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E7" w:rsidRDefault="000672BA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福建船政交通职业学院</w:t>
      </w:r>
    </w:p>
    <w:p w:rsidR="00E111E7" w:rsidRDefault="000672BA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学生管理制度汇编目录</w:t>
      </w:r>
    </w:p>
    <w:p w:rsidR="00E111E7" w:rsidRDefault="00E111E7">
      <w:pPr>
        <w:jc w:val="center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4650"/>
        <w:gridCol w:w="1444"/>
        <w:gridCol w:w="1685"/>
      </w:tblGrid>
      <w:tr w:rsidR="00E111E7">
        <w:trPr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件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标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题</w:t>
            </w:r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文件编号</w:t>
            </w:r>
          </w:p>
        </w:tc>
        <w:tc>
          <w:tcPr>
            <w:tcW w:w="1685" w:type="dxa"/>
            <w:vAlign w:val="center"/>
          </w:tcPr>
          <w:p w:rsidR="00E111E7" w:rsidRDefault="000672BA">
            <w:pPr>
              <w:spacing w:line="400" w:lineRule="exact"/>
              <w:jc w:val="center"/>
              <w:rPr>
                <w:rFonts w:hAnsi="SimSun"/>
                <w:szCs w:val="21"/>
              </w:rPr>
            </w:pPr>
            <w:r>
              <w:rPr>
                <w:rFonts w:hAnsi="SimSun" w:hint="eastAsia"/>
              </w:rPr>
              <w:t>生效日期</w:t>
            </w:r>
          </w:p>
        </w:tc>
      </w:tr>
      <w:tr w:rsidR="00E111E7">
        <w:trPr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高等学校</w:t>
            </w:r>
            <w:hyperlink w:anchor="OLE_LINK1" w:history="1">
              <w:r>
                <w:rPr>
                  <w:rFonts w:hint="eastAsia"/>
                  <w:szCs w:val="21"/>
                </w:rPr>
                <w:t>学生行为准则</w:t>
              </w:r>
            </w:hyperlink>
            <w:r>
              <w:rPr>
                <w:szCs w:val="21"/>
              </w:rPr>
              <w:t xml:space="preserve"> </w:t>
            </w:r>
            <w:bookmarkStart w:id="0" w:name="_GoBack"/>
            <w:r>
              <w:rPr>
                <w:rFonts w:hint="eastAsia"/>
                <w:color w:val="000000" w:themeColor="text1"/>
                <w:szCs w:val="21"/>
              </w:rPr>
              <w:t>教学〔</w:t>
            </w:r>
            <w:r>
              <w:rPr>
                <w:rFonts w:hint="eastAsia"/>
                <w:color w:val="000000" w:themeColor="text1"/>
                <w:szCs w:val="21"/>
              </w:rPr>
              <w:t>2005</w:t>
            </w:r>
            <w:r>
              <w:rPr>
                <w:rFonts w:hint="eastAsia"/>
                <w:color w:val="000000" w:themeColor="text1"/>
                <w:szCs w:val="21"/>
              </w:rPr>
              <w:t>〕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  <w:bookmarkEnd w:id="0"/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rFonts w:hAnsi="SimSun"/>
                <w:sz w:val="21"/>
                <w:szCs w:val="21"/>
              </w:rPr>
            </w:pPr>
            <w:r>
              <w:rPr>
                <w:rFonts w:hAnsi="SimSun" w:hint="eastAsia"/>
                <w:sz w:val="21"/>
                <w:szCs w:val="21"/>
              </w:rPr>
              <w:t>JY0302XS01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 w:hint="eastAsia"/>
                <w:szCs w:val="21"/>
              </w:rPr>
              <w:t>8.1/2017-12-12</w:t>
            </w:r>
          </w:p>
        </w:tc>
      </w:tr>
      <w:tr w:rsidR="00E111E7">
        <w:trPr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02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《福建船政交通职业学院国家励志奖学金实施办法（试行）》</w:t>
            </w:r>
            <w:proofErr w:type="gramStart"/>
            <w:r>
              <w:rPr>
                <w:rFonts w:hint="eastAsia"/>
                <w:sz w:val="21"/>
                <w:szCs w:val="21"/>
              </w:rPr>
              <w:t>闽交院</w:t>
            </w:r>
            <w:proofErr w:type="gramEnd"/>
            <w:r>
              <w:rPr>
                <w:rFonts w:hint="eastAsia"/>
                <w:sz w:val="21"/>
                <w:szCs w:val="21"/>
              </w:rPr>
              <w:t>学〔</w:t>
            </w:r>
            <w:r>
              <w:rPr>
                <w:rFonts w:hint="eastAsia"/>
                <w:sz w:val="21"/>
                <w:szCs w:val="21"/>
              </w:rPr>
              <w:t>2022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rFonts w:hAnsi="SimSun"/>
                <w:sz w:val="21"/>
                <w:szCs w:val="21"/>
              </w:rPr>
            </w:pPr>
            <w:r>
              <w:rPr>
                <w:rFonts w:hAnsi="SimSun" w:hint="eastAsia"/>
                <w:sz w:val="21"/>
                <w:szCs w:val="21"/>
              </w:rPr>
              <w:t>JY0302XS02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 w:hint="eastAsia"/>
                <w:szCs w:val="21"/>
              </w:rPr>
              <w:t>9.3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22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06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01</w:t>
            </w:r>
          </w:p>
        </w:tc>
      </w:tr>
      <w:tr w:rsidR="00E111E7">
        <w:trPr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03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《福建船政交通职业学院学生宿舍管理规定》</w:t>
            </w:r>
            <w:proofErr w:type="gramStart"/>
            <w:r>
              <w:rPr>
                <w:rFonts w:hint="eastAsia"/>
                <w:sz w:val="21"/>
                <w:szCs w:val="21"/>
              </w:rPr>
              <w:t>闽交院</w:t>
            </w:r>
            <w:proofErr w:type="gramEnd"/>
            <w:r>
              <w:rPr>
                <w:rFonts w:hint="eastAsia"/>
                <w:sz w:val="21"/>
                <w:szCs w:val="21"/>
              </w:rPr>
              <w:t>学〔</w:t>
            </w:r>
            <w:r>
              <w:rPr>
                <w:rFonts w:hint="eastAsia"/>
                <w:sz w:val="21"/>
                <w:szCs w:val="21"/>
              </w:rPr>
              <w:t>2018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rFonts w:hint="eastAsia"/>
                <w:sz w:val="21"/>
                <w:szCs w:val="21"/>
              </w:rPr>
              <w:t>27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rFonts w:hAnsi="SimSun"/>
                <w:sz w:val="21"/>
                <w:szCs w:val="21"/>
              </w:rPr>
            </w:pPr>
            <w:r>
              <w:rPr>
                <w:rFonts w:hAnsi="SimSun" w:hint="eastAsia"/>
                <w:sz w:val="21"/>
                <w:szCs w:val="21"/>
              </w:rPr>
              <w:t>JY0302XS03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 w:hint="eastAsia"/>
                <w:szCs w:val="21"/>
              </w:rPr>
              <w:t>9.0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20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9</w:t>
            </w:r>
            <w:r>
              <w:rPr>
                <w:rFonts w:hAnsi="SimSun"/>
                <w:szCs w:val="21"/>
              </w:rPr>
              <w:t>-1</w:t>
            </w:r>
            <w:r>
              <w:rPr>
                <w:rFonts w:hAnsi="SimSun" w:hint="eastAsia"/>
                <w:szCs w:val="21"/>
              </w:rPr>
              <w:t>0</w:t>
            </w:r>
          </w:p>
        </w:tc>
      </w:tr>
      <w:tr w:rsidR="00E111E7">
        <w:trPr>
          <w:trHeight w:val="374"/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04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《福建船政交通职业学院学生申诉处理办法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试行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》</w:t>
            </w:r>
            <w:proofErr w:type="gramStart"/>
            <w:r>
              <w:rPr>
                <w:rFonts w:hint="eastAsia"/>
                <w:sz w:val="21"/>
                <w:szCs w:val="21"/>
              </w:rPr>
              <w:t>闽交院</w:t>
            </w:r>
            <w:proofErr w:type="gramEnd"/>
            <w:r>
              <w:rPr>
                <w:rFonts w:hint="eastAsia"/>
                <w:sz w:val="21"/>
                <w:szCs w:val="21"/>
              </w:rPr>
              <w:t>学〔</w:t>
            </w:r>
            <w:r>
              <w:rPr>
                <w:rFonts w:hint="eastAsia"/>
                <w:sz w:val="21"/>
                <w:szCs w:val="21"/>
              </w:rPr>
              <w:t>2018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rFonts w:hint="eastAsia"/>
                <w:sz w:val="21"/>
                <w:szCs w:val="21"/>
              </w:rPr>
              <w:t>36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rFonts w:hAnsi="SimSun"/>
                <w:sz w:val="21"/>
                <w:szCs w:val="21"/>
              </w:rPr>
            </w:pPr>
            <w:r>
              <w:rPr>
                <w:rFonts w:hAnsi="SimSun"/>
                <w:sz w:val="21"/>
                <w:szCs w:val="21"/>
              </w:rPr>
              <w:t>JY0302XS04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 w:hint="eastAsia"/>
                <w:szCs w:val="21"/>
              </w:rPr>
              <w:t>9.0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20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9</w:t>
            </w:r>
            <w:r>
              <w:rPr>
                <w:rFonts w:hAnsi="SimSun"/>
                <w:szCs w:val="21"/>
              </w:rPr>
              <w:t>-1</w:t>
            </w:r>
            <w:r>
              <w:rPr>
                <w:rFonts w:hAnsi="SimSun" w:hint="eastAsia"/>
                <w:szCs w:val="21"/>
              </w:rPr>
              <w:t>0</w:t>
            </w:r>
          </w:p>
        </w:tc>
      </w:tr>
      <w:tr w:rsidR="00E111E7">
        <w:trPr>
          <w:trHeight w:val="374"/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05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《福建船政交通职业学院学生纪律处分规定》</w:t>
            </w:r>
            <w:proofErr w:type="gramStart"/>
            <w:r>
              <w:rPr>
                <w:rFonts w:hint="eastAsia"/>
                <w:sz w:val="21"/>
                <w:szCs w:val="21"/>
              </w:rPr>
              <w:t>闽交院</w:t>
            </w:r>
            <w:proofErr w:type="gramEnd"/>
            <w:r>
              <w:rPr>
                <w:rFonts w:hint="eastAsia"/>
                <w:sz w:val="21"/>
                <w:szCs w:val="21"/>
              </w:rPr>
              <w:t>学〔</w:t>
            </w:r>
            <w:r>
              <w:rPr>
                <w:rFonts w:hint="eastAsia"/>
                <w:sz w:val="21"/>
                <w:szCs w:val="21"/>
              </w:rPr>
              <w:t>2018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rFonts w:hint="eastAsia"/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rFonts w:hAnsi="SimSun"/>
                <w:sz w:val="21"/>
                <w:szCs w:val="21"/>
              </w:rPr>
            </w:pPr>
            <w:r>
              <w:rPr>
                <w:rFonts w:hAnsi="SimSun" w:hint="eastAsia"/>
                <w:sz w:val="21"/>
                <w:szCs w:val="21"/>
              </w:rPr>
              <w:t>JY0302XS05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 w:hint="eastAsia"/>
                <w:szCs w:val="21"/>
              </w:rPr>
              <w:t>9.0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20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9</w:t>
            </w:r>
            <w:r>
              <w:rPr>
                <w:rFonts w:hAnsi="SimSun"/>
                <w:szCs w:val="21"/>
              </w:rPr>
              <w:t>-1</w:t>
            </w:r>
            <w:r>
              <w:rPr>
                <w:rFonts w:hAnsi="SimSun" w:hint="eastAsia"/>
                <w:szCs w:val="21"/>
              </w:rPr>
              <w:t>0</w:t>
            </w:r>
          </w:p>
        </w:tc>
      </w:tr>
      <w:tr w:rsidR="00E111E7">
        <w:trPr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《福建船政交通职业学院学生综合素质考评办法（修订）》</w:t>
            </w:r>
            <w:proofErr w:type="gramStart"/>
            <w:r>
              <w:rPr>
                <w:rFonts w:hint="eastAsia"/>
                <w:sz w:val="21"/>
                <w:szCs w:val="21"/>
              </w:rPr>
              <w:t>闽交院</w:t>
            </w:r>
            <w:proofErr w:type="gramEnd"/>
            <w:r>
              <w:rPr>
                <w:rFonts w:hint="eastAsia"/>
                <w:sz w:val="21"/>
                <w:szCs w:val="21"/>
              </w:rPr>
              <w:t>学〔</w:t>
            </w:r>
            <w:r>
              <w:rPr>
                <w:rFonts w:hint="eastAsia"/>
                <w:sz w:val="21"/>
                <w:szCs w:val="21"/>
              </w:rPr>
              <w:t>2021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rFonts w:hAnsi="SimSun"/>
                <w:sz w:val="21"/>
                <w:szCs w:val="21"/>
              </w:rPr>
            </w:pPr>
            <w:r>
              <w:rPr>
                <w:rFonts w:hAnsi="SimSun" w:hint="eastAsia"/>
                <w:sz w:val="21"/>
                <w:szCs w:val="21"/>
              </w:rPr>
              <w:t>JY0302XS06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 w:hint="eastAsia"/>
                <w:szCs w:val="21"/>
              </w:rPr>
              <w:t>9.3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22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06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01</w:t>
            </w:r>
          </w:p>
        </w:tc>
      </w:tr>
      <w:tr w:rsidR="00E111E7">
        <w:trPr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《福建船政交通职业学院学生奖学金评定办法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修订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》</w:t>
            </w:r>
            <w:proofErr w:type="gramStart"/>
            <w:r>
              <w:rPr>
                <w:rFonts w:hint="eastAsia"/>
                <w:sz w:val="21"/>
                <w:szCs w:val="21"/>
              </w:rPr>
              <w:t>闽交院</w:t>
            </w:r>
            <w:proofErr w:type="gramEnd"/>
            <w:r>
              <w:rPr>
                <w:rFonts w:hint="eastAsia"/>
                <w:sz w:val="21"/>
                <w:szCs w:val="21"/>
              </w:rPr>
              <w:t>学〔</w:t>
            </w:r>
            <w:r>
              <w:rPr>
                <w:rFonts w:hint="eastAsia"/>
                <w:sz w:val="21"/>
                <w:szCs w:val="21"/>
              </w:rPr>
              <w:t>2022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rFonts w:hAnsi="SimSun"/>
                <w:sz w:val="21"/>
                <w:szCs w:val="21"/>
              </w:rPr>
            </w:pPr>
            <w:r>
              <w:rPr>
                <w:rFonts w:hAnsi="SimSun" w:hint="eastAsia"/>
                <w:sz w:val="21"/>
                <w:szCs w:val="21"/>
              </w:rPr>
              <w:t>JY0302XS08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 w:hint="eastAsia"/>
                <w:szCs w:val="21"/>
              </w:rPr>
              <w:t>9.3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22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06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01</w:t>
            </w:r>
          </w:p>
        </w:tc>
      </w:tr>
      <w:tr w:rsidR="00E111E7">
        <w:trPr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《福建船政交通职业学院学生评先评优工作规定》</w:t>
            </w:r>
            <w:proofErr w:type="gramStart"/>
            <w:r>
              <w:rPr>
                <w:rFonts w:hint="eastAsia"/>
                <w:sz w:val="21"/>
                <w:szCs w:val="21"/>
              </w:rPr>
              <w:t>闽交院</w:t>
            </w:r>
            <w:proofErr w:type="gramEnd"/>
            <w:r>
              <w:rPr>
                <w:rFonts w:hint="eastAsia"/>
                <w:sz w:val="21"/>
                <w:szCs w:val="21"/>
              </w:rPr>
              <w:t>学〔</w:t>
            </w:r>
            <w:r>
              <w:rPr>
                <w:rFonts w:hint="eastAsia"/>
                <w:sz w:val="21"/>
                <w:szCs w:val="21"/>
              </w:rPr>
              <w:t>2017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rFonts w:hint="eastAsia"/>
                <w:sz w:val="21"/>
                <w:szCs w:val="21"/>
              </w:rPr>
              <w:t>38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rFonts w:hAnsi="SimSun"/>
                <w:sz w:val="21"/>
                <w:szCs w:val="21"/>
              </w:rPr>
            </w:pPr>
            <w:r>
              <w:rPr>
                <w:rFonts w:hAnsi="SimSun" w:hint="eastAsia"/>
                <w:sz w:val="21"/>
                <w:szCs w:val="21"/>
              </w:rPr>
              <w:t>JY0302XS09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 w:hint="eastAsia"/>
                <w:szCs w:val="21"/>
              </w:rPr>
              <w:t>9.0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20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9</w:t>
            </w:r>
            <w:r>
              <w:rPr>
                <w:rFonts w:hAnsi="SimSun"/>
                <w:szCs w:val="21"/>
              </w:rPr>
              <w:t>-1</w:t>
            </w:r>
            <w:r>
              <w:rPr>
                <w:rFonts w:hAnsi="SimSun" w:hint="eastAsia"/>
                <w:szCs w:val="21"/>
              </w:rPr>
              <w:t>0</w:t>
            </w:r>
          </w:p>
        </w:tc>
      </w:tr>
      <w:tr w:rsidR="00E111E7">
        <w:trPr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《福建船政交通职业学院家庭经济困难学生认定和管理办法（试行）》</w:t>
            </w:r>
            <w:proofErr w:type="gramStart"/>
            <w:r>
              <w:rPr>
                <w:rFonts w:hint="eastAsia"/>
                <w:sz w:val="21"/>
                <w:szCs w:val="21"/>
              </w:rPr>
              <w:t>闽交院</w:t>
            </w:r>
            <w:proofErr w:type="gramEnd"/>
            <w:r>
              <w:rPr>
                <w:rFonts w:hint="eastAsia"/>
                <w:sz w:val="21"/>
                <w:szCs w:val="21"/>
              </w:rPr>
              <w:t>学〔</w:t>
            </w:r>
            <w:r>
              <w:rPr>
                <w:rFonts w:hint="eastAsia"/>
                <w:sz w:val="21"/>
                <w:szCs w:val="21"/>
              </w:rPr>
              <w:t>2022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rFonts w:hAnsi="SimSun"/>
                <w:sz w:val="21"/>
                <w:szCs w:val="21"/>
              </w:rPr>
            </w:pPr>
            <w:r>
              <w:rPr>
                <w:rFonts w:hAnsi="SimSun" w:hint="eastAsia"/>
                <w:sz w:val="21"/>
                <w:szCs w:val="21"/>
              </w:rPr>
              <w:t>JY0302XS10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 w:hint="eastAsia"/>
                <w:szCs w:val="21"/>
              </w:rPr>
              <w:t>9.3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22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06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01</w:t>
            </w:r>
          </w:p>
        </w:tc>
      </w:tr>
      <w:tr w:rsidR="00E111E7">
        <w:trPr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《福建船政交通职业学院学生勤工助学管理办法》</w:t>
            </w:r>
            <w:proofErr w:type="gramStart"/>
            <w:r>
              <w:rPr>
                <w:rFonts w:hint="eastAsia"/>
                <w:sz w:val="21"/>
                <w:szCs w:val="21"/>
              </w:rPr>
              <w:t>闽交院</w:t>
            </w:r>
            <w:proofErr w:type="gramEnd"/>
            <w:r>
              <w:rPr>
                <w:rFonts w:hint="eastAsia"/>
                <w:sz w:val="21"/>
                <w:szCs w:val="21"/>
              </w:rPr>
              <w:t>学〔</w:t>
            </w:r>
            <w:r>
              <w:rPr>
                <w:rFonts w:hint="eastAsia"/>
                <w:sz w:val="21"/>
                <w:szCs w:val="21"/>
              </w:rPr>
              <w:t>2022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rFonts w:hAnsi="SimSun"/>
                <w:sz w:val="21"/>
                <w:szCs w:val="21"/>
              </w:rPr>
            </w:pPr>
            <w:r>
              <w:rPr>
                <w:rFonts w:hAnsi="SimSun" w:hint="eastAsia"/>
                <w:sz w:val="21"/>
                <w:szCs w:val="21"/>
              </w:rPr>
              <w:t>JY0302XS11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 w:hint="eastAsia"/>
                <w:szCs w:val="21"/>
              </w:rPr>
              <w:t>9.3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22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06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01</w:t>
            </w:r>
          </w:p>
        </w:tc>
      </w:tr>
      <w:tr w:rsidR="00E111E7">
        <w:trPr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650" w:type="dxa"/>
            <w:vAlign w:val="center"/>
          </w:tcPr>
          <w:p w:rsidR="00E111E7" w:rsidRDefault="00E111E7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hyperlink w:anchor="OLE_LINK12" w:history="1">
              <w:r w:rsidR="000672BA">
                <w:rPr>
                  <w:rStyle w:val="a7"/>
                  <w:rFonts w:hint="eastAsia"/>
                  <w:color w:val="auto"/>
                  <w:sz w:val="21"/>
                  <w:szCs w:val="21"/>
                  <w:u w:val="none"/>
                </w:rPr>
                <w:t>毕业生鉴定工作</w:t>
              </w:r>
            </w:hyperlink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rFonts w:hAnsi="SimSun"/>
                <w:sz w:val="21"/>
                <w:szCs w:val="21"/>
              </w:rPr>
            </w:pPr>
            <w:r>
              <w:rPr>
                <w:rFonts w:hAnsi="SimSun" w:hint="eastAsia"/>
                <w:sz w:val="21"/>
                <w:szCs w:val="21"/>
              </w:rPr>
              <w:t>JY0302XS12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/>
                <w:szCs w:val="21"/>
              </w:rPr>
              <w:t>8.1/2017-12-12</w:t>
            </w:r>
          </w:p>
        </w:tc>
      </w:tr>
      <w:tr w:rsidR="00E111E7">
        <w:trPr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《福建船政交通职业学院学生档案管理办法》</w:t>
            </w:r>
            <w:proofErr w:type="gramStart"/>
            <w:r>
              <w:rPr>
                <w:rFonts w:hint="eastAsia"/>
                <w:sz w:val="21"/>
                <w:szCs w:val="21"/>
              </w:rPr>
              <w:t>闽交院</w:t>
            </w:r>
            <w:proofErr w:type="gramEnd"/>
            <w:r>
              <w:rPr>
                <w:rFonts w:hint="eastAsia"/>
                <w:sz w:val="21"/>
                <w:szCs w:val="21"/>
              </w:rPr>
              <w:t>学〔</w:t>
            </w:r>
            <w:r>
              <w:rPr>
                <w:rFonts w:hint="eastAsia"/>
                <w:sz w:val="21"/>
                <w:szCs w:val="21"/>
              </w:rPr>
              <w:t>2019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rFonts w:hAnsi="SimSun"/>
                <w:sz w:val="21"/>
                <w:szCs w:val="21"/>
              </w:rPr>
            </w:pPr>
            <w:r>
              <w:rPr>
                <w:rFonts w:hAnsi="SimSun" w:hint="eastAsia"/>
                <w:sz w:val="21"/>
                <w:szCs w:val="21"/>
              </w:rPr>
              <w:t>JY0302XS13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 w:hint="eastAsia"/>
                <w:szCs w:val="21"/>
              </w:rPr>
              <w:t>9.3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22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06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01</w:t>
            </w:r>
          </w:p>
        </w:tc>
      </w:tr>
      <w:tr w:rsidR="00E111E7">
        <w:trPr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650" w:type="dxa"/>
            <w:vAlign w:val="center"/>
          </w:tcPr>
          <w:p w:rsidR="00E111E7" w:rsidRDefault="00E111E7">
            <w:pPr>
              <w:pStyle w:val="05"/>
              <w:spacing w:line="360" w:lineRule="exact"/>
            </w:pPr>
            <w:hyperlink w:anchor="OLE_LINK14" w:history="1">
              <w:r w:rsidR="000672BA">
                <w:rPr>
                  <w:rStyle w:val="a7"/>
                  <w:rFonts w:hint="eastAsia"/>
                  <w:color w:val="auto"/>
                  <w:u w:val="none"/>
                </w:rPr>
                <w:t>培训班学员管理规定</w:t>
              </w:r>
            </w:hyperlink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rFonts w:hAnsi="SimSun"/>
                <w:sz w:val="21"/>
                <w:szCs w:val="21"/>
              </w:rPr>
            </w:pPr>
            <w:r>
              <w:rPr>
                <w:rFonts w:hAnsi="SimSun" w:hint="eastAsia"/>
                <w:sz w:val="21"/>
                <w:szCs w:val="21"/>
              </w:rPr>
              <w:t>JY0302XS14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 w:hint="eastAsia"/>
                <w:szCs w:val="21"/>
              </w:rPr>
              <w:t>9</w:t>
            </w:r>
            <w:r>
              <w:rPr>
                <w:rFonts w:hAnsi="SimSun"/>
                <w:szCs w:val="21"/>
              </w:rPr>
              <w:t>.</w:t>
            </w:r>
            <w:r>
              <w:rPr>
                <w:rFonts w:hAnsi="SimSun" w:hint="eastAsia"/>
                <w:szCs w:val="21"/>
              </w:rPr>
              <w:t>4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</w:t>
            </w:r>
            <w:r>
              <w:rPr>
                <w:rFonts w:hAnsi="SimSun" w:hint="eastAsia"/>
                <w:szCs w:val="21"/>
              </w:rPr>
              <w:t>2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10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08</w:t>
            </w:r>
          </w:p>
        </w:tc>
      </w:tr>
      <w:tr w:rsidR="00E111E7">
        <w:trPr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650" w:type="dxa"/>
            <w:vAlign w:val="center"/>
          </w:tcPr>
          <w:p w:rsidR="00E111E7" w:rsidRDefault="00E111E7">
            <w:pPr>
              <w:pStyle w:val="SC"/>
              <w:spacing w:line="360" w:lineRule="exact"/>
              <w:ind w:firstLineChars="0" w:firstLine="0"/>
              <w:rPr>
                <w:rFonts w:ascii="SimSun" w:eastAsia="SimSun" w:hAnsi="SimSun"/>
                <w:b w:val="0"/>
                <w:sz w:val="21"/>
                <w:szCs w:val="21"/>
              </w:rPr>
            </w:pPr>
            <w:hyperlink w:anchor="OLE_LINK15" w:history="1">
              <w:r w:rsidR="000672BA">
                <w:rPr>
                  <w:rStyle w:val="a7"/>
                  <w:rFonts w:ascii="SimSun" w:eastAsia="SimSun" w:hAnsi="SimSun" w:hint="eastAsia"/>
                  <w:b w:val="0"/>
                  <w:color w:val="auto"/>
                  <w:sz w:val="21"/>
                  <w:szCs w:val="21"/>
                  <w:u w:val="none"/>
                </w:rPr>
                <w:t>培训班管理规定</w:t>
              </w:r>
            </w:hyperlink>
          </w:p>
        </w:tc>
        <w:tc>
          <w:tcPr>
            <w:tcW w:w="1444" w:type="dxa"/>
          </w:tcPr>
          <w:p w:rsidR="00E111E7" w:rsidRDefault="000672BA">
            <w:pPr>
              <w:rPr>
                <w:rFonts w:ascii="SimSun" w:hAnsi="SimSun"/>
              </w:rPr>
            </w:pPr>
            <w:r>
              <w:rPr>
                <w:rFonts w:ascii="SimSun" w:hAnsi="SimSun" w:hint="eastAsia"/>
                <w:szCs w:val="21"/>
              </w:rPr>
              <w:t>JY0302XS15</w:t>
            </w:r>
          </w:p>
        </w:tc>
        <w:tc>
          <w:tcPr>
            <w:tcW w:w="1685" w:type="dxa"/>
          </w:tcPr>
          <w:p w:rsidR="00E111E7" w:rsidRDefault="000672BA">
            <w:pPr>
              <w:rPr>
                <w:rFonts w:hAnsi="SimSun"/>
                <w:szCs w:val="21"/>
              </w:rPr>
            </w:pPr>
            <w:r>
              <w:rPr>
                <w:rFonts w:hAnsi="SimSun" w:hint="eastAsia"/>
                <w:szCs w:val="21"/>
              </w:rPr>
              <w:t>9</w:t>
            </w:r>
            <w:r>
              <w:rPr>
                <w:rFonts w:hAnsi="SimSun"/>
                <w:szCs w:val="21"/>
              </w:rPr>
              <w:t>.</w:t>
            </w:r>
            <w:r>
              <w:rPr>
                <w:rFonts w:hAnsi="SimSun" w:hint="eastAsia"/>
                <w:szCs w:val="21"/>
              </w:rPr>
              <w:t>4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</w:t>
            </w:r>
            <w:r>
              <w:rPr>
                <w:rFonts w:hAnsi="SimSun" w:hint="eastAsia"/>
                <w:szCs w:val="21"/>
              </w:rPr>
              <w:t>2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10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08</w:t>
            </w:r>
          </w:p>
        </w:tc>
      </w:tr>
      <w:tr w:rsidR="00E111E7">
        <w:trPr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650" w:type="dxa"/>
            <w:vAlign w:val="center"/>
          </w:tcPr>
          <w:p w:rsidR="00E111E7" w:rsidRDefault="00E111E7">
            <w:pPr>
              <w:pStyle w:val="05"/>
              <w:spacing w:line="360" w:lineRule="exact"/>
            </w:pPr>
            <w:hyperlink w:anchor="OLE_LINK16" w:history="1">
              <w:r w:rsidR="000672BA">
                <w:rPr>
                  <w:rStyle w:val="a7"/>
                  <w:rFonts w:hint="eastAsia"/>
                  <w:color w:val="auto"/>
                  <w:u w:val="none"/>
                </w:rPr>
                <w:t>培训班学员守则</w:t>
              </w:r>
            </w:hyperlink>
          </w:p>
        </w:tc>
        <w:tc>
          <w:tcPr>
            <w:tcW w:w="1444" w:type="dxa"/>
          </w:tcPr>
          <w:p w:rsidR="00E111E7" w:rsidRDefault="000672BA">
            <w:pPr>
              <w:rPr>
                <w:rFonts w:ascii="SimSun" w:hAnsi="SimSun"/>
              </w:rPr>
            </w:pPr>
            <w:r>
              <w:rPr>
                <w:rFonts w:ascii="SimSun" w:hAnsi="SimSun" w:hint="eastAsia"/>
                <w:szCs w:val="21"/>
              </w:rPr>
              <w:t>JY0302XS16</w:t>
            </w:r>
          </w:p>
        </w:tc>
        <w:tc>
          <w:tcPr>
            <w:tcW w:w="1685" w:type="dxa"/>
          </w:tcPr>
          <w:p w:rsidR="00E111E7" w:rsidRDefault="000672BA">
            <w:pPr>
              <w:rPr>
                <w:rFonts w:hAnsi="SimSun"/>
                <w:szCs w:val="21"/>
              </w:rPr>
            </w:pPr>
            <w:r>
              <w:rPr>
                <w:rFonts w:hAnsi="SimSun" w:hint="eastAsia"/>
                <w:szCs w:val="21"/>
              </w:rPr>
              <w:t>9</w:t>
            </w:r>
            <w:r>
              <w:rPr>
                <w:rFonts w:hAnsi="SimSun"/>
                <w:szCs w:val="21"/>
              </w:rPr>
              <w:t>.</w:t>
            </w:r>
            <w:r>
              <w:rPr>
                <w:rFonts w:hAnsi="SimSun" w:hint="eastAsia"/>
                <w:szCs w:val="21"/>
              </w:rPr>
              <w:t>4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</w:t>
            </w:r>
            <w:r>
              <w:rPr>
                <w:rFonts w:hAnsi="SimSun" w:hint="eastAsia"/>
                <w:szCs w:val="21"/>
              </w:rPr>
              <w:t>2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10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08</w:t>
            </w:r>
          </w:p>
        </w:tc>
      </w:tr>
      <w:tr w:rsidR="00E111E7">
        <w:trPr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SC"/>
              <w:spacing w:line="360" w:lineRule="exact"/>
              <w:ind w:firstLineChars="0" w:firstLine="0"/>
              <w:rPr>
                <w:rFonts w:ascii="SimSun" w:eastAsia="SimSun" w:hAnsi="SimSun"/>
                <w:b w:val="0"/>
                <w:sz w:val="21"/>
                <w:szCs w:val="21"/>
              </w:rPr>
            </w:pPr>
            <w:r>
              <w:rPr>
                <w:rFonts w:ascii="SimSun" w:eastAsia="SimSun" w:hAnsi="SimSun" w:hint="eastAsia"/>
                <w:b w:val="0"/>
                <w:sz w:val="21"/>
                <w:szCs w:val="21"/>
              </w:rPr>
              <w:t>培训证书（证明）管理规定</w:t>
            </w:r>
          </w:p>
        </w:tc>
        <w:tc>
          <w:tcPr>
            <w:tcW w:w="1444" w:type="dxa"/>
          </w:tcPr>
          <w:p w:rsidR="00E111E7" w:rsidRDefault="000672BA">
            <w:pPr>
              <w:rPr>
                <w:rFonts w:ascii="SimSun" w:hAnsi="SimSun"/>
              </w:rPr>
            </w:pPr>
            <w:r>
              <w:rPr>
                <w:rFonts w:ascii="SimSun" w:hAnsi="SimSun" w:hint="eastAsia"/>
                <w:szCs w:val="21"/>
              </w:rPr>
              <w:t>JY0302XS17</w:t>
            </w:r>
          </w:p>
        </w:tc>
        <w:tc>
          <w:tcPr>
            <w:tcW w:w="1685" w:type="dxa"/>
          </w:tcPr>
          <w:p w:rsidR="00E111E7" w:rsidRDefault="000672BA">
            <w:pPr>
              <w:rPr>
                <w:rFonts w:hAnsi="SimSun"/>
                <w:szCs w:val="21"/>
              </w:rPr>
            </w:pPr>
            <w:r>
              <w:rPr>
                <w:rFonts w:hAnsi="SimSun" w:hint="eastAsia"/>
                <w:szCs w:val="21"/>
              </w:rPr>
              <w:t>9</w:t>
            </w:r>
            <w:r>
              <w:rPr>
                <w:rFonts w:hAnsi="SimSun"/>
                <w:szCs w:val="21"/>
              </w:rPr>
              <w:t>.</w:t>
            </w:r>
            <w:r>
              <w:rPr>
                <w:rFonts w:hAnsi="SimSun" w:hint="eastAsia"/>
                <w:szCs w:val="21"/>
              </w:rPr>
              <w:t>4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</w:t>
            </w:r>
            <w:r>
              <w:rPr>
                <w:rFonts w:hAnsi="SimSun" w:hint="eastAsia"/>
                <w:szCs w:val="21"/>
              </w:rPr>
              <w:t>2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10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08</w:t>
            </w:r>
          </w:p>
        </w:tc>
      </w:tr>
      <w:tr w:rsidR="00E111E7">
        <w:trPr>
          <w:trHeight w:val="113"/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rStyle w:val="a7"/>
                <w:color w:val="auto"/>
                <w:sz w:val="21"/>
                <w:szCs w:val="21"/>
                <w:u w:val="none"/>
              </w:rPr>
            </w:pPr>
            <w:r>
              <w:rPr>
                <w:rStyle w:val="a7"/>
                <w:rFonts w:hint="eastAsia"/>
                <w:color w:val="auto"/>
                <w:sz w:val="21"/>
                <w:szCs w:val="21"/>
                <w:u w:val="none"/>
              </w:rPr>
              <w:t>关于印发《福建船政交通职业学院图书馆管理办法（修订）》的通知（</w:t>
            </w:r>
            <w:proofErr w:type="gramStart"/>
            <w:r>
              <w:rPr>
                <w:rStyle w:val="a7"/>
                <w:rFonts w:hint="eastAsia"/>
                <w:color w:val="auto"/>
                <w:sz w:val="21"/>
                <w:szCs w:val="21"/>
                <w:u w:val="none"/>
              </w:rPr>
              <w:t>闽交院馆</w:t>
            </w:r>
            <w:proofErr w:type="gramEnd"/>
            <w:r>
              <w:rPr>
                <w:rStyle w:val="a7"/>
                <w:rFonts w:hint="eastAsia"/>
                <w:color w:val="auto"/>
                <w:sz w:val="21"/>
                <w:szCs w:val="21"/>
                <w:u w:val="none"/>
              </w:rPr>
              <w:t>[2021]1</w:t>
            </w:r>
            <w:r>
              <w:rPr>
                <w:rStyle w:val="a7"/>
                <w:rFonts w:hint="eastAsia"/>
                <w:color w:val="auto"/>
                <w:sz w:val="21"/>
                <w:szCs w:val="21"/>
                <w:u w:val="none"/>
              </w:rPr>
              <w:t>号</w:t>
            </w:r>
            <w:r>
              <w:rPr>
                <w:rStyle w:val="a7"/>
                <w:rFonts w:hint="eastAsia"/>
                <w:color w:val="auto"/>
                <w:sz w:val="21"/>
                <w:szCs w:val="21"/>
                <w:u w:val="none"/>
              </w:rPr>
              <w:t>)</w:t>
            </w:r>
          </w:p>
        </w:tc>
        <w:tc>
          <w:tcPr>
            <w:tcW w:w="1444" w:type="dxa"/>
          </w:tcPr>
          <w:p w:rsidR="00E111E7" w:rsidRDefault="000672BA">
            <w:pPr>
              <w:rPr>
                <w:rFonts w:ascii="SimSun" w:hAnsi="SimSun"/>
              </w:rPr>
            </w:pPr>
            <w:r>
              <w:rPr>
                <w:rFonts w:ascii="SimSun" w:hAnsi="SimSun" w:hint="eastAsia"/>
                <w:szCs w:val="21"/>
              </w:rPr>
              <w:t>JY0302XS19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 w:hint="eastAsia"/>
                <w:szCs w:val="21"/>
              </w:rPr>
              <w:t>9.3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22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06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01</w:t>
            </w:r>
          </w:p>
        </w:tc>
      </w:tr>
      <w:tr w:rsidR="00E111E7">
        <w:trPr>
          <w:trHeight w:val="113"/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《福建船政交通职业学院国家助学金实施办法（试行）》</w:t>
            </w:r>
          </w:p>
        </w:tc>
        <w:tc>
          <w:tcPr>
            <w:tcW w:w="1444" w:type="dxa"/>
            <w:vAlign w:val="center"/>
          </w:tcPr>
          <w:p w:rsidR="00E111E7" w:rsidRDefault="000672BA">
            <w:pPr>
              <w:rPr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JY0302XS20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 w:hint="eastAsia"/>
                <w:szCs w:val="21"/>
              </w:rPr>
              <w:t>9.3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22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06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01</w:t>
            </w:r>
          </w:p>
        </w:tc>
      </w:tr>
      <w:tr w:rsidR="00E111E7">
        <w:trPr>
          <w:trHeight w:val="113"/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《福建船政交通职业学院励志奖学金评审办法（修订）》</w:t>
            </w:r>
            <w:proofErr w:type="gramStart"/>
            <w:r>
              <w:rPr>
                <w:rFonts w:hint="eastAsia"/>
                <w:sz w:val="21"/>
                <w:szCs w:val="21"/>
              </w:rPr>
              <w:t>闽交院</w:t>
            </w:r>
            <w:proofErr w:type="gramEnd"/>
            <w:r>
              <w:rPr>
                <w:rFonts w:hint="eastAsia"/>
                <w:sz w:val="21"/>
                <w:szCs w:val="21"/>
              </w:rPr>
              <w:t>学〔</w:t>
            </w:r>
            <w:r>
              <w:rPr>
                <w:rFonts w:hint="eastAsia"/>
                <w:sz w:val="21"/>
                <w:szCs w:val="21"/>
              </w:rPr>
              <w:t>2014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rFonts w:hint="eastAsia"/>
                <w:sz w:val="21"/>
                <w:szCs w:val="21"/>
              </w:rPr>
              <w:t>16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JY0302XS21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/>
                <w:szCs w:val="21"/>
              </w:rPr>
              <w:t>8.1/2017-12-12</w:t>
            </w:r>
          </w:p>
        </w:tc>
      </w:tr>
      <w:tr w:rsidR="00E111E7">
        <w:trPr>
          <w:trHeight w:val="113"/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《福建船政交通职业学院国家奖学金实施办法（试行）》</w:t>
            </w:r>
            <w:proofErr w:type="gramStart"/>
            <w:r>
              <w:rPr>
                <w:rFonts w:hint="eastAsia"/>
                <w:sz w:val="21"/>
                <w:szCs w:val="21"/>
              </w:rPr>
              <w:t>闽交院</w:t>
            </w:r>
            <w:proofErr w:type="gramEnd"/>
            <w:r>
              <w:rPr>
                <w:rFonts w:hint="eastAsia"/>
                <w:sz w:val="21"/>
                <w:szCs w:val="21"/>
              </w:rPr>
              <w:t>学〔</w:t>
            </w:r>
            <w:r>
              <w:rPr>
                <w:rFonts w:hint="eastAsia"/>
                <w:sz w:val="21"/>
                <w:szCs w:val="21"/>
              </w:rPr>
              <w:t>2022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444" w:type="dxa"/>
            <w:vAlign w:val="center"/>
          </w:tcPr>
          <w:p w:rsidR="00E111E7" w:rsidRDefault="000672B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JY0302XS22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 w:hint="eastAsia"/>
                <w:szCs w:val="21"/>
              </w:rPr>
              <w:t>9.3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22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06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01</w:t>
            </w:r>
          </w:p>
        </w:tc>
      </w:tr>
      <w:tr w:rsidR="00E111E7">
        <w:trPr>
          <w:trHeight w:val="113"/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《家庭经济困难毕业生就业补助金评定办法》</w:t>
            </w:r>
            <w:proofErr w:type="gramStart"/>
            <w:r>
              <w:rPr>
                <w:rFonts w:hint="eastAsia"/>
                <w:sz w:val="21"/>
                <w:szCs w:val="21"/>
              </w:rPr>
              <w:t>闽</w:t>
            </w:r>
            <w:r>
              <w:rPr>
                <w:rFonts w:hint="eastAsia"/>
                <w:sz w:val="21"/>
                <w:szCs w:val="21"/>
              </w:rPr>
              <w:lastRenderedPageBreak/>
              <w:t>交院</w:t>
            </w:r>
            <w:proofErr w:type="gramEnd"/>
            <w:r>
              <w:rPr>
                <w:rFonts w:hint="eastAsia"/>
                <w:sz w:val="21"/>
                <w:szCs w:val="21"/>
              </w:rPr>
              <w:t>学〔</w:t>
            </w:r>
            <w:r>
              <w:rPr>
                <w:rFonts w:hint="eastAsia"/>
                <w:sz w:val="21"/>
                <w:szCs w:val="21"/>
              </w:rPr>
              <w:t>2019</w:t>
            </w:r>
            <w:r>
              <w:rPr>
                <w:rFonts w:hint="eastAsia"/>
                <w:sz w:val="21"/>
                <w:szCs w:val="21"/>
              </w:rPr>
              <w:t>〕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Ansi="SimSun" w:hint="eastAsia"/>
                <w:sz w:val="21"/>
                <w:szCs w:val="21"/>
              </w:rPr>
              <w:lastRenderedPageBreak/>
              <w:t>JY0302XS23</w:t>
            </w:r>
          </w:p>
        </w:tc>
        <w:tc>
          <w:tcPr>
            <w:tcW w:w="1685" w:type="dxa"/>
          </w:tcPr>
          <w:p w:rsidR="00E111E7" w:rsidRDefault="000672BA">
            <w:r>
              <w:rPr>
                <w:rFonts w:hAnsi="SimSun" w:hint="eastAsia"/>
                <w:szCs w:val="21"/>
              </w:rPr>
              <w:t>9.3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22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06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01</w:t>
            </w:r>
          </w:p>
        </w:tc>
      </w:tr>
      <w:tr w:rsidR="00E111E7">
        <w:trPr>
          <w:trHeight w:val="113"/>
          <w:jc w:val="center"/>
        </w:trPr>
        <w:tc>
          <w:tcPr>
            <w:tcW w:w="743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50" w:type="dxa"/>
            <w:vAlign w:val="center"/>
          </w:tcPr>
          <w:p w:rsidR="00E111E7" w:rsidRDefault="000672BA">
            <w:pPr>
              <w:snapToGrid w:val="0"/>
              <w:spacing w:line="440" w:lineRule="exact"/>
              <w:outlineLvl w:val="0"/>
              <w:rPr>
                <w:rFonts w:ascii="SimSun" w:hAnsi="Algerian" w:cs="SimSun"/>
                <w:kern w:val="0"/>
                <w:szCs w:val="21"/>
              </w:rPr>
            </w:pPr>
            <w:bookmarkStart w:id="1" w:name="_Toc9883"/>
            <w:r>
              <w:rPr>
                <w:rFonts w:ascii="SimSun" w:hAnsi="Algerian" w:cs="SimSun" w:hint="eastAsia"/>
                <w:kern w:val="0"/>
                <w:szCs w:val="21"/>
              </w:rPr>
              <w:t>福建船政交通职业学院</w:t>
            </w:r>
            <w:bookmarkStart w:id="2" w:name="_Toc7432"/>
            <w:bookmarkEnd w:id="1"/>
            <w:r>
              <w:rPr>
                <w:rFonts w:ascii="SimSun" w:hAnsi="Algerian" w:cs="SimSun" w:hint="eastAsia"/>
                <w:kern w:val="0"/>
                <w:szCs w:val="21"/>
              </w:rPr>
              <w:t>学生学费减免和临时困难补助管理办法</w:t>
            </w:r>
            <w:bookmarkEnd w:id="2"/>
          </w:p>
        </w:tc>
        <w:tc>
          <w:tcPr>
            <w:tcW w:w="1444" w:type="dxa"/>
            <w:vAlign w:val="center"/>
          </w:tcPr>
          <w:p w:rsidR="00E111E7" w:rsidRDefault="000672BA">
            <w:pPr>
              <w:pStyle w:val="0"/>
              <w:spacing w:line="340" w:lineRule="exact"/>
              <w:ind w:firstLineChars="0" w:firstLine="0"/>
              <w:rPr>
                <w:rFonts w:hAnsi="SimSun"/>
                <w:sz w:val="21"/>
                <w:szCs w:val="21"/>
              </w:rPr>
            </w:pPr>
            <w:r>
              <w:rPr>
                <w:rFonts w:hAnsi="SimSun" w:hint="eastAsia"/>
                <w:sz w:val="21"/>
                <w:szCs w:val="21"/>
              </w:rPr>
              <w:t>JY0302XS24</w:t>
            </w:r>
          </w:p>
        </w:tc>
        <w:tc>
          <w:tcPr>
            <w:tcW w:w="1685" w:type="dxa"/>
          </w:tcPr>
          <w:p w:rsidR="00E111E7" w:rsidRDefault="000672BA">
            <w:pPr>
              <w:rPr>
                <w:rFonts w:hAnsi="SimSun"/>
                <w:szCs w:val="21"/>
              </w:rPr>
            </w:pPr>
            <w:r>
              <w:rPr>
                <w:rFonts w:hAnsi="SimSun" w:hint="eastAsia"/>
                <w:szCs w:val="21"/>
              </w:rPr>
              <w:t>9.3</w:t>
            </w:r>
            <w:r>
              <w:rPr>
                <w:rFonts w:hAnsi="SimSun"/>
                <w:szCs w:val="21"/>
              </w:rPr>
              <w:t>/20</w:t>
            </w:r>
            <w:r>
              <w:rPr>
                <w:rFonts w:hAnsi="SimSun" w:hint="eastAsia"/>
                <w:szCs w:val="21"/>
              </w:rPr>
              <w:t>22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06</w:t>
            </w:r>
            <w:r>
              <w:rPr>
                <w:rFonts w:hAnsi="SimSun"/>
                <w:szCs w:val="21"/>
              </w:rPr>
              <w:t>-</w:t>
            </w:r>
            <w:r>
              <w:rPr>
                <w:rFonts w:hAnsi="SimSun" w:hint="eastAsia"/>
                <w:szCs w:val="21"/>
              </w:rPr>
              <w:t>01</w:t>
            </w:r>
          </w:p>
        </w:tc>
      </w:tr>
      <w:tr w:rsidR="0067691E">
        <w:trPr>
          <w:trHeight w:val="113"/>
          <w:jc w:val="center"/>
        </w:trPr>
        <w:tc>
          <w:tcPr>
            <w:tcW w:w="743" w:type="dxa"/>
            <w:vAlign w:val="center"/>
          </w:tcPr>
          <w:p w:rsidR="0067691E" w:rsidRPr="0067691E" w:rsidRDefault="0067691E">
            <w:pPr>
              <w:pStyle w:val="0"/>
              <w:spacing w:line="340" w:lineRule="exact"/>
              <w:ind w:firstLineChars="0" w:firstLine="0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23</w:t>
            </w:r>
          </w:p>
        </w:tc>
        <w:tc>
          <w:tcPr>
            <w:tcW w:w="4650" w:type="dxa"/>
            <w:vAlign w:val="center"/>
          </w:tcPr>
          <w:p w:rsidR="0067691E" w:rsidRDefault="0067691E">
            <w:pPr>
              <w:snapToGrid w:val="0"/>
              <w:spacing w:line="440" w:lineRule="exact"/>
              <w:outlineLvl w:val="0"/>
              <w:rPr>
                <w:rFonts w:ascii="SimSun" w:hAnsi="Algerian" w:cs="SimSun" w:hint="eastAsia"/>
                <w:kern w:val="0"/>
                <w:szCs w:val="21"/>
              </w:rPr>
            </w:pPr>
            <w:r w:rsidRPr="0067691E">
              <w:rPr>
                <w:rFonts w:ascii="SimSun" w:hAnsi="Algerian" w:cs="SimSun" w:hint="eastAsia"/>
                <w:kern w:val="0"/>
                <w:szCs w:val="21"/>
              </w:rPr>
              <w:t>福建船政交通职业学院</w:t>
            </w:r>
            <w:r w:rsidRPr="0067691E">
              <w:rPr>
                <w:rFonts w:ascii="SimSun" w:hAnsi="Algerian" w:cs="SimSun"/>
                <w:kern w:val="0"/>
                <w:szCs w:val="21"/>
              </w:rPr>
              <w:t xml:space="preserve"> </w:t>
            </w:r>
            <w:r w:rsidRPr="0067691E">
              <w:rPr>
                <w:rFonts w:ascii="SimSun" w:hAnsi="Algerian" w:cs="SimSun" w:hint="eastAsia"/>
                <w:kern w:val="0"/>
                <w:szCs w:val="21"/>
              </w:rPr>
              <w:t>学分制学籍管理实施细则（修订）</w:t>
            </w:r>
          </w:p>
        </w:tc>
        <w:tc>
          <w:tcPr>
            <w:tcW w:w="1444" w:type="dxa"/>
            <w:vAlign w:val="center"/>
          </w:tcPr>
          <w:p w:rsidR="0067691E" w:rsidRPr="0067691E" w:rsidRDefault="0067691E">
            <w:pPr>
              <w:pStyle w:val="0"/>
              <w:spacing w:line="340" w:lineRule="exact"/>
              <w:ind w:firstLineChars="0" w:firstLine="0"/>
              <w:rPr>
                <w:rFonts w:eastAsiaTheme="minorEastAsia" w:hAnsi="SimSun" w:hint="eastAsia"/>
                <w:sz w:val="21"/>
                <w:szCs w:val="21"/>
              </w:rPr>
            </w:pPr>
            <w:r>
              <w:rPr>
                <w:rFonts w:eastAsiaTheme="minorEastAsia" w:hAnsi="SimSun" w:hint="eastAsia"/>
                <w:sz w:val="21"/>
                <w:szCs w:val="21"/>
              </w:rPr>
              <w:t>JY0302XS25</w:t>
            </w:r>
          </w:p>
        </w:tc>
        <w:tc>
          <w:tcPr>
            <w:tcW w:w="1685" w:type="dxa"/>
          </w:tcPr>
          <w:p w:rsidR="0067691E" w:rsidRPr="0067691E" w:rsidRDefault="0067691E">
            <w:pPr>
              <w:rPr>
                <w:rFonts w:eastAsiaTheme="minorEastAsia" w:hAnsi="SimSun" w:hint="eastAsia"/>
                <w:szCs w:val="21"/>
              </w:rPr>
            </w:pPr>
            <w:r>
              <w:rPr>
                <w:rFonts w:eastAsiaTheme="minorEastAsia" w:hAnsi="SimSun" w:hint="eastAsia"/>
                <w:szCs w:val="21"/>
              </w:rPr>
              <w:t>9.4/2024-04-08</w:t>
            </w:r>
          </w:p>
        </w:tc>
      </w:tr>
    </w:tbl>
    <w:p w:rsidR="00E111E7" w:rsidRDefault="00E111E7"/>
    <w:sectPr w:rsidR="00E111E7" w:rsidSect="00E111E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BA" w:rsidRPr="00DB2A8A" w:rsidRDefault="000672BA" w:rsidP="00E111E7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0">
    <w:p w:rsidR="000672BA" w:rsidRPr="00DB2A8A" w:rsidRDefault="000672BA" w:rsidP="00E111E7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BA" w:rsidRPr="00DB2A8A" w:rsidRDefault="000672BA" w:rsidP="00E111E7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0">
    <w:p w:rsidR="000672BA" w:rsidRPr="00DB2A8A" w:rsidRDefault="000672BA" w:rsidP="00E111E7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E7" w:rsidRDefault="00E111E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decimal"/>
      <w:pStyle w:val="1"/>
      <w:lvlText w:val="%1 "/>
      <w:lvlJc w:val="left"/>
      <w:pPr>
        <w:tabs>
          <w:tab w:val="left" w:pos="482"/>
        </w:tabs>
        <w:ind w:left="482" w:firstLine="0"/>
      </w:pPr>
      <w:rPr>
        <w:rFonts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left" w:pos="720"/>
        </w:tabs>
        <w:ind w:left="72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"/>
      <w:pStyle w:val="3"/>
      <w:lvlText w:val="%3、"/>
      <w:lvlJc w:val="left"/>
      <w:pPr>
        <w:tabs>
          <w:tab w:val="left" w:pos="482"/>
        </w:tabs>
        <w:ind w:left="482" w:firstLine="0"/>
      </w:pPr>
      <w:rPr>
        <w:rFonts w:ascii="Times New Roman" w:eastAsia="Times New Roman" w:hAnsi="Times New Roman" w:cs="Times New Roman"/>
      </w:rPr>
    </w:lvl>
    <w:lvl w:ilvl="3">
      <w:start w:val="1"/>
      <w:numFmt w:val="japaneseCounting"/>
      <w:pStyle w:val="4"/>
      <w:lvlText w:val="%4、"/>
      <w:lvlJc w:val="left"/>
      <w:pPr>
        <w:tabs>
          <w:tab w:val="left" w:pos="1080"/>
        </w:tabs>
        <w:ind w:left="108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5"/>
      <w:lvlText w:val="%1.%2.%3.%4.%5 "/>
      <w:lvlJc w:val="left"/>
      <w:pPr>
        <w:tabs>
          <w:tab w:val="left" w:pos="482"/>
        </w:tabs>
        <w:ind w:left="482" w:firstLine="0"/>
      </w:pPr>
      <w:rPr>
        <w:rFonts w:hint="eastAsia"/>
      </w:rPr>
    </w:lvl>
    <w:lvl w:ilvl="5">
      <w:start w:val="1"/>
      <w:numFmt w:val="decimal"/>
      <w:pStyle w:val="6"/>
      <w:lvlText w:val="%1.%2.%3.%4.%5.%6 "/>
      <w:lvlJc w:val="left"/>
      <w:pPr>
        <w:tabs>
          <w:tab w:val="left" w:pos="482"/>
        </w:tabs>
        <w:ind w:left="48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6">
      <w:start w:val="1"/>
      <w:numFmt w:val="decimal"/>
      <w:pStyle w:val="7"/>
      <w:lvlText w:val="%1.%2.%3.%4.%5.%6.%7."/>
      <w:lvlJc w:val="left"/>
      <w:pPr>
        <w:tabs>
          <w:tab w:val="left" w:pos="-31680"/>
        </w:tabs>
        <w:ind w:left="-29397" w:hanging="425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left" w:pos="-31680"/>
        </w:tabs>
        <w:ind w:left="-28972" w:hanging="425"/>
      </w:pPr>
      <w:rPr>
        <w:rFonts w:hint="eastAsia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left" w:pos="-31680"/>
        </w:tabs>
        <w:ind w:left="-2854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0NTgzZDk0ODkwNDgyNTVlMmIzZTQ4ZTkzYTQ1YmUifQ=="/>
  </w:docVars>
  <w:rsids>
    <w:rsidRoot w:val="004A589C"/>
    <w:rsid w:val="00007157"/>
    <w:rsid w:val="00026482"/>
    <w:rsid w:val="00047DE7"/>
    <w:rsid w:val="000672BA"/>
    <w:rsid w:val="000804C6"/>
    <w:rsid w:val="0009640D"/>
    <w:rsid w:val="000A09FB"/>
    <w:rsid w:val="000F37A3"/>
    <w:rsid w:val="00121228"/>
    <w:rsid w:val="00161044"/>
    <w:rsid w:val="001B5644"/>
    <w:rsid w:val="00222B8F"/>
    <w:rsid w:val="00257D27"/>
    <w:rsid w:val="0026715F"/>
    <w:rsid w:val="00275956"/>
    <w:rsid w:val="00281398"/>
    <w:rsid w:val="002C6012"/>
    <w:rsid w:val="00301377"/>
    <w:rsid w:val="00347032"/>
    <w:rsid w:val="003D37CF"/>
    <w:rsid w:val="00423589"/>
    <w:rsid w:val="00431029"/>
    <w:rsid w:val="00486AC9"/>
    <w:rsid w:val="004A589C"/>
    <w:rsid w:val="00502D4C"/>
    <w:rsid w:val="005636D7"/>
    <w:rsid w:val="00577EDB"/>
    <w:rsid w:val="0059188D"/>
    <w:rsid w:val="005C6927"/>
    <w:rsid w:val="005D3FD8"/>
    <w:rsid w:val="005D7813"/>
    <w:rsid w:val="005E215C"/>
    <w:rsid w:val="0065098C"/>
    <w:rsid w:val="0065681B"/>
    <w:rsid w:val="00664808"/>
    <w:rsid w:val="0067691E"/>
    <w:rsid w:val="006F1A92"/>
    <w:rsid w:val="00737187"/>
    <w:rsid w:val="00767780"/>
    <w:rsid w:val="007914BE"/>
    <w:rsid w:val="007A5E09"/>
    <w:rsid w:val="0080546B"/>
    <w:rsid w:val="008365C8"/>
    <w:rsid w:val="00851716"/>
    <w:rsid w:val="00870D34"/>
    <w:rsid w:val="0089484A"/>
    <w:rsid w:val="008C0CCA"/>
    <w:rsid w:val="008C1663"/>
    <w:rsid w:val="008F44A7"/>
    <w:rsid w:val="00920175"/>
    <w:rsid w:val="00943120"/>
    <w:rsid w:val="009510FA"/>
    <w:rsid w:val="00960A15"/>
    <w:rsid w:val="009912FB"/>
    <w:rsid w:val="009939FA"/>
    <w:rsid w:val="009B73E3"/>
    <w:rsid w:val="00A11912"/>
    <w:rsid w:val="00A35776"/>
    <w:rsid w:val="00AA1C09"/>
    <w:rsid w:val="00AB6609"/>
    <w:rsid w:val="00AD29AC"/>
    <w:rsid w:val="00AE4D43"/>
    <w:rsid w:val="00B065AB"/>
    <w:rsid w:val="00B831FD"/>
    <w:rsid w:val="00BE0C87"/>
    <w:rsid w:val="00C662DE"/>
    <w:rsid w:val="00C82740"/>
    <w:rsid w:val="00CD4110"/>
    <w:rsid w:val="00CE58B8"/>
    <w:rsid w:val="00D0454B"/>
    <w:rsid w:val="00D72F27"/>
    <w:rsid w:val="00D7634A"/>
    <w:rsid w:val="00DD7810"/>
    <w:rsid w:val="00E05FAC"/>
    <w:rsid w:val="00E069C6"/>
    <w:rsid w:val="00E111E7"/>
    <w:rsid w:val="00E2256A"/>
    <w:rsid w:val="00E4204C"/>
    <w:rsid w:val="00E507E5"/>
    <w:rsid w:val="00EC5F9A"/>
    <w:rsid w:val="00EF370D"/>
    <w:rsid w:val="00F202D3"/>
    <w:rsid w:val="00F31683"/>
    <w:rsid w:val="00FA7D6D"/>
    <w:rsid w:val="00FB33B4"/>
    <w:rsid w:val="5F3571C0"/>
    <w:rsid w:val="65FD9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1E7"/>
    <w:pPr>
      <w:widowControl w:val="0"/>
      <w:jc w:val="both"/>
    </w:pPr>
    <w:rPr>
      <w:rFonts w:eastAsia="SimSun"/>
      <w:kern w:val="2"/>
      <w:sz w:val="21"/>
      <w:szCs w:val="24"/>
    </w:rPr>
  </w:style>
  <w:style w:type="paragraph" w:styleId="1">
    <w:name w:val="heading 1"/>
    <w:basedOn w:val="a"/>
    <w:next w:val="a"/>
    <w:qFormat/>
    <w:rsid w:val="00E111E7"/>
    <w:pPr>
      <w:widowControl/>
      <w:numPr>
        <w:numId w:val="1"/>
      </w:numPr>
      <w:spacing w:line="400" w:lineRule="exact"/>
      <w:ind w:left="0" w:firstLineChars="200" w:firstLine="200"/>
      <w:jc w:val="left"/>
      <w:outlineLvl w:val="0"/>
    </w:pPr>
    <w:rPr>
      <w:rFonts w:ascii="SimSun" w:hAnsi="Algerian"/>
      <w:b/>
      <w:kern w:val="44"/>
      <w:sz w:val="24"/>
      <w:szCs w:val="20"/>
    </w:rPr>
  </w:style>
  <w:style w:type="paragraph" w:styleId="2">
    <w:name w:val="heading 2"/>
    <w:basedOn w:val="a"/>
    <w:next w:val="a"/>
    <w:qFormat/>
    <w:rsid w:val="00E111E7"/>
    <w:pPr>
      <w:widowControl/>
      <w:numPr>
        <w:ilvl w:val="1"/>
        <w:numId w:val="1"/>
      </w:numPr>
      <w:spacing w:line="400" w:lineRule="exact"/>
      <w:ind w:left="0" w:firstLineChars="200" w:firstLine="200"/>
      <w:jc w:val="left"/>
      <w:outlineLvl w:val="1"/>
    </w:pPr>
    <w:rPr>
      <w:rFonts w:ascii="SimSun" w:hAnsi="Algerian"/>
      <w:kern w:val="0"/>
      <w:sz w:val="24"/>
      <w:szCs w:val="20"/>
    </w:rPr>
  </w:style>
  <w:style w:type="paragraph" w:styleId="3">
    <w:name w:val="heading 3"/>
    <w:basedOn w:val="a"/>
    <w:next w:val="a"/>
    <w:qFormat/>
    <w:rsid w:val="00E111E7"/>
    <w:pPr>
      <w:widowControl/>
      <w:numPr>
        <w:ilvl w:val="2"/>
        <w:numId w:val="1"/>
      </w:numPr>
      <w:spacing w:line="400" w:lineRule="exact"/>
      <w:ind w:left="0" w:firstLineChars="200" w:firstLine="200"/>
      <w:jc w:val="left"/>
      <w:outlineLvl w:val="2"/>
    </w:pPr>
    <w:rPr>
      <w:rFonts w:ascii="SimSun" w:hAnsi="Algerian"/>
      <w:kern w:val="0"/>
      <w:sz w:val="24"/>
      <w:szCs w:val="20"/>
    </w:rPr>
  </w:style>
  <w:style w:type="paragraph" w:styleId="4">
    <w:name w:val="heading 4"/>
    <w:basedOn w:val="a"/>
    <w:next w:val="a"/>
    <w:qFormat/>
    <w:rsid w:val="00E111E7"/>
    <w:pPr>
      <w:widowControl/>
      <w:numPr>
        <w:ilvl w:val="3"/>
        <w:numId w:val="1"/>
      </w:numPr>
      <w:spacing w:line="400" w:lineRule="exact"/>
      <w:ind w:left="0" w:firstLineChars="200" w:firstLine="200"/>
      <w:jc w:val="left"/>
      <w:outlineLvl w:val="3"/>
    </w:pPr>
    <w:rPr>
      <w:rFonts w:ascii="SimSun" w:hAnsi="Arial"/>
      <w:kern w:val="0"/>
      <w:sz w:val="24"/>
    </w:rPr>
  </w:style>
  <w:style w:type="paragraph" w:styleId="5">
    <w:name w:val="heading 5"/>
    <w:basedOn w:val="a"/>
    <w:next w:val="a"/>
    <w:qFormat/>
    <w:rsid w:val="00E111E7"/>
    <w:pPr>
      <w:keepLines/>
      <w:widowControl/>
      <w:numPr>
        <w:ilvl w:val="4"/>
        <w:numId w:val="1"/>
      </w:numPr>
      <w:spacing w:line="400" w:lineRule="exact"/>
      <w:ind w:left="0" w:firstLineChars="200" w:firstLine="200"/>
      <w:jc w:val="left"/>
      <w:outlineLvl w:val="4"/>
    </w:pPr>
    <w:rPr>
      <w:rFonts w:ascii="SimSun" w:hAnsi="Arial"/>
      <w:kern w:val="0"/>
      <w:sz w:val="24"/>
    </w:rPr>
  </w:style>
  <w:style w:type="paragraph" w:styleId="6">
    <w:name w:val="heading 6"/>
    <w:basedOn w:val="a"/>
    <w:next w:val="a"/>
    <w:qFormat/>
    <w:rsid w:val="00E111E7"/>
    <w:pPr>
      <w:keepLines/>
      <w:widowControl/>
      <w:numPr>
        <w:ilvl w:val="5"/>
        <w:numId w:val="1"/>
      </w:numPr>
      <w:spacing w:line="400" w:lineRule="exact"/>
      <w:ind w:left="0" w:firstLineChars="200" w:firstLine="200"/>
      <w:jc w:val="left"/>
      <w:outlineLvl w:val="5"/>
    </w:pPr>
    <w:rPr>
      <w:rFonts w:ascii="SimSun" w:hAnsi="Arial"/>
      <w:kern w:val="0"/>
      <w:sz w:val="24"/>
    </w:rPr>
  </w:style>
  <w:style w:type="paragraph" w:styleId="7">
    <w:name w:val="heading 7"/>
    <w:basedOn w:val="a"/>
    <w:next w:val="a"/>
    <w:qFormat/>
    <w:rsid w:val="00E111E7"/>
    <w:pPr>
      <w:keepLines/>
      <w:numPr>
        <w:ilvl w:val="6"/>
        <w:numId w:val="1"/>
      </w:numPr>
      <w:spacing w:before="240" w:after="64" w:line="320" w:lineRule="atLeast"/>
      <w:outlineLvl w:val="6"/>
    </w:pPr>
    <w:rPr>
      <w:b/>
    </w:rPr>
  </w:style>
  <w:style w:type="paragraph" w:styleId="8">
    <w:name w:val="heading 8"/>
    <w:basedOn w:val="a"/>
    <w:next w:val="a"/>
    <w:qFormat/>
    <w:rsid w:val="00E111E7"/>
    <w:pPr>
      <w:keepLines/>
      <w:numPr>
        <w:ilvl w:val="7"/>
        <w:numId w:val="1"/>
      </w:numPr>
      <w:spacing w:before="240" w:after="64" w:line="320" w:lineRule="atLeast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qFormat/>
    <w:rsid w:val="00E111E7"/>
    <w:pPr>
      <w:keepLines/>
      <w:numPr>
        <w:ilvl w:val="8"/>
        <w:numId w:val="1"/>
      </w:numPr>
      <w:spacing w:before="240" w:after="64" w:line="320" w:lineRule="atLeast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11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11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Indent"/>
    <w:basedOn w:val="a"/>
    <w:qFormat/>
    <w:rsid w:val="00E111E7"/>
    <w:pPr>
      <w:ind w:firstLine="420"/>
    </w:pPr>
  </w:style>
  <w:style w:type="paragraph" w:styleId="a6">
    <w:name w:val="Title"/>
    <w:next w:val="a"/>
    <w:qFormat/>
    <w:rsid w:val="00E111E7"/>
    <w:pPr>
      <w:spacing w:line="400" w:lineRule="exact"/>
      <w:jc w:val="center"/>
      <w:outlineLvl w:val="0"/>
    </w:pPr>
    <w:rPr>
      <w:rFonts w:ascii="黑体" w:eastAsia="黑体" w:hAnsi="Arial" w:cs="Arial"/>
      <w:b/>
      <w:bCs/>
      <w:sz w:val="36"/>
      <w:szCs w:val="36"/>
    </w:rPr>
  </w:style>
  <w:style w:type="character" w:styleId="a7">
    <w:name w:val="Hyperlink"/>
    <w:qFormat/>
    <w:rsid w:val="00E111E7"/>
    <w:rPr>
      <w:color w:val="0000FF"/>
      <w:u w:val="single"/>
    </w:rPr>
  </w:style>
  <w:style w:type="paragraph" w:customStyle="1" w:styleId="0">
    <w:name w:val="样式 左侧:  0 厘米"/>
    <w:basedOn w:val="a"/>
    <w:qFormat/>
    <w:rsid w:val="00E111E7"/>
    <w:pPr>
      <w:adjustRightInd w:val="0"/>
      <w:spacing w:line="360" w:lineRule="exact"/>
      <w:ind w:firstLineChars="200" w:firstLine="480"/>
      <w:jc w:val="left"/>
      <w:textAlignment w:val="baseline"/>
    </w:pPr>
    <w:rPr>
      <w:rFonts w:ascii="SimSun" w:hAnsi="Algerian" w:cs="SimSun"/>
      <w:kern w:val="0"/>
      <w:sz w:val="24"/>
      <w:szCs w:val="20"/>
    </w:rPr>
  </w:style>
  <w:style w:type="paragraph" w:customStyle="1" w:styleId="CharCharCharChar">
    <w:name w:val="Char Char Char Char"/>
    <w:basedOn w:val="a"/>
    <w:semiHidden/>
    <w:qFormat/>
    <w:rsid w:val="00E111E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C">
    <w:name w:val="首行缩进SC"/>
    <w:basedOn w:val="a"/>
    <w:qFormat/>
    <w:rsid w:val="00E111E7"/>
    <w:pPr>
      <w:widowControl/>
      <w:spacing w:line="840" w:lineRule="exact"/>
      <w:ind w:firstLineChars="200" w:firstLine="200"/>
      <w:jc w:val="left"/>
    </w:pPr>
    <w:rPr>
      <w:rFonts w:ascii="黑体" w:eastAsia="黑体" w:hAnsi="Algerian"/>
      <w:b/>
      <w:kern w:val="0"/>
      <w:sz w:val="72"/>
      <w:szCs w:val="72"/>
    </w:rPr>
  </w:style>
  <w:style w:type="paragraph" w:customStyle="1" w:styleId="05">
    <w:name w:val="正文文本05"/>
    <w:qFormat/>
    <w:rsid w:val="00E111E7"/>
    <w:pPr>
      <w:spacing w:line="320" w:lineRule="exact"/>
    </w:pPr>
    <w:rPr>
      <w:rFonts w:ascii="SimSun" w:eastAsia="SimSun" w:hAnsi="Algerian"/>
      <w:sz w:val="21"/>
      <w:szCs w:val="21"/>
    </w:rPr>
  </w:style>
  <w:style w:type="paragraph" w:customStyle="1" w:styleId="s4">
    <w:name w:val="首行缩进s4"/>
    <w:link w:val="s4Char"/>
    <w:qFormat/>
    <w:rsid w:val="00E111E7"/>
    <w:pPr>
      <w:spacing w:line="400" w:lineRule="exact"/>
      <w:ind w:firstLineChars="200" w:firstLine="480"/>
    </w:pPr>
    <w:rPr>
      <w:rFonts w:ascii="SimSun" w:eastAsia="SimSun" w:hAnsi="Algerian"/>
      <w:sz w:val="24"/>
    </w:rPr>
  </w:style>
  <w:style w:type="character" w:customStyle="1" w:styleId="s4Char">
    <w:name w:val="首行缩进s4 Char"/>
    <w:link w:val="s4"/>
    <w:rsid w:val="00E111E7"/>
    <w:rPr>
      <w:rFonts w:ascii="SimSun" w:hAnsi="Algerian"/>
      <w:sz w:val="24"/>
      <w:lang w:val="en-US" w:eastAsia="zh-CN" w:bidi="ar-SA"/>
    </w:rPr>
  </w:style>
  <w:style w:type="paragraph" w:customStyle="1" w:styleId="CharCharCharChar1">
    <w:name w:val="Char Char Char Char1"/>
    <w:basedOn w:val="a"/>
    <w:semiHidden/>
    <w:qFormat/>
    <w:rsid w:val="00E111E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1086</Characters>
  <Application>Microsoft Office Word</Application>
  <DocSecurity>0</DocSecurity>
  <Lines>155</Lines>
  <Paragraphs>111</Paragraphs>
  <ScaleCrop>false</ScaleCrop>
  <Company>China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张三</cp:lastModifiedBy>
  <cp:revision>5</cp:revision>
  <cp:lastPrinted>2022-03-10T15:24:00Z</cp:lastPrinted>
  <dcterms:created xsi:type="dcterms:W3CDTF">2022-07-04T16:37:00Z</dcterms:created>
  <dcterms:modified xsi:type="dcterms:W3CDTF">2024-03-01T07:44:00Z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1033-4.0.0.6524</vt:lpwstr>
  </property>
  <property fmtid="{D5CDD505-2E9C-101B-9397-08002B2CF9AE}" pid="3" name="ICV">
    <vt:lpwstr>0B9BE5C99D434864B309CCC091B43590</vt:lpwstr>
  </property>
</Properties>
</file>