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1DEE7" w14:textId="73A11A6C" w:rsidR="007C7E23" w:rsidRPr="009A64B8" w:rsidRDefault="007C7E23" w:rsidP="001B2D62">
      <w:pPr>
        <w:spacing w:line="360" w:lineRule="auto"/>
        <w:jc w:val="center"/>
        <w:rPr>
          <w:rFonts w:ascii="仿宋_GB2312" w:eastAsia="仿宋_GB2312"/>
          <w:b/>
          <w:color w:val="000000"/>
          <w:sz w:val="30"/>
          <w:szCs w:val="30"/>
        </w:rPr>
      </w:pPr>
      <w:bookmarkStart w:id="0" w:name="_GoBack"/>
      <w:bookmarkEnd w:id="0"/>
      <w:r w:rsidRPr="00B75100">
        <w:rPr>
          <w:rFonts w:hint="eastAsia"/>
          <w:sz w:val="36"/>
        </w:rPr>
        <w:t>混合课程建设与实施的</w:t>
      </w:r>
      <w:r w:rsidR="001B2D62">
        <w:rPr>
          <w:rFonts w:hint="eastAsia"/>
          <w:sz w:val="36"/>
        </w:rPr>
        <w:t>评价指标体系</w:t>
      </w:r>
    </w:p>
    <w:p w14:paraId="1AB12BD3" w14:textId="77777777" w:rsidR="001B2D62" w:rsidRDefault="007C7E23" w:rsidP="001B2D62">
      <w:pPr>
        <w:pStyle w:val="a6"/>
        <w:numPr>
          <w:ilvl w:val="0"/>
          <w:numId w:val="1"/>
        </w:numPr>
        <w:spacing w:line="360" w:lineRule="auto"/>
        <w:ind w:firstLineChars="0"/>
        <w:rPr>
          <w:rFonts w:ascii="仿宋_GB2312" w:eastAsia="仿宋_GB2312"/>
          <w:color w:val="000000"/>
          <w:sz w:val="30"/>
          <w:szCs w:val="30"/>
        </w:rPr>
      </w:pPr>
      <w:r w:rsidRPr="001B2D62">
        <w:rPr>
          <w:rFonts w:ascii="仿宋_GB2312" w:eastAsia="仿宋_GB2312" w:hint="eastAsia"/>
          <w:color w:val="000000"/>
          <w:sz w:val="30"/>
          <w:szCs w:val="30"/>
        </w:rPr>
        <w:t>混合课程设计。</w:t>
      </w:r>
    </w:p>
    <w:p w14:paraId="653115F6" w14:textId="6ABC6BA5" w:rsidR="007C5BEA" w:rsidRDefault="001B2D62" w:rsidP="001B2D62">
      <w:pPr>
        <w:spacing w:line="360" w:lineRule="auto"/>
        <w:ind w:firstLineChars="200" w:firstLine="600"/>
        <w:rPr>
          <w:rFonts w:ascii="仿宋_GB2312" w:eastAsia="仿宋_GB2312"/>
          <w:color w:val="000000"/>
          <w:sz w:val="30"/>
          <w:szCs w:val="30"/>
        </w:rPr>
      </w:pPr>
      <w:r w:rsidRPr="001B2D62">
        <w:rPr>
          <w:rFonts w:ascii="仿宋_GB2312" w:eastAsia="仿宋_GB2312" w:hint="eastAsia"/>
          <w:color w:val="000000"/>
          <w:sz w:val="30"/>
          <w:szCs w:val="30"/>
        </w:rPr>
        <w:t>根据混合教学设计单进行课程的整体设计与</w:t>
      </w:r>
      <w:r>
        <w:rPr>
          <w:rFonts w:ascii="仿宋_GB2312" w:eastAsia="仿宋_GB2312" w:hint="eastAsia"/>
          <w:color w:val="000000"/>
          <w:sz w:val="30"/>
          <w:szCs w:val="30"/>
        </w:rPr>
        <w:t>单元设计。</w:t>
      </w:r>
    </w:p>
    <w:p w14:paraId="597A9ADE" w14:textId="10267415" w:rsidR="001B2D62" w:rsidRPr="001B2D62" w:rsidRDefault="001B2D62" w:rsidP="001B2D62">
      <w:pPr>
        <w:pStyle w:val="a6"/>
        <w:numPr>
          <w:ilvl w:val="0"/>
          <w:numId w:val="2"/>
        </w:numPr>
        <w:spacing w:line="360" w:lineRule="auto"/>
        <w:ind w:firstLineChars="0"/>
        <w:rPr>
          <w:rFonts w:ascii="仿宋_GB2312" w:eastAsia="仿宋_GB2312"/>
          <w:color w:val="000000"/>
          <w:sz w:val="30"/>
          <w:szCs w:val="30"/>
        </w:rPr>
      </w:pPr>
      <w:r w:rsidRPr="001B2D62">
        <w:rPr>
          <w:rFonts w:ascii="仿宋_GB2312" w:eastAsia="仿宋_GB2312" w:hint="eastAsia"/>
          <w:color w:val="000000"/>
          <w:sz w:val="30"/>
          <w:szCs w:val="30"/>
        </w:rPr>
        <w:t>课程整体设计。包括课程的基本信息、课程教学现存问题及混合教学可以解决的问题、学习单元的划分。</w:t>
      </w:r>
    </w:p>
    <w:p w14:paraId="7116BB90" w14:textId="6219C4B5" w:rsidR="001B2D62" w:rsidRPr="001B2D62" w:rsidRDefault="001B2D62" w:rsidP="001B2D62">
      <w:pPr>
        <w:pStyle w:val="a6"/>
        <w:numPr>
          <w:ilvl w:val="0"/>
          <w:numId w:val="2"/>
        </w:numPr>
        <w:spacing w:line="360" w:lineRule="auto"/>
        <w:ind w:firstLineChars="0"/>
        <w:rPr>
          <w:rFonts w:ascii="仿宋_GB2312" w:eastAsia="仿宋_GB2312"/>
          <w:color w:val="000000"/>
          <w:sz w:val="30"/>
          <w:szCs w:val="30"/>
        </w:rPr>
      </w:pPr>
      <w:r>
        <w:rPr>
          <w:rFonts w:ascii="仿宋_GB2312" w:eastAsia="仿宋_GB2312" w:hint="eastAsia"/>
          <w:color w:val="000000"/>
          <w:sz w:val="30"/>
          <w:szCs w:val="30"/>
        </w:rPr>
        <w:t>课程单元设计。包括教学目标、重难点、教学内容、教学资源、教学活动、学习评价等设计。</w:t>
      </w:r>
    </w:p>
    <w:p w14:paraId="25E0C8C4" w14:textId="05DCBABD" w:rsidR="001B2D62" w:rsidRDefault="00A73D4B" w:rsidP="00A43466">
      <w:pPr>
        <w:pStyle w:val="a6"/>
        <w:numPr>
          <w:ilvl w:val="0"/>
          <w:numId w:val="1"/>
        </w:numPr>
        <w:spacing w:line="360" w:lineRule="auto"/>
        <w:ind w:firstLineChars="0"/>
        <w:rPr>
          <w:rFonts w:ascii="仿宋_GB2312" w:eastAsia="仿宋_GB2312"/>
          <w:color w:val="000000"/>
          <w:sz w:val="30"/>
          <w:szCs w:val="30"/>
        </w:rPr>
      </w:pPr>
      <w:r>
        <w:rPr>
          <w:rFonts w:ascii="仿宋_GB2312" w:eastAsia="仿宋_GB2312" w:hint="eastAsia"/>
          <w:color w:val="000000"/>
          <w:sz w:val="30"/>
          <w:szCs w:val="30"/>
        </w:rPr>
        <w:t>混合</w:t>
      </w:r>
      <w:r w:rsidR="007C5BEA" w:rsidRPr="00A43466">
        <w:rPr>
          <w:rFonts w:ascii="仿宋_GB2312" w:eastAsia="仿宋_GB2312" w:hint="eastAsia"/>
          <w:color w:val="000000"/>
          <w:sz w:val="30"/>
          <w:szCs w:val="30"/>
        </w:rPr>
        <w:t>课程</w:t>
      </w:r>
      <w:r>
        <w:rPr>
          <w:rFonts w:ascii="仿宋_GB2312" w:eastAsia="仿宋_GB2312"/>
          <w:color w:val="000000"/>
          <w:sz w:val="30"/>
          <w:szCs w:val="30"/>
        </w:rPr>
        <w:t>在线部分</w:t>
      </w:r>
      <w:r w:rsidR="007C5BEA" w:rsidRPr="00A43466">
        <w:rPr>
          <w:rFonts w:ascii="仿宋_GB2312" w:eastAsia="仿宋_GB2312"/>
          <w:color w:val="000000"/>
          <w:sz w:val="30"/>
          <w:szCs w:val="30"/>
        </w:rPr>
        <w:t>建设。</w:t>
      </w:r>
    </w:p>
    <w:p w14:paraId="27247A9A" w14:textId="185F5C77" w:rsidR="007C7E23" w:rsidRPr="001B2D62" w:rsidRDefault="001B2D62" w:rsidP="001B2D62">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发布</w:t>
      </w:r>
      <w:r w:rsidR="007C7E23" w:rsidRPr="001B2D62">
        <w:rPr>
          <w:rFonts w:ascii="仿宋_GB2312" w:eastAsia="仿宋_GB2312"/>
          <w:color w:val="000000"/>
          <w:sz w:val="30"/>
          <w:szCs w:val="30"/>
        </w:rPr>
        <w:t>课程基本信息，</w:t>
      </w:r>
      <w:r w:rsidR="007C7E23" w:rsidRPr="001B2D62">
        <w:rPr>
          <w:rFonts w:ascii="仿宋_GB2312" w:eastAsia="仿宋_GB2312" w:hint="eastAsia"/>
          <w:color w:val="000000"/>
          <w:sz w:val="30"/>
          <w:szCs w:val="30"/>
        </w:rPr>
        <w:t>以“学习单元”组织“章节内容”，建设</w:t>
      </w:r>
      <w:r w:rsidR="007C7E23" w:rsidRPr="001B2D62">
        <w:rPr>
          <w:rFonts w:ascii="仿宋_GB2312" w:eastAsia="仿宋_GB2312"/>
          <w:color w:val="000000"/>
          <w:sz w:val="30"/>
          <w:szCs w:val="30"/>
        </w:rPr>
        <w:t>在线</w:t>
      </w:r>
      <w:r w:rsidR="007C7E23" w:rsidRPr="001B2D62">
        <w:rPr>
          <w:rFonts w:ascii="仿宋_GB2312" w:eastAsia="仿宋_GB2312" w:hint="eastAsia"/>
          <w:color w:val="000000"/>
          <w:sz w:val="30"/>
          <w:szCs w:val="30"/>
        </w:rPr>
        <w:t>教学资源，设计</w:t>
      </w:r>
      <w:r w:rsidR="007C7E23" w:rsidRPr="001B2D62">
        <w:rPr>
          <w:rFonts w:ascii="仿宋_GB2312" w:eastAsia="仿宋_GB2312"/>
          <w:color w:val="000000"/>
          <w:sz w:val="30"/>
          <w:szCs w:val="30"/>
        </w:rPr>
        <w:t>在线</w:t>
      </w:r>
      <w:r w:rsidR="007C7E23" w:rsidRPr="001B2D62">
        <w:rPr>
          <w:rFonts w:ascii="仿宋_GB2312" w:eastAsia="仿宋_GB2312" w:hint="eastAsia"/>
          <w:color w:val="000000"/>
          <w:sz w:val="30"/>
          <w:szCs w:val="30"/>
        </w:rPr>
        <w:t>教学活动。</w:t>
      </w:r>
    </w:p>
    <w:p w14:paraId="616B6F3B" w14:textId="77777777" w:rsidR="007F5742" w:rsidRDefault="007C7E23" w:rsidP="007F5742">
      <w:pPr>
        <w:pStyle w:val="a6"/>
        <w:numPr>
          <w:ilvl w:val="0"/>
          <w:numId w:val="4"/>
        </w:numPr>
        <w:spacing w:line="360" w:lineRule="auto"/>
        <w:ind w:firstLineChars="0"/>
        <w:rPr>
          <w:rFonts w:ascii="仿宋_GB2312" w:eastAsia="仿宋_GB2312"/>
          <w:color w:val="000000"/>
          <w:sz w:val="30"/>
          <w:szCs w:val="30"/>
        </w:rPr>
      </w:pPr>
      <w:r w:rsidRPr="007C2132">
        <w:rPr>
          <w:rFonts w:ascii="仿宋_GB2312" w:eastAsia="仿宋_GB2312" w:hint="eastAsia"/>
          <w:color w:val="000000"/>
          <w:sz w:val="30"/>
          <w:szCs w:val="30"/>
        </w:rPr>
        <w:t>课程信息。包括课程维护、课程介绍、教学大纲、教学日历、教师信息以及课程</w:t>
      </w:r>
      <w:r w:rsidRPr="007C2132">
        <w:rPr>
          <w:rFonts w:ascii="仿宋_GB2312" w:eastAsia="仿宋_GB2312"/>
          <w:color w:val="000000"/>
          <w:sz w:val="30"/>
          <w:szCs w:val="30"/>
        </w:rPr>
        <w:t>说明和</w:t>
      </w:r>
      <w:r w:rsidRPr="007C2132">
        <w:rPr>
          <w:rFonts w:ascii="仿宋_GB2312" w:eastAsia="仿宋_GB2312" w:hint="eastAsia"/>
          <w:color w:val="000000"/>
          <w:sz w:val="30"/>
          <w:szCs w:val="30"/>
        </w:rPr>
        <w:t>单元导学信息。</w:t>
      </w:r>
    </w:p>
    <w:p w14:paraId="0EF7B1B1" w14:textId="77777777" w:rsidR="007F5742" w:rsidRDefault="007C7E23" w:rsidP="007F5742">
      <w:pPr>
        <w:pStyle w:val="a6"/>
        <w:numPr>
          <w:ilvl w:val="0"/>
          <w:numId w:val="4"/>
        </w:numPr>
        <w:spacing w:line="360" w:lineRule="auto"/>
        <w:ind w:firstLineChars="0"/>
        <w:rPr>
          <w:rFonts w:ascii="仿宋_GB2312" w:eastAsia="仿宋_GB2312"/>
          <w:color w:val="000000"/>
          <w:sz w:val="30"/>
          <w:szCs w:val="30"/>
        </w:rPr>
      </w:pPr>
      <w:r w:rsidRPr="007F5742">
        <w:rPr>
          <w:rFonts w:ascii="仿宋_GB2312" w:eastAsia="仿宋_GB2312" w:hint="eastAsia"/>
          <w:color w:val="000000"/>
          <w:sz w:val="30"/>
          <w:szCs w:val="30"/>
        </w:rPr>
        <w:t>教学单元。按照</w:t>
      </w:r>
      <w:r w:rsidRPr="007F5742">
        <w:rPr>
          <w:rFonts w:ascii="仿宋_GB2312" w:eastAsia="仿宋_GB2312"/>
          <w:color w:val="000000"/>
          <w:sz w:val="30"/>
          <w:szCs w:val="30"/>
        </w:rPr>
        <w:t>课程的章节内容划分学习</w:t>
      </w:r>
      <w:r w:rsidRPr="007F5742">
        <w:rPr>
          <w:rFonts w:ascii="仿宋_GB2312" w:eastAsia="仿宋_GB2312" w:hint="eastAsia"/>
          <w:color w:val="000000"/>
          <w:sz w:val="30"/>
          <w:szCs w:val="30"/>
        </w:rPr>
        <w:t>单元及</w:t>
      </w:r>
      <w:r w:rsidRPr="007F5742">
        <w:rPr>
          <w:rFonts w:ascii="仿宋_GB2312" w:eastAsia="仿宋_GB2312"/>
          <w:color w:val="000000"/>
          <w:sz w:val="30"/>
          <w:szCs w:val="30"/>
        </w:rPr>
        <w:t>子单元，</w:t>
      </w:r>
      <w:r w:rsidRPr="007F5742">
        <w:rPr>
          <w:rFonts w:ascii="仿宋_GB2312" w:eastAsia="仿宋_GB2312" w:hint="eastAsia"/>
          <w:color w:val="000000"/>
          <w:sz w:val="30"/>
          <w:szCs w:val="30"/>
        </w:rPr>
        <w:t>设计每个单元</w:t>
      </w:r>
      <w:r w:rsidRPr="007F5742">
        <w:rPr>
          <w:rFonts w:ascii="仿宋_GB2312" w:eastAsia="仿宋_GB2312"/>
          <w:color w:val="000000"/>
          <w:sz w:val="30"/>
          <w:szCs w:val="30"/>
        </w:rPr>
        <w:t>的</w:t>
      </w:r>
      <w:r w:rsidRPr="007F5742">
        <w:rPr>
          <w:rFonts w:ascii="仿宋_GB2312" w:eastAsia="仿宋_GB2312" w:hint="eastAsia"/>
          <w:color w:val="000000"/>
          <w:sz w:val="30"/>
          <w:szCs w:val="30"/>
        </w:rPr>
        <w:t>导学</w:t>
      </w:r>
      <w:r w:rsidRPr="007F5742">
        <w:rPr>
          <w:rFonts w:ascii="仿宋_GB2312" w:eastAsia="仿宋_GB2312"/>
          <w:color w:val="000000"/>
          <w:sz w:val="30"/>
          <w:szCs w:val="30"/>
        </w:rPr>
        <w:t>信息，教学资源</w:t>
      </w:r>
      <w:r w:rsidRPr="007F5742">
        <w:rPr>
          <w:rFonts w:ascii="仿宋_GB2312" w:eastAsia="仿宋_GB2312" w:hint="eastAsia"/>
          <w:color w:val="000000"/>
          <w:sz w:val="30"/>
          <w:szCs w:val="30"/>
        </w:rPr>
        <w:t>及</w:t>
      </w:r>
      <w:r w:rsidRPr="007F5742">
        <w:rPr>
          <w:rFonts w:ascii="仿宋_GB2312" w:eastAsia="仿宋_GB2312"/>
          <w:color w:val="000000"/>
          <w:sz w:val="30"/>
          <w:szCs w:val="30"/>
        </w:rPr>
        <w:t>教学</w:t>
      </w:r>
      <w:r w:rsidRPr="007F5742">
        <w:rPr>
          <w:rFonts w:ascii="仿宋_GB2312" w:eastAsia="仿宋_GB2312" w:hint="eastAsia"/>
          <w:color w:val="000000"/>
          <w:sz w:val="30"/>
          <w:szCs w:val="30"/>
        </w:rPr>
        <w:t>活动。</w:t>
      </w:r>
    </w:p>
    <w:p w14:paraId="2DFBA2D7" w14:textId="77777777" w:rsidR="007F5742" w:rsidRDefault="007C7E23" w:rsidP="007F5742">
      <w:pPr>
        <w:pStyle w:val="a6"/>
        <w:numPr>
          <w:ilvl w:val="0"/>
          <w:numId w:val="4"/>
        </w:numPr>
        <w:spacing w:line="360" w:lineRule="auto"/>
        <w:ind w:firstLineChars="0"/>
        <w:rPr>
          <w:rFonts w:ascii="仿宋_GB2312" w:eastAsia="仿宋_GB2312"/>
          <w:color w:val="000000"/>
          <w:sz w:val="30"/>
          <w:szCs w:val="30"/>
        </w:rPr>
      </w:pPr>
      <w:r w:rsidRPr="007F5742">
        <w:rPr>
          <w:rFonts w:ascii="仿宋_GB2312" w:eastAsia="仿宋_GB2312" w:hint="eastAsia"/>
          <w:color w:val="000000"/>
          <w:sz w:val="30"/>
          <w:szCs w:val="30"/>
        </w:rPr>
        <w:t>教学资源。基于每个单元设计教学资源，文件格式包括文本、图形图像、音频、视频、动画、</w:t>
      </w:r>
      <w:r w:rsidRPr="007F5742">
        <w:rPr>
          <w:rFonts w:ascii="仿宋_GB2312" w:eastAsia="仿宋_GB2312"/>
          <w:color w:val="000000"/>
          <w:sz w:val="30"/>
          <w:szCs w:val="30"/>
        </w:rPr>
        <w:t>PPT</w:t>
      </w:r>
      <w:r w:rsidRPr="007F5742">
        <w:rPr>
          <w:rFonts w:ascii="仿宋_GB2312" w:eastAsia="仿宋_GB2312" w:hint="eastAsia"/>
          <w:color w:val="000000"/>
          <w:sz w:val="30"/>
          <w:szCs w:val="30"/>
        </w:rPr>
        <w:lastRenderedPageBreak/>
        <w:t>课件等。</w:t>
      </w:r>
    </w:p>
    <w:p w14:paraId="2FFFCB6A" w14:textId="29A2D804" w:rsidR="007C7E23" w:rsidRPr="007F5742" w:rsidRDefault="007C7E23" w:rsidP="007F5742">
      <w:pPr>
        <w:pStyle w:val="a6"/>
        <w:numPr>
          <w:ilvl w:val="0"/>
          <w:numId w:val="4"/>
        </w:numPr>
        <w:spacing w:line="360" w:lineRule="auto"/>
        <w:ind w:firstLineChars="0"/>
        <w:rPr>
          <w:rFonts w:ascii="仿宋_GB2312" w:eastAsia="仿宋_GB2312"/>
          <w:color w:val="000000"/>
          <w:sz w:val="30"/>
          <w:szCs w:val="30"/>
        </w:rPr>
      </w:pPr>
      <w:r w:rsidRPr="007F5742">
        <w:rPr>
          <w:rFonts w:ascii="仿宋_GB2312" w:eastAsia="仿宋_GB2312" w:hint="eastAsia"/>
          <w:color w:val="000000"/>
          <w:sz w:val="30"/>
          <w:szCs w:val="30"/>
        </w:rPr>
        <w:t>教学活动。基于每个单元设计教学活动，包括答疑讨论、课程</w:t>
      </w:r>
      <w:r w:rsidRPr="007F5742">
        <w:rPr>
          <w:rFonts w:ascii="仿宋_GB2312" w:eastAsia="仿宋_GB2312"/>
          <w:color w:val="000000"/>
          <w:sz w:val="30"/>
          <w:szCs w:val="30"/>
        </w:rPr>
        <w:t>问卷</w:t>
      </w:r>
      <w:r w:rsidRPr="007F5742">
        <w:rPr>
          <w:rFonts w:ascii="仿宋_GB2312" w:eastAsia="仿宋_GB2312" w:hint="eastAsia"/>
          <w:color w:val="000000"/>
          <w:sz w:val="30"/>
          <w:szCs w:val="30"/>
        </w:rPr>
        <w:t>、教学</w:t>
      </w:r>
      <w:r w:rsidRPr="007F5742">
        <w:rPr>
          <w:rFonts w:ascii="仿宋_GB2312" w:eastAsia="仿宋_GB2312"/>
          <w:color w:val="000000"/>
          <w:sz w:val="30"/>
          <w:szCs w:val="30"/>
        </w:rPr>
        <w:t>邮箱、教学笔记、个人</w:t>
      </w:r>
      <w:r w:rsidRPr="007F5742">
        <w:rPr>
          <w:rFonts w:ascii="仿宋_GB2312" w:eastAsia="仿宋_GB2312" w:hint="eastAsia"/>
          <w:color w:val="000000"/>
          <w:sz w:val="30"/>
          <w:szCs w:val="30"/>
        </w:rPr>
        <w:t>资源</w:t>
      </w:r>
      <w:r w:rsidRPr="007F5742">
        <w:rPr>
          <w:rFonts w:ascii="仿宋_GB2312" w:eastAsia="仿宋_GB2312"/>
          <w:color w:val="000000"/>
          <w:sz w:val="30"/>
          <w:szCs w:val="30"/>
        </w:rPr>
        <w:t>、</w:t>
      </w:r>
      <w:r w:rsidRPr="007F5742">
        <w:rPr>
          <w:rFonts w:ascii="仿宋_GB2312" w:eastAsia="仿宋_GB2312" w:hint="eastAsia"/>
          <w:color w:val="000000"/>
          <w:sz w:val="30"/>
          <w:szCs w:val="30"/>
        </w:rPr>
        <w:t>试题试卷</w:t>
      </w:r>
      <w:r w:rsidRPr="007F5742">
        <w:rPr>
          <w:rFonts w:ascii="仿宋_GB2312" w:eastAsia="仿宋_GB2312"/>
          <w:color w:val="000000"/>
          <w:sz w:val="30"/>
          <w:szCs w:val="30"/>
        </w:rPr>
        <w:t>库</w:t>
      </w:r>
      <w:r w:rsidRPr="007F5742">
        <w:rPr>
          <w:rFonts w:ascii="仿宋_GB2312" w:eastAsia="仿宋_GB2312" w:hint="eastAsia"/>
          <w:color w:val="000000"/>
          <w:sz w:val="30"/>
          <w:szCs w:val="30"/>
        </w:rPr>
        <w:t>、课程作业与在线测试的布置与批改、</w:t>
      </w:r>
      <w:r w:rsidRPr="007F5742">
        <w:rPr>
          <w:rFonts w:ascii="仿宋_GB2312" w:eastAsia="仿宋_GB2312"/>
          <w:color w:val="000000"/>
          <w:sz w:val="30"/>
          <w:szCs w:val="30"/>
        </w:rPr>
        <w:t>教学播</w:t>
      </w:r>
      <w:r w:rsidR="00924F3A" w:rsidRPr="007F5742">
        <w:rPr>
          <w:rFonts w:ascii="仿宋_GB2312" w:eastAsia="仿宋_GB2312"/>
          <w:color w:val="000000"/>
          <w:sz w:val="30"/>
          <w:szCs w:val="30"/>
        </w:rPr>
        <w:t>课</w:t>
      </w:r>
      <w:r w:rsidRPr="007F5742">
        <w:rPr>
          <w:rFonts w:ascii="仿宋_GB2312" w:eastAsia="仿宋_GB2312"/>
          <w:color w:val="000000"/>
          <w:sz w:val="30"/>
          <w:szCs w:val="30"/>
        </w:rPr>
        <w:t>及随堂建议</w:t>
      </w:r>
      <w:r w:rsidRPr="007F5742">
        <w:rPr>
          <w:rFonts w:ascii="仿宋_GB2312" w:eastAsia="仿宋_GB2312" w:hint="eastAsia"/>
          <w:color w:val="000000"/>
          <w:sz w:val="30"/>
          <w:szCs w:val="30"/>
        </w:rPr>
        <w:t>。</w:t>
      </w:r>
    </w:p>
    <w:p w14:paraId="609DA89A" w14:textId="4214C80A" w:rsidR="00820C89" w:rsidRDefault="007C7E23" w:rsidP="00417881">
      <w:pPr>
        <w:pStyle w:val="a6"/>
        <w:numPr>
          <w:ilvl w:val="0"/>
          <w:numId w:val="1"/>
        </w:numPr>
        <w:spacing w:line="360" w:lineRule="auto"/>
        <w:ind w:firstLineChars="0"/>
        <w:rPr>
          <w:rFonts w:ascii="仿宋_GB2312" w:eastAsia="仿宋_GB2312"/>
          <w:color w:val="000000"/>
          <w:sz w:val="30"/>
          <w:szCs w:val="30"/>
        </w:rPr>
      </w:pPr>
      <w:r w:rsidRPr="007C2132">
        <w:rPr>
          <w:rFonts w:ascii="仿宋_GB2312" w:eastAsia="仿宋_GB2312" w:hint="eastAsia"/>
          <w:color w:val="000000"/>
          <w:sz w:val="30"/>
          <w:szCs w:val="30"/>
        </w:rPr>
        <w:t>混合教学实施</w:t>
      </w:r>
      <w:r w:rsidR="00417881">
        <w:rPr>
          <w:rFonts w:ascii="仿宋_GB2312" w:eastAsia="仿宋_GB2312"/>
          <w:color w:val="000000"/>
          <w:sz w:val="30"/>
          <w:szCs w:val="30"/>
        </w:rPr>
        <w:t>（在线部分）</w:t>
      </w:r>
      <w:r w:rsidRPr="007C2132">
        <w:rPr>
          <w:rFonts w:ascii="仿宋_GB2312" w:eastAsia="仿宋_GB2312" w:hint="eastAsia"/>
          <w:color w:val="000000"/>
          <w:sz w:val="30"/>
          <w:szCs w:val="30"/>
        </w:rPr>
        <w:t>。</w:t>
      </w:r>
    </w:p>
    <w:p w14:paraId="61D4119F" w14:textId="47AC39CC" w:rsidR="00417881" w:rsidRDefault="007C7E23" w:rsidP="00392D69">
      <w:pPr>
        <w:spacing w:line="360" w:lineRule="auto"/>
        <w:ind w:firstLineChars="200" w:firstLine="600"/>
        <w:rPr>
          <w:rFonts w:ascii="仿宋_GB2312" w:eastAsia="仿宋_GB2312"/>
          <w:color w:val="000000"/>
          <w:sz w:val="30"/>
          <w:szCs w:val="30"/>
        </w:rPr>
      </w:pPr>
      <w:r w:rsidRPr="007C2132">
        <w:rPr>
          <w:rFonts w:ascii="仿宋_GB2312" w:eastAsia="仿宋_GB2312" w:hint="eastAsia"/>
          <w:color w:val="000000"/>
          <w:sz w:val="30"/>
          <w:szCs w:val="30"/>
        </w:rPr>
        <w:t>教师完成在线资源建设与在线活动设计后关键在于推动混合教学实施。</w:t>
      </w:r>
      <w:r w:rsidR="000B354E">
        <w:rPr>
          <w:rFonts w:ascii="仿宋_GB2312" w:eastAsia="仿宋_GB2312"/>
          <w:color w:val="000000"/>
          <w:sz w:val="30"/>
          <w:szCs w:val="30"/>
        </w:rPr>
        <w:t>对于混合教学实施的评估分为在线部分和课堂部分。</w:t>
      </w:r>
      <w:r w:rsidR="00417881">
        <w:rPr>
          <w:rFonts w:ascii="仿宋_GB2312" w:eastAsia="仿宋_GB2312"/>
          <w:color w:val="000000"/>
          <w:sz w:val="30"/>
          <w:szCs w:val="30"/>
        </w:rPr>
        <w:t>混合教学实施（在线部分）</w:t>
      </w:r>
      <w:r w:rsidR="00417881">
        <w:rPr>
          <w:rFonts w:ascii="仿宋_GB2312" w:eastAsia="仿宋_GB2312" w:hint="eastAsia"/>
          <w:color w:val="000000"/>
          <w:sz w:val="30"/>
          <w:szCs w:val="30"/>
        </w:rPr>
        <w:t>主要评估</w:t>
      </w:r>
      <w:r w:rsidR="00417881">
        <w:rPr>
          <w:rFonts w:ascii="仿宋_GB2312" w:eastAsia="仿宋_GB2312"/>
          <w:color w:val="000000"/>
          <w:sz w:val="30"/>
          <w:szCs w:val="30"/>
        </w:rPr>
        <w:t>教师的在线教学行为</w:t>
      </w:r>
      <w:r w:rsidR="00417881">
        <w:rPr>
          <w:rFonts w:ascii="仿宋_GB2312" w:eastAsia="仿宋_GB2312" w:hint="eastAsia"/>
          <w:color w:val="000000"/>
          <w:sz w:val="30"/>
          <w:szCs w:val="30"/>
        </w:rPr>
        <w:t>和</w:t>
      </w:r>
      <w:r w:rsidR="00417881">
        <w:rPr>
          <w:rFonts w:ascii="仿宋_GB2312" w:eastAsia="仿宋_GB2312"/>
          <w:color w:val="000000"/>
          <w:sz w:val="30"/>
          <w:szCs w:val="30"/>
        </w:rPr>
        <w:t>学生的在线学习行为，</w:t>
      </w:r>
      <w:r w:rsidR="00417881">
        <w:rPr>
          <w:rFonts w:ascii="仿宋_GB2312" w:eastAsia="仿宋_GB2312" w:hint="eastAsia"/>
          <w:color w:val="000000"/>
          <w:sz w:val="30"/>
          <w:szCs w:val="30"/>
        </w:rPr>
        <w:t>包括</w:t>
      </w:r>
      <w:r w:rsidR="00417881">
        <w:rPr>
          <w:rFonts w:ascii="仿宋_GB2312" w:eastAsia="仿宋_GB2312"/>
          <w:color w:val="000000"/>
          <w:sz w:val="30"/>
          <w:szCs w:val="30"/>
        </w:rPr>
        <w:t>教师</w:t>
      </w:r>
      <w:r w:rsidR="00417881">
        <w:rPr>
          <w:rFonts w:ascii="仿宋_GB2312" w:eastAsia="仿宋_GB2312" w:hint="eastAsia"/>
          <w:color w:val="000000"/>
          <w:sz w:val="30"/>
          <w:szCs w:val="30"/>
        </w:rPr>
        <w:t>线上</w:t>
      </w:r>
      <w:r w:rsidR="00417881">
        <w:rPr>
          <w:rFonts w:ascii="仿宋_GB2312" w:eastAsia="仿宋_GB2312"/>
          <w:color w:val="000000"/>
          <w:sz w:val="30"/>
          <w:szCs w:val="30"/>
        </w:rPr>
        <w:t>发布课程通知、在线教学活动的组织、对学生的在线提问进行解答、批改课程作业，</w:t>
      </w:r>
      <w:r w:rsidR="00417881">
        <w:rPr>
          <w:rFonts w:ascii="仿宋_GB2312" w:eastAsia="仿宋_GB2312" w:hint="eastAsia"/>
          <w:color w:val="000000"/>
          <w:sz w:val="30"/>
          <w:szCs w:val="30"/>
        </w:rPr>
        <w:t>学生</w:t>
      </w:r>
      <w:r w:rsidR="00417881">
        <w:rPr>
          <w:rFonts w:ascii="仿宋_GB2312" w:eastAsia="仿宋_GB2312"/>
          <w:color w:val="000000"/>
          <w:sz w:val="30"/>
          <w:szCs w:val="30"/>
        </w:rPr>
        <w:t>线上学习时间、</w:t>
      </w:r>
      <w:r w:rsidR="00417881">
        <w:rPr>
          <w:rFonts w:ascii="仿宋_GB2312" w:eastAsia="仿宋_GB2312" w:hint="eastAsia"/>
          <w:color w:val="000000"/>
          <w:sz w:val="30"/>
          <w:szCs w:val="30"/>
        </w:rPr>
        <w:t>完成</w:t>
      </w:r>
      <w:r w:rsidR="00417881">
        <w:rPr>
          <w:rFonts w:ascii="仿宋_GB2312" w:eastAsia="仿宋_GB2312"/>
          <w:color w:val="000000"/>
          <w:sz w:val="30"/>
          <w:szCs w:val="30"/>
        </w:rPr>
        <w:t>作业及测试情况、</w:t>
      </w:r>
      <w:r w:rsidR="00417881">
        <w:rPr>
          <w:rFonts w:ascii="仿宋_GB2312" w:eastAsia="仿宋_GB2312" w:hint="eastAsia"/>
          <w:color w:val="000000"/>
          <w:sz w:val="30"/>
          <w:szCs w:val="30"/>
        </w:rPr>
        <w:t>答疑讨论区</w:t>
      </w:r>
      <w:r w:rsidR="00417881">
        <w:rPr>
          <w:rFonts w:ascii="仿宋_GB2312" w:eastAsia="仿宋_GB2312"/>
          <w:color w:val="000000"/>
          <w:sz w:val="30"/>
          <w:szCs w:val="30"/>
        </w:rPr>
        <w:t>的发帖回帖情况等。</w:t>
      </w:r>
    </w:p>
    <w:p w14:paraId="35322525" w14:textId="66BFE340" w:rsidR="00417881" w:rsidRPr="00417881" w:rsidRDefault="00417881" w:rsidP="00417881">
      <w:pPr>
        <w:pStyle w:val="a6"/>
        <w:numPr>
          <w:ilvl w:val="0"/>
          <w:numId w:val="1"/>
        </w:numPr>
        <w:spacing w:line="360" w:lineRule="auto"/>
        <w:ind w:firstLineChars="0"/>
        <w:rPr>
          <w:rFonts w:ascii="仿宋_GB2312" w:eastAsia="仿宋_GB2312"/>
          <w:color w:val="000000"/>
          <w:sz w:val="30"/>
          <w:szCs w:val="30"/>
        </w:rPr>
      </w:pPr>
      <w:r>
        <w:rPr>
          <w:rFonts w:ascii="仿宋_GB2312" w:eastAsia="仿宋_GB2312"/>
          <w:color w:val="000000"/>
          <w:sz w:val="30"/>
          <w:szCs w:val="30"/>
        </w:rPr>
        <w:t>混合教学实施（</w:t>
      </w:r>
      <w:r>
        <w:rPr>
          <w:rFonts w:ascii="仿宋_GB2312" w:eastAsia="仿宋_GB2312" w:hint="eastAsia"/>
          <w:color w:val="000000"/>
          <w:sz w:val="30"/>
          <w:szCs w:val="30"/>
        </w:rPr>
        <w:t>课堂部分</w:t>
      </w:r>
      <w:r>
        <w:rPr>
          <w:rFonts w:ascii="仿宋_GB2312" w:eastAsia="仿宋_GB2312"/>
          <w:color w:val="000000"/>
          <w:sz w:val="30"/>
          <w:szCs w:val="30"/>
        </w:rPr>
        <w:t>）</w:t>
      </w:r>
    </w:p>
    <w:p w14:paraId="320EA636" w14:textId="3D8F8859" w:rsidR="007C7E23" w:rsidRDefault="000B354E" w:rsidP="00392D69">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教师</w:t>
      </w:r>
      <w:r>
        <w:rPr>
          <w:rFonts w:ascii="仿宋_GB2312" w:eastAsia="仿宋_GB2312"/>
          <w:color w:val="000000"/>
          <w:sz w:val="30"/>
          <w:szCs w:val="30"/>
        </w:rPr>
        <w:t>需要</w:t>
      </w:r>
      <w:r w:rsidR="007C7E23" w:rsidRPr="007C2132">
        <w:rPr>
          <w:rFonts w:ascii="仿宋_GB2312" w:eastAsia="仿宋_GB2312" w:hint="eastAsia"/>
          <w:color w:val="000000"/>
          <w:sz w:val="30"/>
          <w:szCs w:val="30"/>
        </w:rPr>
        <w:t>将在线教学与面授教学有机结合，设计课前、课中、课后混合式的教学安排，把握线上线下课时分配。</w:t>
      </w:r>
      <w:r w:rsidR="006F0D4C" w:rsidRPr="00820C89">
        <w:rPr>
          <w:rFonts w:ascii="仿宋_GB2312" w:eastAsia="仿宋_GB2312" w:hint="eastAsia"/>
          <w:color w:val="000000"/>
          <w:sz w:val="30"/>
          <w:szCs w:val="30"/>
        </w:rPr>
        <w:t>教学督导</w:t>
      </w:r>
      <w:r w:rsidR="00417881">
        <w:rPr>
          <w:rFonts w:ascii="仿宋_GB2312" w:eastAsia="仿宋_GB2312"/>
          <w:color w:val="000000"/>
          <w:sz w:val="30"/>
          <w:szCs w:val="30"/>
        </w:rPr>
        <w:t>通过课堂观察，对混合教学的线下部分进行评估，评估内容包括线上下</w:t>
      </w:r>
      <w:r w:rsidR="00417881">
        <w:rPr>
          <w:rFonts w:ascii="仿宋_GB2312" w:eastAsia="仿宋_GB2312" w:hint="eastAsia"/>
          <w:color w:val="000000"/>
          <w:sz w:val="30"/>
          <w:szCs w:val="30"/>
        </w:rPr>
        <w:t>线下</w:t>
      </w:r>
      <w:r w:rsidR="00417881">
        <w:rPr>
          <w:rFonts w:ascii="仿宋_GB2312" w:eastAsia="仿宋_GB2312"/>
          <w:color w:val="000000"/>
          <w:sz w:val="30"/>
          <w:szCs w:val="30"/>
        </w:rPr>
        <w:t>是否</w:t>
      </w:r>
      <w:r w:rsidR="00417881">
        <w:rPr>
          <w:rFonts w:ascii="仿宋_GB2312" w:eastAsia="仿宋_GB2312" w:hint="eastAsia"/>
          <w:color w:val="000000"/>
          <w:sz w:val="30"/>
          <w:szCs w:val="30"/>
        </w:rPr>
        <w:t>有机结合</w:t>
      </w:r>
      <w:r w:rsidR="00417881">
        <w:rPr>
          <w:rFonts w:ascii="仿宋_GB2312" w:eastAsia="仿宋_GB2312"/>
          <w:color w:val="000000"/>
          <w:sz w:val="30"/>
          <w:szCs w:val="30"/>
        </w:rPr>
        <w:t>、</w:t>
      </w:r>
      <w:r w:rsidR="00417881">
        <w:rPr>
          <w:rFonts w:ascii="仿宋_GB2312" w:eastAsia="仿宋_GB2312" w:hint="eastAsia"/>
          <w:color w:val="000000"/>
          <w:sz w:val="30"/>
          <w:szCs w:val="30"/>
        </w:rPr>
        <w:t>线下</w:t>
      </w:r>
      <w:r w:rsidR="00417881">
        <w:rPr>
          <w:rFonts w:ascii="仿宋_GB2312" w:eastAsia="仿宋_GB2312"/>
          <w:color w:val="000000"/>
          <w:sz w:val="30"/>
          <w:szCs w:val="30"/>
        </w:rPr>
        <w:t>部分是否发挥优势等。</w:t>
      </w:r>
    </w:p>
    <w:p w14:paraId="466E9FF7" w14:textId="69704ACD" w:rsidR="00417881" w:rsidRDefault="00417881" w:rsidP="00417881">
      <w:pPr>
        <w:pStyle w:val="a6"/>
        <w:numPr>
          <w:ilvl w:val="0"/>
          <w:numId w:val="1"/>
        </w:numPr>
        <w:spacing w:line="360" w:lineRule="auto"/>
        <w:ind w:firstLineChars="0"/>
        <w:rPr>
          <w:rFonts w:ascii="仿宋_GB2312" w:eastAsia="仿宋_GB2312"/>
          <w:color w:val="000000"/>
          <w:sz w:val="30"/>
          <w:szCs w:val="30"/>
        </w:rPr>
      </w:pPr>
      <w:r>
        <w:rPr>
          <w:rFonts w:ascii="仿宋_GB2312" w:eastAsia="仿宋_GB2312" w:hint="eastAsia"/>
          <w:color w:val="000000"/>
          <w:sz w:val="30"/>
          <w:szCs w:val="30"/>
        </w:rPr>
        <w:t>学生</w:t>
      </w:r>
      <w:r>
        <w:rPr>
          <w:rFonts w:ascii="仿宋_GB2312" w:eastAsia="仿宋_GB2312"/>
          <w:color w:val="000000"/>
          <w:sz w:val="30"/>
          <w:szCs w:val="30"/>
        </w:rPr>
        <w:t>混合教学</w:t>
      </w:r>
      <w:r w:rsidR="00F63B16">
        <w:rPr>
          <w:rFonts w:ascii="仿宋_GB2312" w:eastAsia="仿宋_GB2312"/>
          <w:color w:val="000000"/>
          <w:sz w:val="30"/>
          <w:szCs w:val="30"/>
        </w:rPr>
        <w:t>效果评价</w:t>
      </w:r>
    </w:p>
    <w:p w14:paraId="75F276FF" w14:textId="017FC9CE" w:rsidR="00417881" w:rsidRPr="00417881" w:rsidRDefault="00417881" w:rsidP="00417881">
      <w:pPr>
        <w:spacing w:line="360" w:lineRule="auto"/>
        <w:rPr>
          <w:rFonts w:ascii="仿宋_GB2312" w:eastAsia="仿宋_GB2312"/>
          <w:color w:val="000000"/>
          <w:sz w:val="30"/>
          <w:szCs w:val="30"/>
        </w:rPr>
      </w:pPr>
      <w:r>
        <w:rPr>
          <w:rFonts w:ascii="仿宋_GB2312" w:eastAsia="仿宋_GB2312"/>
          <w:color w:val="000000"/>
          <w:sz w:val="30"/>
          <w:szCs w:val="30"/>
        </w:rPr>
        <w:lastRenderedPageBreak/>
        <w:t xml:space="preserve">    </w:t>
      </w:r>
      <w:r w:rsidRPr="00417881">
        <w:rPr>
          <w:rFonts w:ascii="仿宋_GB2312" w:eastAsia="仿宋_GB2312"/>
          <w:color w:val="000000"/>
          <w:sz w:val="30"/>
          <w:szCs w:val="30"/>
        </w:rPr>
        <w:t>通过问卷</w:t>
      </w:r>
      <w:r>
        <w:rPr>
          <w:rFonts w:ascii="仿宋_GB2312" w:eastAsia="仿宋_GB2312"/>
          <w:color w:val="000000"/>
          <w:sz w:val="30"/>
          <w:szCs w:val="30"/>
        </w:rPr>
        <w:t>调查的</w:t>
      </w:r>
      <w:r w:rsidRPr="00417881">
        <w:rPr>
          <w:rFonts w:ascii="仿宋_GB2312" w:eastAsia="仿宋_GB2312"/>
          <w:color w:val="000000"/>
          <w:sz w:val="30"/>
          <w:szCs w:val="30"/>
        </w:rPr>
        <w:t>方式，</w:t>
      </w:r>
      <w:r>
        <w:rPr>
          <w:rFonts w:ascii="仿宋_GB2312" w:eastAsia="仿宋_GB2312"/>
          <w:color w:val="000000"/>
          <w:sz w:val="30"/>
          <w:szCs w:val="30"/>
        </w:rPr>
        <w:t>让学生自我评估</w:t>
      </w:r>
      <w:r>
        <w:rPr>
          <w:rFonts w:ascii="仿宋_GB2312" w:eastAsia="仿宋_GB2312" w:hint="eastAsia"/>
          <w:color w:val="000000"/>
          <w:sz w:val="30"/>
          <w:szCs w:val="30"/>
        </w:rPr>
        <w:t>混合</w:t>
      </w:r>
      <w:r w:rsidRPr="00417881">
        <w:rPr>
          <w:rFonts w:ascii="仿宋_GB2312" w:eastAsia="仿宋_GB2312"/>
          <w:color w:val="000000"/>
          <w:sz w:val="30"/>
          <w:szCs w:val="30"/>
        </w:rPr>
        <w:t>课程的网络学习部分、</w:t>
      </w:r>
      <w:r w:rsidRPr="00417881">
        <w:rPr>
          <w:rFonts w:ascii="仿宋_GB2312" w:eastAsia="仿宋_GB2312" w:hint="eastAsia"/>
          <w:color w:val="000000"/>
          <w:sz w:val="30"/>
          <w:szCs w:val="30"/>
        </w:rPr>
        <w:t>课堂学习</w:t>
      </w:r>
      <w:r w:rsidRPr="00417881">
        <w:rPr>
          <w:rFonts w:ascii="仿宋_GB2312" w:eastAsia="仿宋_GB2312"/>
          <w:color w:val="000000"/>
          <w:sz w:val="30"/>
          <w:szCs w:val="30"/>
        </w:rPr>
        <w:t>部分</w:t>
      </w:r>
      <w:r>
        <w:rPr>
          <w:rFonts w:ascii="仿宋_GB2312" w:eastAsia="仿宋_GB2312"/>
          <w:color w:val="000000"/>
          <w:sz w:val="30"/>
          <w:szCs w:val="30"/>
        </w:rPr>
        <w:t>的学习效果，</w:t>
      </w:r>
      <w:r>
        <w:rPr>
          <w:rFonts w:ascii="仿宋_GB2312" w:eastAsia="仿宋_GB2312" w:hint="eastAsia"/>
          <w:color w:val="000000"/>
          <w:sz w:val="30"/>
          <w:szCs w:val="30"/>
        </w:rPr>
        <w:t>并</w:t>
      </w:r>
      <w:r w:rsidRPr="00417881">
        <w:rPr>
          <w:rFonts w:ascii="仿宋_GB2312" w:eastAsia="仿宋_GB2312"/>
          <w:color w:val="000000"/>
          <w:sz w:val="30"/>
          <w:szCs w:val="30"/>
        </w:rPr>
        <w:t>对混合教学的有效性</w:t>
      </w:r>
      <w:r>
        <w:rPr>
          <w:rFonts w:ascii="仿宋_GB2312" w:eastAsia="仿宋_GB2312"/>
          <w:color w:val="000000"/>
          <w:sz w:val="30"/>
          <w:szCs w:val="30"/>
        </w:rPr>
        <w:t>和</w:t>
      </w:r>
      <w:r w:rsidRPr="00417881">
        <w:rPr>
          <w:rFonts w:ascii="仿宋_GB2312" w:eastAsia="仿宋_GB2312" w:hint="eastAsia"/>
          <w:color w:val="000000"/>
          <w:sz w:val="30"/>
          <w:szCs w:val="30"/>
        </w:rPr>
        <w:t>满意度</w:t>
      </w:r>
      <w:r>
        <w:rPr>
          <w:rFonts w:ascii="仿宋_GB2312" w:eastAsia="仿宋_GB2312"/>
          <w:color w:val="000000"/>
          <w:sz w:val="30"/>
          <w:szCs w:val="30"/>
        </w:rPr>
        <w:t>进行评价</w:t>
      </w:r>
      <w:r w:rsidRPr="00417881">
        <w:rPr>
          <w:rFonts w:ascii="仿宋_GB2312" w:eastAsia="仿宋_GB2312"/>
          <w:color w:val="000000"/>
          <w:sz w:val="30"/>
          <w:szCs w:val="30"/>
        </w:rPr>
        <w:t>。</w:t>
      </w:r>
    </w:p>
    <w:p w14:paraId="40B0AE63" w14:textId="77777777" w:rsidR="00820C89" w:rsidRDefault="00820C89" w:rsidP="00A73D4B">
      <w:pPr>
        <w:spacing w:line="360" w:lineRule="auto"/>
        <w:rPr>
          <w:rFonts w:ascii="仿宋_GB2312" w:eastAsia="仿宋_GB2312"/>
          <w:color w:val="000000"/>
          <w:sz w:val="30"/>
          <w:szCs w:val="30"/>
        </w:rPr>
      </w:pPr>
    </w:p>
    <w:p w14:paraId="06E3826C" w14:textId="6CFB42F1" w:rsidR="00161125" w:rsidRDefault="00161125" w:rsidP="007C7E23">
      <w:pPr>
        <w:spacing w:line="360" w:lineRule="auto"/>
        <w:ind w:firstLineChars="200" w:firstLine="600"/>
        <w:rPr>
          <w:rFonts w:ascii="仿宋_GB2312" w:eastAsia="仿宋_GB2312"/>
          <w:color w:val="000000"/>
          <w:sz w:val="30"/>
          <w:szCs w:val="30"/>
        </w:rPr>
      </w:pPr>
      <w:r>
        <w:rPr>
          <w:rFonts w:ascii="仿宋_GB2312" w:eastAsia="仿宋_GB2312" w:hint="eastAsia"/>
          <w:color w:val="000000"/>
          <w:sz w:val="30"/>
          <w:szCs w:val="30"/>
        </w:rPr>
        <w:t>混合课程建设与实施的具体评价指标体系如表1</w:t>
      </w:r>
      <w:r w:rsidR="009C5890">
        <w:rPr>
          <w:rFonts w:ascii="仿宋_GB2312" w:eastAsia="仿宋_GB2312" w:hint="eastAsia"/>
          <w:color w:val="000000"/>
          <w:sz w:val="30"/>
          <w:szCs w:val="30"/>
        </w:rPr>
        <w:t>所示，混合课程</w:t>
      </w:r>
      <w:r w:rsidR="001C6C60">
        <w:rPr>
          <w:rFonts w:ascii="仿宋_GB2312" w:eastAsia="仿宋_GB2312"/>
          <w:color w:val="000000"/>
          <w:sz w:val="30"/>
          <w:szCs w:val="30"/>
        </w:rPr>
        <w:t>验收</w:t>
      </w:r>
      <w:r w:rsidR="00A66E36">
        <w:rPr>
          <w:rFonts w:ascii="仿宋_GB2312" w:eastAsia="仿宋_GB2312"/>
          <w:color w:val="000000"/>
          <w:sz w:val="30"/>
          <w:szCs w:val="30"/>
        </w:rPr>
        <w:t>表</w:t>
      </w:r>
      <w:r w:rsidR="001C6C60">
        <w:rPr>
          <w:rFonts w:ascii="仿宋_GB2312" w:eastAsia="仿宋_GB2312" w:hint="eastAsia"/>
          <w:color w:val="000000"/>
          <w:sz w:val="30"/>
          <w:szCs w:val="30"/>
        </w:rPr>
        <w:t>如</w:t>
      </w:r>
      <w:r w:rsidR="001C6C60">
        <w:rPr>
          <w:rFonts w:ascii="仿宋_GB2312" w:eastAsia="仿宋_GB2312"/>
          <w:color w:val="000000"/>
          <w:sz w:val="30"/>
          <w:szCs w:val="30"/>
        </w:rPr>
        <w:t>表2</w:t>
      </w:r>
      <w:r w:rsidR="001C6C60">
        <w:rPr>
          <w:rFonts w:ascii="仿宋_GB2312" w:eastAsia="仿宋_GB2312" w:hint="eastAsia"/>
          <w:color w:val="000000"/>
          <w:sz w:val="30"/>
          <w:szCs w:val="30"/>
        </w:rPr>
        <w:t>所示</w:t>
      </w:r>
      <w:r w:rsidR="001C6C60">
        <w:rPr>
          <w:rFonts w:ascii="仿宋_GB2312" w:eastAsia="仿宋_GB2312"/>
          <w:color w:val="000000"/>
          <w:sz w:val="30"/>
          <w:szCs w:val="30"/>
        </w:rPr>
        <w:t>。</w:t>
      </w:r>
    </w:p>
    <w:p w14:paraId="62E9FDC8" w14:textId="77777777" w:rsidR="009C5890" w:rsidRDefault="009C5890" w:rsidP="007C7E23">
      <w:pPr>
        <w:spacing w:line="360" w:lineRule="auto"/>
        <w:ind w:firstLineChars="200" w:firstLine="600"/>
        <w:rPr>
          <w:rFonts w:ascii="仿宋_GB2312" w:eastAsia="仿宋_GB2312"/>
          <w:color w:val="000000"/>
          <w:sz w:val="30"/>
          <w:szCs w:val="30"/>
        </w:rPr>
      </w:pPr>
    </w:p>
    <w:p w14:paraId="45B9D44C" w14:textId="77777777" w:rsidR="009C5890" w:rsidRDefault="009C5890" w:rsidP="007C7E23">
      <w:pPr>
        <w:spacing w:line="360" w:lineRule="auto"/>
        <w:ind w:firstLineChars="200" w:firstLine="600"/>
        <w:rPr>
          <w:rFonts w:ascii="仿宋_GB2312" w:eastAsia="仿宋_GB2312"/>
          <w:color w:val="000000"/>
          <w:sz w:val="30"/>
          <w:szCs w:val="30"/>
        </w:rPr>
      </w:pPr>
    </w:p>
    <w:p w14:paraId="3C9866A5" w14:textId="77777777" w:rsidR="00F258CD" w:rsidRDefault="00F258CD" w:rsidP="007C7E23">
      <w:pPr>
        <w:jc w:val="center"/>
        <w:rPr>
          <w:rFonts w:ascii="仿宋_GB2312" w:eastAsia="仿宋_GB2312"/>
          <w:color w:val="000000"/>
          <w:sz w:val="30"/>
          <w:szCs w:val="30"/>
        </w:rPr>
      </w:pPr>
      <w:r>
        <w:rPr>
          <w:rFonts w:ascii="仿宋_GB2312" w:eastAsia="仿宋_GB2312"/>
          <w:color w:val="000000"/>
          <w:sz w:val="30"/>
          <w:szCs w:val="30"/>
        </w:rPr>
        <w:br w:type="page"/>
      </w:r>
    </w:p>
    <w:p w14:paraId="6C951E28" w14:textId="320D202F" w:rsidR="007C7E23" w:rsidRPr="00764FFC" w:rsidRDefault="007C7E23" w:rsidP="007C7E23">
      <w:pPr>
        <w:jc w:val="center"/>
        <w:rPr>
          <w:rFonts w:ascii="仿宋_GB2312" w:eastAsia="仿宋_GB2312"/>
          <w:color w:val="000000"/>
          <w:sz w:val="30"/>
          <w:szCs w:val="30"/>
        </w:rPr>
      </w:pPr>
      <w:r>
        <w:rPr>
          <w:rFonts w:ascii="仿宋_GB2312" w:eastAsia="仿宋_GB2312" w:hint="eastAsia"/>
          <w:color w:val="000000"/>
          <w:sz w:val="30"/>
          <w:szCs w:val="30"/>
        </w:rPr>
        <w:lastRenderedPageBreak/>
        <w:t>表</w:t>
      </w:r>
      <w:r w:rsidR="00161125">
        <w:rPr>
          <w:rFonts w:ascii="仿宋_GB2312" w:eastAsia="仿宋_GB2312"/>
          <w:color w:val="000000"/>
          <w:sz w:val="30"/>
          <w:szCs w:val="30"/>
        </w:rPr>
        <w:t>1</w:t>
      </w:r>
      <w:r>
        <w:rPr>
          <w:rFonts w:ascii="仿宋_GB2312" w:eastAsia="仿宋_GB2312" w:hint="eastAsia"/>
          <w:color w:val="000000"/>
          <w:sz w:val="30"/>
          <w:szCs w:val="30"/>
        </w:rPr>
        <w:t xml:space="preserve"> </w:t>
      </w:r>
      <w:r w:rsidRPr="00764FFC">
        <w:rPr>
          <w:rFonts w:ascii="仿宋_GB2312" w:eastAsia="仿宋_GB2312" w:hint="eastAsia"/>
          <w:color w:val="000000"/>
          <w:sz w:val="30"/>
          <w:szCs w:val="30"/>
        </w:rPr>
        <w:t>混合课程评价指标体系</w:t>
      </w:r>
    </w:p>
    <w:tbl>
      <w:tblPr>
        <w:tblW w:w="1412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3"/>
        <w:gridCol w:w="858"/>
        <w:gridCol w:w="1200"/>
        <w:gridCol w:w="6786"/>
        <w:gridCol w:w="1103"/>
        <w:gridCol w:w="850"/>
        <w:gridCol w:w="534"/>
        <w:gridCol w:w="534"/>
        <w:gridCol w:w="534"/>
        <w:gridCol w:w="534"/>
      </w:tblGrid>
      <w:tr w:rsidR="002E01AC" w:rsidRPr="007C2132" w14:paraId="7D20DF41" w14:textId="77777777" w:rsidTr="002E01AC">
        <w:trPr>
          <w:cantSplit/>
          <w:trHeight w:val="466"/>
        </w:trPr>
        <w:tc>
          <w:tcPr>
            <w:tcW w:w="1194" w:type="dxa"/>
            <w:vMerge w:val="restart"/>
            <w:tcBorders>
              <w:top w:val="single" w:sz="4" w:space="0" w:color="auto"/>
              <w:left w:val="double" w:sz="4" w:space="0" w:color="auto"/>
              <w:right w:val="single" w:sz="4" w:space="0" w:color="auto"/>
            </w:tcBorders>
            <w:vAlign w:val="center"/>
          </w:tcPr>
          <w:p w14:paraId="2FB2DE37"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维度</w:t>
            </w:r>
          </w:p>
        </w:tc>
        <w:tc>
          <w:tcPr>
            <w:tcW w:w="859" w:type="dxa"/>
            <w:vMerge w:val="restart"/>
            <w:tcBorders>
              <w:top w:val="single" w:sz="4" w:space="0" w:color="auto"/>
              <w:left w:val="double" w:sz="4" w:space="0" w:color="auto"/>
              <w:bottom w:val="single" w:sz="4" w:space="0" w:color="auto"/>
              <w:right w:val="single" w:sz="4" w:space="0" w:color="auto"/>
            </w:tcBorders>
            <w:vAlign w:val="center"/>
          </w:tcPr>
          <w:p w14:paraId="7C03BD37" w14:textId="77777777" w:rsidR="002E01AC" w:rsidRPr="007C2132" w:rsidRDefault="002E01AC" w:rsidP="008F21B2">
            <w:pPr>
              <w:snapToGrid w:val="0"/>
              <w:spacing w:line="240" w:lineRule="atLeast"/>
              <w:rPr>
                <w:rFonts w:ascii="宋体" w:hAnsi="宋体"/>
                <w:b/>
                <w:color w:val="000000"/>
                <w:szCs w:val="21"/>
              </w:rPr>
            </w:pPr>
            <w:r w:rsidRPr="007C2132">
              <w:rPr>
                <w:rFonts w:ascii="宋体" w:hAnsi="宋体" w:hint="eastAsia"/>
                <w:b/>
                <w:color w:val="000000"/>
                <w:szCs w:val="21"/>
              </w:rPr>
              <w:t>建设项目</w:t>
            </w:r>
          </w:p>
        </w:tc>
        <w:tc>
          <w:tcPr>
            <w:tcW w:w="1201" w:type="dxa"/>
            <w:vMerge w:val="restart"/>
            <w:tcBorders>
              <w:top w:val="single" w:sz="4" w:space="0" w:color="auto"/>
              <w:left w:val="single" w:sz="4" w:space="0" w:color="auto"/>
              <w:bottom w:val="single" w:sz="4" w:space="0" w:color="auto"/>
              <w:right w:val="single" w:sz="4" w:space="0" w:color="auto"/>
            </w:tcBorders>
            <w:vAlign w:val="center"/>
          </w:tcPr>
          <w:p w14:paraId="367EF3FF"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观测点</w:t>
            </w:r>
          </w:p>
        </w:tc>
        <w:tc>
          <w:tcPr>
            <w:tcW w:w="6794" w:type="dxa"/>
            <w:vMerge w:val="restart"/>
            <w:tcBorders>
              <w:top w:val="single" w:sz="4" w:space="0" w:color="auto"/>
              <w:left w:val="single" w:sz="4" w:space="0" w:color="auto"/>
              <w:bottom w:val="single" w:sz="4" w:space="0" w:color="auto"/>
              <w:right w:val="single" w:sz="4" w:space="0" w:color="auto"/>
            </w:tcBorders>
            <w:vAlign w:val="center"/>
          </w:tcPr>
          <w:p w14:paraId="3F6351C8"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主要建设内容</w:t>
            </w:r>
          </w:p>
        </w:tc>
        <w:tc>
          <w:tcPr>
            <w:tcW w:w="1104" w:type="dxa"/>
            <w:vMerge w:val="restart"/>
            <w:tcBorders>
              <w:top w:val="single" w:sz="4" w:space="0" w:color="auto"/>
              <w:left w:val="single" w:sz="4" w:space="0" w:color="auto"/>
              <w:bottom w:val="single" w:sz="4" w:space="0" w:color="auto"/>
              <w:right w:val="single" w:sz="4" w:space="0" w:color="auto"/>
            </w:tcBorders>
            <w:vAlign w:val="center"/>
          </w:tcPr>
          <w:p w14:paraId="5B87DDF9"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参考分值</w:t>
            </w:r>
          </w:p>
        </w:tc>
        <w:tc>
          <w:tcPr>
            <w:tcW w:w="2974" w:type="dxa"/>
            <w:gridSpan w:val="5"/>
            <w:tcBorders>
              <w:top w:val="single" w:sz="4" w:space="0" w:color="auto"/>
              <w:left w:val="single" w:sz="4" w:space="0" w:color="auto"/>
              <w:bottom w:val="single" w:sz="4" w:space="0" w:color="auto"/>
              <w:right w:val="double" w:sz="4" w:space="0" w:color="auto"/>
            </w:tcBorders>
            <w:vAlign w:val="center"/>
          </w:tcPr>
          <w:p w14:paraId="065B7194" w14:textId="77777777" w:rsidR="002E01AC" w:rsidRPr="007C2132" w:rsidRDefault="002E01AC" w:rsidP="008F21B2">
            <w:pPr>
              <w:spacing w:line="240" w:lineRule="exact"/>
              <w:jc w:val="center"/>
              <w:rPr>
                <w:rFonts w:ascii="宋体" w:hAnsi="宋体"/>
                <w:b/>
                <w:color w:val="000000"/>
                <w:szCs w:val="21"/>
              </w:rPr>
            </w:pPr>
            <w:r w:rsidRPr="007C2132">
              <w:rPr>
                <w:rFonts w:ascii="宋体" w:hAnsi="宋体" w:hint="eastAsia"/>
                <w:b/>
                <w:color w:val="000000"/>
                <w:szCs w:val="21"/>
              </w:rPr>
              <w:t>评分等级</w:t>
            </w:r>
          </w:p>
        </w:tc>
      </w:tr>
      <w:tr w:rsidR="002E01AC" w:rsidRPr="007C2132" w14:paraId="4FEF6939" w14:textId="77777777" w:rsidTr="002E01AC">
        <w:trPr>
          <w:cantSplit/>
          <w:trHeight w:val="388"/>
        </w:trPr>
        <w:tc>
          <w:tcPr>
            <w:tcW w:w="1194" w:type="dxa"/>
            <w:vMerge/>
            <w:tcBorders>
              <w:left w:val="double" w:sz="4" w:space="0" w:color="auto"/>
              <w:right w:val="single" w:sz="4" w:space="0" w:color="auto"/>
            </w:tcBorders>
          </w:tcPr>
          <w:p w14:paraId="7121AC0F" w14:textId="77777777" w:rsidR="002E01AC" w:rsidRPr="007C2132" w:rsidRDefault="002E01AC" w:rsidP="008F21B2">
            <w:pPr>
              <w:snapToGrid w:val="0"/>
              <w:spacing w:line="240" w:lineRule="atLeast"/>
              <w:rPr>
                <w:rFonts w:ascii="宋体" w:hAnsi="宋体"/>
                <w:b/>
                <w:color w:val="000000"/>
                <w:szCs w:val="21"/>
              </w:rPr>
            </w:pPr>
          </w:p>
        </w:tc>
        <w:tc>
          <w:tcPr>
            <w:tcW w:w="859" w:type="dxa"/>
            <w:vMerge/>
            <w:tcBorders>
              <w:left w:val="double" w:sz="4" w:space="0" w:color="auto"/>
              <w:right w:val="single" w:sz="4" w:space="0" w:color="auto"/>
            </w:tcBorders>
            <w:vAlign w:val="center"/>
          </w:tcPr>
          <w:p w14:paraId="33D2A792" w14:textId="77777777" w:rsidR="002E01AC" w:rsidRPr="007C2132" w:rsidRDefault="002E01AC" w:rsidP="008F21B2">
            <w:pPr>
              <w:snapToGrid w:val="0"/>
              <w:spacing w:line="240" w:lineRule="atLeast"/>
              <w:rPr>
                <w:rFonts w:ascii="宋体" w:hAnsi="宋体"/>
                <w:b/>
                <w:color w:val="000000"/>
                <w:szCs w:val="21"/>
              </w:rPr>
            </w:pPr>
          </w:p>
        </w:tc>
        <w:tc>
          <w:tcPr>
            <w:tcW w:w="1201" w:type="dxa"/>
            <w:vMerge/>
            <w:tcBorders>
              <w:left w:val="single" w:sz="4" w:space="0" w:color="auto"/>
              <w:right w:val="single" w:sz="4" w:space="0" w:color="auto"/>
            </w:tcBorders>
            <w:vAlign w:val="center"/>
          </w:tcPr>
          <w:p w14:paraId="33736A13" w14:textId="77777777" w:rsidR="002E01AC" w:rsidRPr="007C2132" w:rsidRDefault="002E01AC" w:rsidP="008F21B2">
            <w:pPr>
              <w:snapToGrid w:val="0"/>
              <w:spacing w:line="240" w:lineRule="atLeast"/>
              <w:jc w:val="center"/>
              <w:rPr>
                <w:rFonts w:ascii="宋体" w:hAnsi="宋体"/>
                <w:b/>
                <w:color w:val="000000"/>
                <w:szCs w:val="21"/>
              </w:rPr>
            </w:pPr>
          </w:p>
        </w:tc>
        <w:tc>
          <w:tcPr>
            <w:tcW w:w="6794" w:type="dxa"/>
            <w:vMerge/>
            <w:tcBorders>
              <w:left w:val="single" w:sz="4" w:space="0" w:color="auto"/>
              <w:right w:val="single" w:sz="4" w:space="0" w:color="auto"/>
            </w:tcBorders>
            <w:vAlign w:val="center"/>
          </w:tcPr>
          <w:p w14:paraId="6DB9332A" w14:textId="77777777" w:rsidR="002E01AC" w:rsidRPr="007C2132" w:rsidRDefault="002E01AC" w:rsidP="008F21B2">
            <w:pPr>
              <w:snapToGrid w:val="0"/>
              <w:spacing w:line="240" w:lineRule="atLeast"/>
              <w:jc w:val="center"/>
              <w:rPr>
                <w:rFonts w:ascii="宋体" w:hAnsi="宋体"/>
                <w:b/>
                <w:color w:val="000000"/>
                <w:szCs w:val="21"/>
              </w:rPr>
            </w:pPr>
          </w:p>
        </w:tc>
        <w:tc>
          <w:tcPr>
            <w:tcW w:w="1104" w:type="dxa"/>
            <w:vMerge/>
            <w:tcBorders>
              <w:left w:val="single" w:sz="4" w:space="0" w:color="auto"/>
              <w:right w:val="single" w:sz="4" w:space="0" w:color="auto"/>
            </w:tcBorders>
            <w:vAlign w:val="center"/>
          </w:tcPr>
          <w:p w14:paraId="3C2A8C6D" w14:textId="77777777" w:rsidR="002E01AC" w:rsidRPr="007C2132" w:rsidRDefault="002E01AC" w:rsidP="008F21B2">
            <w:pPr>
              <w:snapToGrid w:val="0"/>
              <w:spacing w:line="240" w:lineRule="atLeast"/>
              <w:jc w:val="center"/>
              <w:rPr>
                <w:rFonts w:ascii="宋体" w:hAnsi="宋体"/>
                <w:b/>
                <w:color w:val="000000"/>
                <w:szCs w:val="21"/>
              </w:rPr>
            </w:pPr>
          </w:p>
        </w:tc>
        <w:tc>
          <w:tcPr>
            <w:tcW w:w="850" w:type="dxa"/>
            <w:tcBorders>
              <w:left w:val="single" w:sz="4" w:space="0" w:color="auto"/>
              <w:right w:val="single" w:sz="4" w:space="0" w:color="auto"/>
            </w:tcBorders>
            <w:vAlign w:val="center"/>
          </w:tcPr>
          <w:p w14:paraId="4759FF00"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A</w:t>
            </w:r>
          </w:p>
        </w:tc>
        <w:tc>
          <w:tcPr>
            <w:tcW w:w="0" w:type="auto"/>
            <w:tcBorders>
              <w:left w:val="single" w:sz="4" w:space="0" w:color="auto"/>
              <w:right w:val="single" w:sz="4" w:space="0" w:color="auto"/>
            </w:tcBorders>
            <w:vAlign w:val="center"/>
          </w:tcPr>
          <w:p w14:paraId="62986ED3"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B</w:t>
            </w:r>
          </w:p>
        </w:tc>
        <w:tc>
          <w:tcPr>
            <w:tcW w:w="0" w:type="auto"/>
            <w:tcBorders>
              <w:left w:val="single" w:sz="4" w:space="0" w:color="auto"/>
              <w:right w:val="single" w:sz="4" w:space="0" w:color="auto"/>
            </w:tcBorders>
            <w:vAlign w:val="center"/>
          </w:tcPr>
          <w:p w14:paraId="0CE08DF7"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C</w:t>
            </w:r>
          </w:p>
        </w:tc>
        <w:tc>
          <w:tcPr>
            <w:tcW w:w="0" w:type="auto"/>
            <w:tcBorders>
              <w:left w:val="single" w:sz="4" w:space="0" w:color="auto"/>
              <w:right w:val="single" w:sz="4" w:space="0" w:color="auto"/>
            </w:tcBorders>
            <w:vAlign w:val="center"/>
          </w:tcPr>
          <w:p w14:paraId="1DB2F321"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D</w:t>
            </w:r>
          </w:p>
        </w:tc>
        <w:tc>
          <w:tcPr>
            <w:tcW w:w="0" w:type="auto"/>
            <w:tcBorders>
              <w:left w:val="single" w:sz="4" w:space="0" w:color="auto"/>
              <w:right w:val="double" w:sz="4" w:space="0" w:color="auto"/>
            </w:tcBorders>
            <w:vAlign w:val="center"/>
          </w:tcPr>
          <w:p w14:paraId="75260DE1"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E</w:t>
            </w:r>
          </w:p>
        </w:tc>
      </w:tr>
      <w:tr w:rsidR="002E01AC" w:rsidRPr="007C2132" w14:paraId="3135D305" w14:textId="77777777" w:rsidTr="002E01AC">
        <w:trPr>
          <w:cantSplit/>
          <w:trHeight w:val="690"/>
        </w:trPr>
        <w:tc>
          <w:tcPr>
            <w:tcW w:w="1194" w:type="dxa"/>
            <w:vMerge/>
            <w:tcBorders>
              <w:left w:val="double" w:sz="4" w:space="0" w:color="auto"/>
              <w:right w:val="single" w:sz="4" w:space="0" w:color="auto"/>
            </w:tcBorders>
          </w:tcPr>
          <w:p w14:paraId="2EA48C8B" w14:textId="77777777" w:rsidR="002E01AC" w:rsidRPr="007C2132" w:rsidRDefault="002E01AC" w:rsidP="008F21B2">
            <w:pPr>
              <w:snapToGrid w:val="0"/>
              <w:spacing w:line="240" w:lineRule="atLeast"/>
              <w:rPr>
                <w:rFonts w:ascii="宋体" w:hAnsi="宋体"/>
                <w:b/>
                <w:color w:val="000000"/>
                <w:szCs w:val="21"/>
              </w:rPr>
            </w:pPr>
          </w:p>
        </w:tc>
        <w:tc>
          <w:tcPr>
            <w:tcW w:w="859" w:type="dxa"/>
            <w:vMerge/>
            <w:tcBorders>
              <w:left w:val="double" w:sz="4" w:space="0" w:color="auto"/>
              <w:right w:val="single" w:sz="4" w:space="0" w:color="auto"/>
            </w:tcBorders>
            <w:vAlign w:val="center"/>
          </w:tcPr>
          <w:p w14:paraId="79B08C5B" w14:textId="77777777" w:rsidR="002E01AC" w:rsidRPr="007C2132" w:rsidRDefault="002E01AC" w:rsidP="008F21B2">
            <w:pPr>
              <w:snapToGrid w:val="0"/>
              <w:spacing w:line="240" w:lineRule="atLeast"/>
              <w:rPr>
                <w:rFonts w:ascii="宋体" w:hAnsi="宋体"/>
                <w:b/>
                <w:color w:val="000000"/>
                <w:szCs w:val="21"/>
              </w:rPr>
            </w:pPr>
          </w:p>
        </w:tc>
        <w:tc>
          <w:tcPr>
            <w:tcW w:w="1201" w:type="dxa"/>
            <w:vMerge/>
            <w:tcBorders>
              <w:left w:val="single" w:sz="4" w:space="0" w:color="auto"/>
              <w:right w:val="single" w:sz="4" w:space="0" w:color="auto"/>
            </w:tcBorders>
            <w:vAlign w:val="center"/>
          </w:tcPr>
          <w:p w14:paraId="0505736D" w14:textId="77777777" w:rsidR="002E01AC" w:rsidRPr="007C2132" w:rsidRDefault="002E01AC" w:rsidP="008F21B2">
            <w:pPr>
              <w:snapToGrid w:val="0"/>
              <w:spacing w:line="240" w:lineRule="atLeast"/>
              <w:jc w:val="center"/>
              <w:rPr>
                <w:rFonts w:ascii="宋体" w:hAnsi="宋体"/>
                <w:b/>
                <w:color w:val="000000"/>
                <w:szCs w:val="21"/>
              </w:rPr>
            </w:pPr>
          </w:p>
        </w:tc>
        <w:tc>
          <w:tcPr>
            <w:tcW w:w="6794" w:type="dxa"/>
            <w:vMerge/>
            <w:tcBorders>
              <w:left w:val="single" w:sz="4" w:space="0" w:color="auto"/>
              <w:right w:val="single" w:sz="4" w:space="0" w:color="auto"/>
            </w:tcBorders>
            <w:vAlign w:val="center"/>
          </w:tcPr>
          <w:p w14:paraId="3D29D385" w14:textId="77777777" w:rsidR="002E01AC" w:rsidRPr="007C2132" w:rsidRDefault="002E01AC" w:rsidP="008F21B2">
            <w:pPr>
              <w:snapToGrid w:val="0"/>
              <w:spacing w:line="240" w:lineRule="atLeast"/>
              <w:jc w:val="center"/>
              <w:rPr>
                <w:rFonts w:ascii="宋体" w:hAnsi="宋体"/>
                <w:b/>
                <w:color w:val="000000"/>
                <w:szCs w:val="21"/>
              </w:rPr>
            </w:pPr>
          </w:p>
        </w:tc>
        <w:tc>
          <w:tcPr>
            <w:tcW w:w="1104" w:type="dxa"/>
            <w:vMerge/>
            <w:tcBorders>
              <w:left w:val="single" w:sz="4" w:space="0" w:color="auto"/>
              <w:right w:val="single" w:sz="4" w:space="0" w:color="auto"/>
            </w:tcBorders>
            <w:vAlign w:val="center"/>
          </w:tcPr>
          <w:p w14:paraId="281AF9C4" w14:textId="77777777" w:rsidR="002E01AC" w:rsidRPr="007C2132" w:rsidRDefault="002E01AC" w:rsidP="008F21B2">
            <w:pPr>
              <w:snapToGrid w:val="0"/>
              <w:spacing w:line="240" w:lineRule="atLeast"/>
              <w:jc w:val="center"/>
              <w:rPr>
                <w:rFonts w:ascii="宋体" w:hAnsi="宋体"/>
                <w:b/>
                <w:color w:val="000000"/>
                <w:szCs w:val="21"/>
              </w:rPr>
            </w:pPr>
          </w:p>
        </w:tc>
        <w:tc>
          <w:tcPr>
            <w:tcW w:w="850" w:type="dxa"/>
            <w:tcBorders>
              <w:left w:val="single" w:sz="4" w:space="0" w:color="auto"/>
              <w:right w:val="single" w:sz="4" w:space="0" w:color="auto"/>
            </w:tcBorders>
            <w:vAlign w:val="center"/>
          </w:tcPr>
          <w:p w14:paraId="2DEC8D4D"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1.0</w:t>
            </w:r>
          </w:p>
        </w:tc>
        <w:tc>
          <w:tcPr>
            <w:tcW w:w="0" w:type="auto"/>
            <w:tcBorders>
              <w:left w:val="single" w:sz="4" w:space="0" w:color="auto"/>
              <w:right w:val="single" w:sz="4" w:space="0" w:color="auto"/>
            </w:tcBorders>
            <w:vAlign w:val="center"/>
          </w:tcPr>
          <w:p w14:paraId="66F5862E"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0.8</w:t>
            </w:r>
          </w:p>
        </w:tc>
        <w:tc>
          <w:tcPr>
            <w:tcW w:w="0" w:type="auto"/>
            <w:tcBorders>
              <w:left w:val="single" w:sz="4" w:space="0" w:color="auto"/>
              <w:right w:val="single" w:sz="4" w:space="0" w:color="auto"/>
            </w:tcBorders>
            <w:vAlign w:val="center"/>
          </w:tcPr>
          <w:p w14:paraId="7429904A"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0.6</w:t>
            </w:r>
          </w:p>
        </w:tc>
        <w:tc>
          <w:tcPr>
            <w:tcW w:w="0" w:type="auto"/>
            <w:tcBorders>
              <w:left w:val="single" w:sz="4" w:space="0" w:color="auto"/>
              <w:right w:val="single" w:sz="4" w:space="0" w:color="auto"/>
            </w:tcBorders>
            <w:vAlign w:val="center"/>
          </w:tcPr>
          <w:p w14:paraId="79915134"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0.4</w:t>
            </w:r>
          </w:p>
        </w:tc>
        <w:tc>
          <w:tcPr>
            <w:tcW w:w="0" w:type="auto"/>
            <w:tcBorders>
              <w:left w:val="single" w:sz="4" w:space="0" w:color="auto"/>
              <w:right w:val="double" w:sz="4" w:space="0" w:color="auto"/>
            </w:tcBorders>
            <w:vAlign w:val="center"/>
          </w:tcPr>
          <w:p w14:paraId="56E52E80" w14:textId="77777777" w:rsidR="002E01AC" w:rsidRPr="007C2132" w:rsidRDefault="002E01AC" w:rsidP="008F21B2">
            <w:pPr>
              <w:snapToGrid w:val="0"/>
              <w:spacing w:line="240" w:lineRule="atLeast"/>
              <w:jc w:val="center"/>
              <w:rPr>
                <w:rFonts w:ascii="宋体" w:hAnsi="宋体"/>
                <w:b/>
                <w:color w:val="000000"/>
                <w:szCs w:val="21"/>
              </w:rPr>
            </w:pPr>
            <w:r w:rsidRPr="007C2132">
              <w:rPr>
                <w:rFonts w:ascii="宋体" w:hAnsi="宋体" w:hint="eastAsia"/>
                <w:b/>
                <w:color w:val="000000"/>
                <w:szCs w:val="21"/>
              </w:rPr>
              <w:t>0.2</w:t>
            </w:r>
          </w:p>
        </w:tc>
      </w:tr>
      <w:tr w:rsidR="002E01AC" w:rsidRPr="007C2132" w14:paraId="58FD13FD" w14:textId="77777777" w:rsidTr="002E01AC">
        <w:trPr>
          <w:cantSplit/>
          <w:trHeight w:val="520"/>
        </w:trPr>
        <w:tc>
          <w:tcPr>
            <w:tcW w:w="1194" w:type="dxa"/>
            <w:vMerge w:val="restart"/>
            <w:tcBorders>
              <w:left w:val="double" w:sz="4" w:space="0" w:color="auto"/>
              <w:right w:val="single" w:sz="4" w:space="0" w:color="auto"/>
            </w:tcBorders>
            <w:vAlign w:val="center"/>
          </w:tcPr>
          <w:p w14:paraId="363BF86E" w14:textId="77777777" w:rsidR="002E01AC"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混合课程设计</w:t>
            </w:r>
          </w:p>
          <w:p w14:paraId="614366AD" w14:textId="77777777" w:rsidR="002E01AC" w:rsidRDefault="002E01AC" w:rsidP="008F21B2">
            <w:pPr>
              <w:widowControl/>
              <w:spacing w:line="240" w:lineRule="exact"/>
              <w:jc w:val="center"/>
              <w:rPr>
                <w:rFonts w:ascii="宋体" w:hAnsi="宋体" w:cs="宋体"/>
                <w:color w:val="000000"/>
                <w:kern w:val="0"/>
                <w:szCs w:val="21"/>
              </w:rPr>
            </w:pPr>
          </w:p>
          <w:p w14:paraId="78ED3D95" w14:textId="4BA60889" w:rsidR="002E01AC" w:rsidRPr="007C2132" w:rsidRDefault="008E4968"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15</w:t>
            </w:r>
            <w:r w:rsidR="002E01AC">
              <w:rPr>
                <w:rFonts w:ascii="宋体" w:hAnsi="宋体" w:cs="宋体" w:hint="eastAsia"/>
                <w:color w:val="000000"/>
                <w:kern w:val="0"/>
                <w:szCs w:val="21"/>
              </w:rPr>
              <w:t>分</w:t>
            </w:r>
          </w:p>
        </w:tc>
        <w:tc>
          <w:tcPr>
            <w:tcW w:w="859" w:type="dxa"/>
            <w:vMerge w:val="restart"/>
            <w:tcBorders>
              <w:left w:val="double" w:sz="4" w:space="0" w:color="auto"/>
              <w:right w:val="single" w:sz="4" w:space="0" w:color="auto"/>
            </w:tcBorders>
            <w:vAlign w:val="center"/>
          </w:tcPr>
          <w:p w14:paraId="7757F162" w14:textId="77777777" w:rsidR="002E01AC" w:rsidRDefault="002E01AC" w:rsidP="008F21B2">
            <w:pPr>
              <w:widowControl/>
              <w:spacing w:line="240" w:lineRule="exact"/>
              <w:rPr>
                <w:rFonts w:ascii="宋体" w:hAnsi="宋体" w:cs="宋体"/>
                <w:color w:val="000000"/>
                <w:kern w:val="0"/>
                <w:szCs w:val="21"/>
              </w:rPr>
            </w:pPr>
            <w:r>
              <w:rPr>
                <w:rFonts w:ascii="宋体" w:hAnsi="宋体" w:cs="宋体"/>
                <w:color w:val="000000"/>
                <w:kern w:val="0"/>
                <w:szCs w:val="21"/>
              </w:rPr>
              <w:t>课程整体设计</w:t>
            </w:r>
          </w:p>
          <w:p w14:paraId="03D429A0" w14:textId="77777777" w:rsidR="002E01AC" w:rsidRDefault="002E01AC" w:rsidP="008F21B2">
            <w:pPr>
              <w:widowControl/>
              <w:spacing w:line="240" w:lineRule="exact"/>
              <w:rPr>
                <w:rFonts w:ascii="宋体" w:hAnsi="宋体" w:cs="宋体"/>
                <w:color w:val="000000"/>
                <w:kern w:val="0"/>
                <w:szCs w:val="21"/>
              </w:rPr>
            </w:pPr>
          </w:p>
          <w:p w14:paraId="40606401" w14:textId="513546DA" w:rsidR="002E01AC" w:rsidRPr="007C2132" w:rsidRDefault="008E4968" w:rsidP="008F21B2">
            <w:pPr>
              <w:widowControl/>
              <w:spacing w:line="240" w:lineRule="exact"/>
              <w:rPr>
                <w:rFonts w:ascii="宋体" w:hAnsi="宋体" w:cs="宋体"/>
                <w:color w:val="000000"/>
                <w:kern w:val="0"/>
                <w:szCs w:val="21"/>
              </w:rPr>
            </w:pPr>
            <w:r>
              <w:rPr>
                <w:rFonts w:ascii="宋体" w:hAnsi="宋体" w:cs="宋体" w:hint="eastAsia"/>
                <w:color w:val="000000"/>
                <w:kern w:val="0"/>
                <w:szCs w:val="21"/>
              </w:rPr>
              <w:t>4</w:t>
            </w:r>
            <w:r w:rsidR="002E01AC">
              <w:rPr>
                <w:rFonts w:ascii="宋体" w:hAnsi="宋体" w:cs="宋体" w:hint="eastAsia"/>
                <w:color w:val="000000"/>
                <w:kern w:val="0"/>
                <w:szCs w:val="21"/>
              </w:rPr>
              <w:t>分</w:t>
            </w:r>
          </w:p>
        </w:tc>
        <w:tc>
          <w:tcPr>
            <w:tcW w:w="1201" w:type="dxa"/>
            <w:tcBorders>
              <w:left w:val="single" w:sz="4" w:space="0" w:color="auto"/>
              <w:right w:val="single" w:sz="4" w:space="0" w:color="auto"/>
            </w:tcBorders>
            <w:vAlign w:val="center"/>
          </w:tcPr>
          <w:p w14:paraId="4CE96356" w14:textId="77777777"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课程基本信息</w:t>
            </w:r>
          </w:p>
        </w:tc>
        <w:tc>
          <w:tcPr>
            <w:tcW w:w="6794" w:type="dxa"/>
            <w:tcBorders>
              <w:left w:val="single" w:sz="4" w:space="0" w:color="auto"/>
              <w:right w:val="single" w:sz="4" w:space="0" w:color="auto"/>
            </w:tcBorders>
            <w:vAlign w:val="center"/>
          </w:tcPr>
          <w:p w14:paraId="3094C671" w14:textId="77777777" w:rsidR="002E01AC" w:rsidRPr="007C2132" w:rsidRDefault="002E01AC" w:rsidP="00E25C69">
            <w:pPr>
              <w:widowControl/>
              <w:spacing w:line="240" w:lineRule="exact"/>
              <w:rPr>
                <w:rFonts w:ascii="宋体" w:hAnsi="宋体" w:cs="宋体"/>
                <w:color w:val="000000"/>
                <w:kern w:val="0"/>
                <w:szCs w:val="21"/>
              </w:rPr>
            </w:pPr>
            <w:r w:rsidRPr="00F32758">
              <w:rPr>
                <w:rFonts w:ascii="宋体" w:hAnsi="宋体" w:cs="宋体" w:hint="eastAsia"/>
                <w:color w:val="000000"/>
                <w:kern w:val="0"/>
                <w:szCs w:val="21"/>
              </w:rPr>
              <w:t>各项信息完整，无错。评价方式合理、详细。</w:t>
            </w:r>
          </w:p>
        </w:tc>
        <w:tc>
          <w:tcPr>
            <w:tcW w:w="1104" w:type="dxa"/>
            <w:tcBorders>
              <w:left w:val="single" w:sz="4" w:space="0" w:color="auto"/>
              <w:right w:val="single" w:sz="4" w:space="0" w:color="auto"/>
            </w:tcBorders>
            <w:vAlign w:val="center"/>
          </w:tcPr>
          <w:p w14:paraId="1197C994" w14:textId="5E3BFCD5" w:rsidR="002E01AC" w:rsidRDefault="008E4968"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071CE9B1"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B3DE43E"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106A2087"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526E9436"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7738CC28" w14:textId="77777777" w:rsidR="002E01AC" w:rsidRPr="007C2132" w:rsidRDefault="002E01AC" w:rsidP="008F21B2">
            <w:pPr>
              <w:spacing w:line="240" w:lineRule="exact"/>
              <w:jc w:val="center"/>
              <w:rPr>
                <w:rFonts w:ascii="宋体" w:hAnsi="宋体"/>
                <w:color w:val="000000"/>
                <w:szCs w:val="21"/>
              </w:rPr>
            </w:pPr>
          </w:p>
        </w:tc>
      </w:tr>
      <w:tr w:rsidR="002E01AC" w:rsidRPr="007C2132" w14:paraId="745E9D99" w14:textId="77777777" w:rsidTr="002E01AC">
        <w:trPr>
          <w:cantSplit/>
          <w:trHeight w:val="658"/>
        </w:trPr>
        <w:tc>
          <w:tcPr>
            <w:tcW w:w="1194" w:type="dxa"/>
            <w:vMerge/>
            <w:tcBorders>
              <w:left w:val="double" w:sz="4" w:space="0" w:color="auto"/>
              <w:right w:val="single" w:sz="4" w:space="0" w:color="auto"/>
            </w:tcBorders>
            <w:vAlign w:val="center"/>
          </w:tcPr>
          <w:p w14:paraId="7FF4BBAE"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6AD0FC31"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6E67D8E9" w14:textId="77777777"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存在</w:t>
            </w:r>
            <w:r>
              <w:rPr>
                <w:rFonts w:ascii="宋体" w:hAnsi="宋体" w:cs="宋体"/>
                <w:color w:val="000000"/>
                <w:kern w:val="0"/>
                <w:szCs w:val="21"/>
              </w:rPr>
              <w:t>问题</w:t>
            </w:r>
          </w:p>
        </w:tc>
        <w:tc>
          <w:tcPr>
            <w:tcW w:w="6794" w:type="dxa"/>
            <w:tcBorders>
              <w:left w:val="single" w:sz="4" w:space="0" w:color="auto"/>
              <w:right w:val="single" w:sz="4" w:space="0" w:color="auto"/>
            </w:tcBorders>
            <w:vAlign w:val="center"/>
          </w:tcPr>
          <w:p w14:paraId="20F95F41" w14:textId="77777777" w:rsidR="002E01AC" w:rsidRPr="007C2132" w:rsidRDefault="002E01AC" w:rsidP="00E25C69">
            <w:pPr>
              <w:widowControl/>
              <w:spacing w:line="240" w:lineRule="exact"/>
              <w:rPr>
                <w:rFonts w:ascii="宋体" w:hAnsi="宋体" w:cs="宋体"/>
                <w:color w:val="000000"/>
                <w:kern w:val="0"/>
                <w:szCs w:val="21"/>
              </w:rPr>
            </w:pPr>
            <w:r w:rsidRPr="00F32758">
              <w:rPr>
                <w:rFonts w:ascii="宋体" w:hAnsi="宋体" w:cs="宋体" w:hint="eastAsia"/>
                <w:color w:val="000000"/>
                <w:kern w:val="0"/>
                <w:szCs w:val="21"/>
              </w:rPr>
              <w:t>问题完整，描述清晰，逻辑顺畅（因为……所以……），区分了可解决问题与不可解决问题，解决方案具有可行性。</w:t>
            </w:r>
          </w:p>
        </w:tc>
        <w:tc>
          <w:tcPr>
            <w:tcW w:w="1104" w:type="dxa"/>
            <w:tcBorders>
              <w:left w:val="single" w:sz="4" w:space="0" w:color="auto"/>
              <w:right w:val="single" w:sz="4" w:space="0" w:color="auto"/>
            </w:tcBorders>
            <w:vAlign w:val="center"/>
          </w:tcPr>
          <w:p w14:paraId="27536360" w14:textId="698AC536" w:rsidR="002E01AC" w:rsidRDefault="008E4968"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451811FF"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7773F59"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4C61FC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FBD3AED"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198A940E" w14:textId="77777777" w:rsidR="002E01AC" w:rsidRPr="007C2132" w:rsidRDefault="002E01AC" w:rsidP="008F21B2">
            <w:pPr>
              <w:spacing w:line="240" w:lineRule="exact"/>
              <w:jc w:val="center"/>
              <w:rPr>
                <w:rFonts w:ascii="宋体" w:hAnsi="宋体"/>
                <w:color w:val="000000"/>
                <w:szCs w:val="21"/>
              </w:rPr>
            </w:pPr>
          </w:p>
        </w:tc>
      </w:tr>
      <w:tr w:rsidR="002E01AC" w:rsidRPr="007C2132" w14:paraId="14B88DE9" w14:textId="77777777" w:rsidTr="002E01AC">
        <w:trPr>
          <w:cantSplit/>
          <w:trHeight w:val="506"/>
        </w:trPr>
        <w:tc>
          <w:tcPr>
            <w:tcW w:w="1194" w:type="dxa"/>
            <w:vMerge/>
            <w:tcBorders>
              <w:left w:val="double" w:sz="4" w:space="0" w:color="auto"/>
              <w:right w:val="single" w:sz="4" w:space="0" w:color="auto"/>
            </w:tcBorders>
            <w:vAlign w:val="center"/>
          </w:tcPr>
          <w:p w14:paraId="6CD0DF7B"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241A56EA"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218511C5" w14:textId="77777777"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hint="eastAsia"/>
                <w:color w:val="000000"/>
                <w:kern w:val="0"/>
                <w:szCs w:val="21"/>
              </w:rPr>
              <w:t>单元</w:t>
            </w:r>
            <w:r>
              <w:rPr>
                <w:rFonts w:ascii="宋体" w:hAnsi="宋体" w:cs="宋体"/>
                <w:color w:val="000000"/>
                <w:kern w:val="0"/>
                <w:szCs w:val="21"/>
              </w:rPr>
              <w:t>划分</w:t>
            </w:r>
          </w:p>
        </w:tc>
        <w:tc>
          <w:tcPr>
            <w:tcW w:w="6794" w:type="dxa"/>
            <w:tcBorders>
              <w:left w:val="single" w:sz="4" w:space="0" w:color="auto"/>
              <w:right w:val="single" w:sz="4" w:space="0" w:color="auto"/>
            </w:tcBorders>
            <w:vAlign w:val="center"/>
          </w:tcPr>
          <w:p w14:paraId="09078657" w14:textId="77777777" w:rsidR="002E01AC" w:rsidRPr="007C2132" w:rsidRDefault="002E01AC" w:rsidP="00E25C69">
            <w:pPr>
              <w:widowControl/>
              <w:spacing w:line="240" w:lineRule="exact"/>
              <w:rPr>
                <w:rFonts w:ascii="宋体" w:hAnsi="宋体" w:cs="宋体"/>
                <w:color w:val="000000"/>
                <w:kern w:val="0"/>
                <w:szCs w:val="21"/>
              </w:rPr>
            </w:pPr>
            <w:r w:rsidRPr="00F32758">
              <w:rPr>
                <w:rFonts w:ascii="宋体" w:hAnsi="宋体" w:cs="宋体" w:hint="eastAsia"/>
                <w:color w:val="000000"/>
                <w:kern w:val="0"/>
                <w:szCs w:val="21"/>
              </w:rPr>
              <w:t>单元划分合理、数量得当、内容区分细致。</w:t>
            </w:r>
          </w:p>
        </w:tc>
        <w:tc>
          <w:tcPr>
            <w:tcW w:w="1104" w:type="dxa"/>
            <w:tcBorders>
              <w:left w:val="single" w:sz="4" w:space="0" w:color="auto"/>
              <w:right w:val="single" w:sz="4" w:space="0" w:color="auto"/>
            </w:tcBorders>
            <w:vAlign w:val="center"/>
          </w:tcPr>
          <w:p w14:paraId="64BB1162" w14:textId="761B3ED8" w:rsidR="002E01AC" w:rsidRDefault="008E4968"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7796D935"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117AE2D"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481F227"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8339B1B"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6ED24BF3" w14:textId="77777777" w:rsidR="002E01AC" w:rsidRPr="007C2132" w:rsidRDefault="002E01AC" w:rsidP="008F21B2">
            <w:pPr>
              <w:spacing w:line="240" w:lineRule="exact"/>
              <w:jc w:val="center"/>
              <w:rPr>
                <w:rFonts w:ascii="宋体" w:hAnsi="宋体"/>
                <w:color w:val="000000"/>
                <w:szCs w:val="21"/>
              </w:rPr>
            </w:pPr>
          </w:p>
        </w:tc>
      </w:tr>
      <w:tr w:rsidR="002E01AC" w:rsidRPr="007C2132" w14:paraId="48396306" w14:textId="77777777" w:rsidTr="002E01AC">
        <w:trPr>
          <w:cantSplit/>
          <w:trHeight w:val="618"/>
        </w:trPr>
        <w:tc>
          <w:tcPr>
            <w:tcW w:w="1194" w:type="dxa"/>
            <w:vMerge/>
            <w:tcBorders>
              <w:left w:val="double" w:sz="4" w:space="0" w:color="auto"/>
              <w:right w:val="single" w:sz="4" w:space="0" w:color="auto"/>
            </w:tcBorders>
            <w:vAlign w:val="center"/>
          </w:tcPr>
          <w:p w14:paraId="0728D507"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val="restart"/>
            <w:tcBorders>
              <w:left w:val="double" w:sz="4" w:space="0" w:color="auto"/>
              <w:right w:val="single" w:sz="4" w:space="0" w:color="auto"/>
            </w:tcBorders>
            <w:vAlign w:val="center"/>
          </w:tcPr>
          <w:p w14:paraId="209391C2" w14:textId="77777777" w:rsidR="002E01AC" w:rsidRDefault="002E01AC" w:rsidP="00D367F0">
            <w:pPr>
              <w:widowControl/>
              <w:spacing w:line="240" w:lineRule="exact"/>
              <w:rPr>
                <w:rFonts w:ascii="宋体" w:hAnsi="宋体" w:cs="宋体"/>
                <w:color w:val="000000"/>
                <w:kern w:val="0"/>
                <w:szCs w:val="21"/>
              </w:rPr>
            </w:pPr>
            <w:r>
              <w:rPr>
                <w:rFonts w:ascii="宋体" w:hAnsi="宋体" w:cs="宋体"/>
                <w:color w:val="000000"/>
                <w:kern w:val="0"/>
                <w:szCs w:val="21"/>
              </w:rPr>
              <w:t>课程单元设计</w:t>
            </w:r>
          </w:p>
          <w:p w14:paraId="584B865C" w14:textId="77777777" w:rsidR="002E01AC" w:rsidRDefault="002E01AC" w:rsidP="00D367F0">
            <w:pPr>
              <w:widowControl/>
              <w:spacing w:line="240" w:lineRule="exact"/>
              <w:rPr>
                <w:rFonts w:ascii="宋体" w:hAnsi="宋体" w:cs="宋体"/>
                <w:color w:val="000000"/>
                <w:kern w:val="0"/>
                <w:szCs w:val="21"/>
              </w:rPr>
            </w:pPr>
          </w:p>
          <w:p w14:paraId="4481158E" w14:textId="3BFDF937" w:rsidR="002E01AC" w:rsidRPr="007C2132" w:rsidRDefault="008E4968" w:rsidP="00D367F0">
            <w:pPr>
              <w:widowControl/>
              <w:spacing w:line="240" w:lineRule="exact"/>
              <w:rPr>
                <w:rFonts w:ascii="宋体" w:hAnsi="宋体" w:cs="宋体"/>
                <w:color w:val="000000"/>
                <w:kern w:val="0"/>
                <w:szCs w:val="21"/>
              </w:rPr>
            </w:pPr>
            <w:r>
              <w:rPr>
                <w:rFonts w:ascii="宋体" w:hAnsi="宋体" w:cs="宋体" w:hint="eastAsia"/>
                <w:color w:val="000000"/>
                <w:kern w:val="0"/>
                <w:szCs w:val="21"/>
              </w:rPr>
              <w:t>10</w:t>
            </w:r>
            <w:r w:rsidR="002E01AC">
              <w:rPr>
                <w:rFonts w:ascii="宋体" w:hAnsi="宋体" w:cs="宋体" w:hint="eastAsia"/>
                <w:color w:val="000000"/>
                <w:kern w:val="0"/>
                <w:szCs w:val="21"/>
              </w:rPr>
              <w:t>分</w:t>
            </w:r>
          </w:p>
        </w:tc>
        <w:tc>
          <w:tcPr>
            <w:tcW w:w="1201" w:type="dxa"/>
            <w:tcBorders>
              <w:left w:val="single" w:sz="4" w:space="0" w:color="auto"/>
              <w:right w:val="single" w:sz="4" w:space="0" w:color="auto"/>
            </w:tcBorders>
            <w:vAlign w:val="center"/>
          </w:tcPr>
          <w:p w14:paraId="2724C247" w14:textId="64EABB88"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教学目标</w:t>
            </w:r>
          </w:p>
        </w:tc>
        <w:tc>
          <w:tcPr>
            <w:tcW w:w="6794" w:type="dxa"/>
            <w:tcBorders>
              <w:left w:val="single" w:sz="4" w:space="0" w:color="auto"/>
              <w:right w:val="single" w:sz="4" w:space="0" w:color="auto"/>
            </w:tcBorders>
            <w:vAlign w:val="center"/>
          </w:tcPr>
          <w:p w14:paraId="483DE187" w14:textId="37DEFAF0"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撰写了3个教学目标，目标撰写符合ABCD法，描述清晰、合理，尝试撰写了高阶教学目标。</w:t>
            </w:r>
          </w:p>
        </w:tc>
        <w:tc>
          <w:tcPr>
            <w:tcW w:w="1104" w:type="dxa"/>
            <w:tcBorders>
              <w:left w:val="single" w:sz="4" w:space="0" w:color="auto"/>
              <w:right w:val="single" w:sz="4" w:space="0" w:color="auto"/>
            </w:tcBorders>
            <w:vAlign w:val="center"/>
          </w:tcPr>
          <w:p w14:paraId="27088F53" w14:textId="1132EB47" w:rsidR="002E01AC" w:rsidRDefault="008E4968"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0E6F35F4"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5B757A1A"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4DA1495"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D54697F"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2A603762" w14:textId="77777777" w:rsidR="002E01AC" w:rsidRPr="007C2132" w:rsidRDefault="002E01AC" w:rsidP="008F21B2">
            <w:pPr>
              <w:spacing w:line="240" w:lineRule="exact"/>
              <w:jc w:val="center"/>
              <w:rPr>
                <w:rFonts w:ascii="宋体" w:hAnsi="宋体"/>
                <w:color w:val="000000"/>
                <w:szCs w:val="21"/>
              </w:rPr>
            </w:pPr>
          </w:p>
        </w:tc>
      </w:tr>
      <w:tr w:rsidR="002E01AC" w:rsidRPr="007C2132" w14:paraId="33A40E97" w14:textId="77777777" w:rsidTr="002E01AC">
        <w:trPr>
          <w:cantSplit/>
          <w:trHeight w:val="436"/>
        </w:trPr>
        <w:tc>
          <w:tcPr>
            <w:tcW w:w="1194" w:type="dxa"/>
            <w:vMerge/>
            <w:tcBorders>
              <w:left w:val="double" w:sz="4" w:space="0" w:color="auto"/>
              <w:right w:val="single" w:sz="4" w:space="0" w:color="auto"/>
            </w:tcBorders>
            <w:vAlign w:val="center"/>
          </w:tcPr>
          <w:p w14:paraId="5C98AE67"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68677B5C"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64F45F5F" w14:textId="1C29302B"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重难点</w:t>
            </w:r>
          </w:p>
        </w:tc>
        <w:tc>
          <w:tcPr>
            <w:tcW w:w="6794" w:type="dxa"/>
            <w:tcBorders>
              <w:left w:val="single" w:sz="4" w:space="0" w:color="auto"/>
              <w:right w:val="single" w:sz="4" w:space="0" w:color="auto"/>
            </w:tcBorders>
            <w:vAlign w:val="center"/>
          </w:tcPr>
          <w:p w14:paraId="0DFBAF62" w14:textId="35256814"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撰写了重难点，且重难点区分合理</w:t>
            </w:r>
          </w:p>
        </w:tc>
        <w:tc>
          <w:tcPr>
            <w:tcW w:w="1104" w:type="dxa"/>
            <w:tcBorders>
              <w:left w:val="single" w:sz="4" w:space="0" w:color="auto"/>
              <w:right w:val="single" w:sz="4" w:space="0" w:color="auto"/>
            </w:tcBorders>
            <w:vAlign w:val="center"/>
          </w:tcPr>
          <w:p w14:paraId="619B0264" w14:textId="5E493F17" w:rsidR="002E01AC"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12B7A5F9"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2A670DA9"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E83DBD1"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394CF7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6EE71F2E" w14:textId="77777777" w:rsidR="002E01AC" w:rsidRPr="007C2132" w:rsidRDefault="002E01AC" w:rsidP="008F21B2">
            <w:pPr>
              <w:spacing w:line="240" w:lineRule="exact"/>
              <w:jc w:val="center"/>
              <w:rPr>
                <w:rFonts w:ascii="宋体" w:hAnsi="宋体"/>
                <w:color w:val="000000"/>
                <w:szCs w:val="21"/>
              </w:rPr>
            </w:pPr>
          </w:p>
        </w:tc>
      </w:tr>
      <w:tr w:rsidR="002E01AC" w:rsidRPr="007C2132" w14:paraId="10DC9AE2" w14:textId="77777777" w:rsidTr="002E01AC">
        <w:trPr>
          <w:cantSplit/>
          <w:trHeight w:val="590"/>
        </w:trPr>
        <w:tc>
          <w:tcPr>
            <w:tcW w:w="1194" w:type="dxa"/>
            <w:vMerge/>
            <w:tcBorders>
              <w:left w:val="double" w:sz="4" w:space="0" w:color="auto"/>
              <w:right w:val="single" w:sz="4" w:space="0" w:color="auto"/>
            </w:tcBorders>
            <w:vAlign w:val="center"/>
          </w:tcPr>
          <w:p w14:paraId="37D07978"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53D0B66D"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08F35888" w14:textId="3607CA55"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教学内容</w:t>
            </w:r>
          </w:p>
        </w:tc>
        <w:tc>
          <w:tcPr>
            <w:tcW w:w="6794" w:type="dxa"/>
            <w:tcBorders>
              <w:left w:val="single" w:sz="4" w:space="0" w:color="auto"/>
              <w:right w:val="single" w:sz="4" w:space="0" w:color="auto"/>
            </w:tcBorders>
            <w:vAlign w:val="center"/>
          </w:tcPr>
          <w:p w14:paraId="7A980037" w14:textId="19086C37"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3个教学目标都做了学习内容分析，合理区分了知识与技能，内容区分得当；</w:t>
            </w:r>
          </w:p>
        </w:tc>
        <w:tc>
          <w:tcPr>
            <w:tcW w:w="1104" w:type="dxa"/>
            <w:tcBorders>
              <w:left w:val="single" w:sz="4" w:space="0" w:color="auto"/>
              <w:right w:val="single" w:sz="4" w:space="0" w:color="auto"/>
            </w:tcBorders>
            <w:vAlign w:val="center"/>
          </w:tcPr>
          <w:p w14:paraId="12DB9CE0" w14:textId="6D26361D" w:rsidR="002E01AC"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0E1DF99F"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2EFDFDBD"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60FBFF3E"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E7BE795"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327014D9" w14:textId="77777777" w:rsidR="002E01AC" w:rsidRPr="007C2132" w:rsidRDefault="002E01AC" w:rsidP="008F21B2">
            <w:pPr>
              <w:spacing w:line="240" w:lineRule="exact"/>
              <w:jc w:val="center"/>
              <w:rPr>
                <w:rFonts w:ascii="宋体" w:hAnsi="宋体"/>
                <w:color w:val="000000"/>
                <w:szCs w:val="21"/>
              </w:rPr>
            </w:pPr>
          </w:p>
        </w:tc>
      </w:tr>
      <w:tr w:rsidR="002E01AC" w:rsidRPr="007C2132" w14:paraId="00E9B44C" w14:textId="77777777" w:rsidTr="002E01AC">
        <w:trPr>
          <w:cantSplit/>
          <w:trHeight w:val="799"/>
        </w:trPr>
        <w:tc>
          <w:tcPr>
            <w:tcW w:w="1194" w:type="dxa"/>
            <w:vMerge/>
            <w:tcBorders>
              <w:left w:val="double" w:sz="4" w:space="0" w:color="auto"/>
              <w:right w:val="single" w:sz="4" w:space="0" w:color="auto"/>
            </w:tcBorders>
            <w:vAlign w:val="center"/>
          </w:tcPr>
          <w:p w14:paraId="7A2E7F9A"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64E23D4A"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565633F2" w14:textId="732C3B9D"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教学资源</w:t>
            </w:r>
          </w:p>
        </w:tc>
        <w:tc>
          <w:tcPr>
            <w:tcW w:w="6794" w:type="dxa"/>
            <w:tcBorders>
              <w:left w:val="single" w:sz="4" w:space="0" w:color="auto"/>
              <w:right w:val="single" w:sz="4" w:space="0" w:color="auto"/>
            </w:tcBorders>
            <w:vAlign w:val="center"/>
          </w:tcPr>
          <w:p w14:paraId="4413B29D" w14:textId="7C569D14"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教学资源与学习内容相匹配（知识和技能部分都有对应的资源），且形式丰富（有4种以上的资源形式，其中视频可以有演示视频、录课视频、视频资源等多种形式）；</w:t>
            </w:r>
          </w:p>
        </w:tc>
        <w:tc>
          <w:tcPr>
            <w:tcW w:w="1104" w:type="dxa"/>
            <w:tcBorders>
              <w:left w:val="single" w:sz="4" w:space="0" w:color="auto"/>
              <w:right w:val="single" w:sz="4" w:space="0" w:color="auto"/>
            </w:tcBorders>
            <w:vAlign w:val="center"/>
          </w:tcPr>
          <w:p w14:paraId="2BC4EB2F" w14:textId="6DF6F10A" w:rsidR="002E01AC"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3C7F30E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6831A87"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1E9D9160"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1DDECBBF"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073B16E3" w14:textId="77777777" w:rsidR="002E01AC" w:rsidRPr="007C2132" w:rsidRDefault="002E01AC" w:rsidP="008F21B2">
            <w:pPr>
              <w:spacing w:line="240" w:lineRule="exact"/>
              <w:jc w:val="center"/>
              <w:rPr>
                <w:rFonts w:ascii="宋体" w:hAnsi="宋体"/>
                <w:color w:val="000000"/>
                <w:szCs w:val="21"/>
              </w:rPr>
            </w:pPr>
          </w:p>
        </w:tc>
      </w:tr>
      <w:tr w:rsidR="002E01AC" w:rsidRPr="007C2132" w14:paraId="0BCF1406" w14:textId="77777777" w:rsidTr="002E01AC">
        <w:trPr>
          <w:cantSplit/>
          <w:trHeight w:val="784"/>
        </w:trPr>
        <w:tc>
          <w:tcPr>
            <w:tcW w:w="1194" w:type="dxa"/>
            <w:vMerge/>
            <w:tcBorders>
              <w:left w:val="double" w:sz="4" w:space="0" w:color="auto"/>
              <w:right w:val="single" w:sz="4" w:space="0" w:color="auto"/>
            </w:tcBorders>
            <w:vAlign w:val="center"/>
          </w:tcPr>
          <w:p w14:paraId="20B67312"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12693A82"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69F63858" w14:textId="036B0416"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教学活动</w:t>
            </w:r>
          </w:p>
        </w:tc>
        <w:tc>
          <w:tcPr>
            <w:tcW w:w="6794" w:type="dxa"/>
            <w:tcBorders>
              <w:left w:val="single" w:sz="4" w:space="0" w:color="auto"/>
              <w:right w:val="single" w:sz="4" w:space="0" w:color="auto"/>
            </w:tcBorders>
            <w:vAlign w:val="center"/>
          </w:tcPr>
          <w:p w14:paraId="25DC897C" w14:textId="1054E8CF"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教学活动体现了课程目标与重难点、活动形式丰富（3种以上），内容合理。</w:t>
            </w:r>
          </w:p>
        </w:tc>
        <w:tc>
          <w:tcPr>
            <w:tcW w:w="1104" w:type="dxa"/>
            <w:tcBorders>
              <w:left w:val="single" w:sz="4" w:space="0" w:color="auto"/>
              <w:right w:val="single" w:sz="4" w:space="0" w:color="auto"/>
            </w:tcBorders>
            <w:vAlign w:val="center"/>
          </w:tcPr>
          <w:p w14:paraId="5F29A071" w14:textId="358A0C3D" w:rsidR="002E01AC"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5AFCF4F4"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54E0FAE"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0EBC544A"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69FA58B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44299F3F" w14:textId="77777777" w:rsidR="002E01AC" w:rsidRPr="007C2132" w:rsidRDefault="002E01AC" w:rsidP="008F21B2">
            <w:pPr>
              <w:spacing w:line="240" w:lineRule="exact"/>
              <w:jc w:val="center"/>
              <w:rPr>
                <w:rFonts w:ascii="宋体" w:hAnsi="宋体"/>
                <w:color w:val="000000"/>
                <w:szCs w:val="21"/>
              </w:rPr>
            </w:pPr>
          </w:p>
        </w:tc>
      </w:tr>
      <w:tr w:rsidR="002E01AC" w:rsidRPr="007C2132" w14:paraId="641C4F98" w14:textId="77777777" w:rsidTr="002E01AC">
        <w:trPr>
          <w:cantSplit/>
          <w:trHeight w:val="840"/>
        </w:trPr>
        <w:tc>
          <w:tcPr>
            <w:tcW w:w="1194" w:type="dxa"/>
            <w:vMerge/>
            <w:tcBorders>
              <w:left w:val="double" w:sz="4" w:space="0" w:color="auto"/>
              <w:right w:val="single" w:sz="4" w:space="0" w:color="auto"/>
            </w:tcBorders>
            <w:vAlign w:val="center"/>
          </w:tcPr>
          <w:p w14:paraId="223FDF62" w14:textId="77777777" w:rsidR="002E01AC" w:rsidRDefault="002E01AC" w:rsidP="008F21B2">
            <w:pPr>
              <w:widowControl/>
              <w:spacing w:line="240" w:lineRule="exact"/>
              <w:jc w:val="center"/>
              <w:rPr>
                <w:rFonts w:ascii="宋体" w:hAnsi="宋体" w:cs="宋体"/>
                <w:color w:val="000000"/>
                <w:kern w:val="0"/>
                <w:szCs w:val="21"/>
              </w:rPr>
            </w:pPr>
          </w:p>
        </w:tc>
        <w:tc>
          <w:tcPr>
            <w:tcW w:w="859" w:type="dxa"/>
            <w:vMerge/>
            <w:tcBorders>
              <w:left w:val="double" w:sz="4" w:space="0" w:color="auto"/>
              <w:right w:val="single" w:sz="4" w:space="0" w:color="auto"/>
            </w:tcBorders>
            <w:vAlign w:val="center"/>
          </w:tcPr>
          <w:p w14:paraId="076964BB" w14:textId="77777777" w:rsidR="002E01AC" w:rsidRPr="007C2132" w:rsidRDefault="002E01AC" w:rsidP="008F21B2">
            <w:pPr>
              <w:widowControl/>
              <w:spacing w:line="240" w:lineRule="exact"/>
              <w:rPr>
                <w:rFonts w:ascii="宋体" w:hAnsi="宋体" w:cs="宋体"/>
                <w:color w:val="000000"/>
                <w:kern w:val="0"/>
                <w:szCs w:val="21"/>
              </w:rPr>
            </w:pPr>
          </w:p>
        </w:tc>
        <w:tc>
          <w:tcPr>
            <w:tcW w:w="1201" w:type="dxa"/>
            <w:tcBorders>
              <w:left w:val="single" w:sz="4" w:space="0" w:color="auto"/>
              <w:right w:val="single" w:sz="4" w:space="0" w:color="auto"/>
            </w:tcBorders>
            <w:vAlign w:val="center"/>
          </w:tcPr>
          <w:p w14:paraId="714A2143" w14:textId="1008CD02"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t>学习评价</w:t>
            </w:r>
          </w:p>
        </w:tc>
        <w:tc>
          <w:tcPr>
            <w:tcW w:w="6794" w:type="dxa"/>
            <w:tcBorders>
              <w:left w:val="single" w:sz="4" w:space="0" w:color="auto"/>
              <w:right w:val="single" w:sz="4" w:space="0" w:color="auto"/>
            </w:tcBorders>
            <w:vAlign w:val="center"/>
          </w:tcPr>
          <w:p w14:paraId="43EB048C" w14:textId="588097D7" w:rsidR="002E01AC" w:rsidRPr="007C2132" w:rsidRDefault="002E01AC" w:rsidP="00E25C69">
            <w:pPr>
              <w:widowControl/>
              <w:spacing w:line="240" w:lineRule="exact"/>
              <w:rPr>
                <w:rFonts w:ascii="宋体" w:hAnsi="宋体" w:cs="宋体"/>
                <w:color w:val="000000"/>
                <w:kern w:val="0"/>
                <w:szCs w:val="21"/>
              </w:rPr>
            </w:pPr>
            <w:r w:rsidRPr="00D367F0">
              <w:rPr>
                <w:rFonts w:ascii="宋体" w:hAnsi="宋体" w:cs="宋体" w:hint="eastAsia"/>
                <w:color w:val="000000"/>
                <w:kern w:val="0"/>
                <w:szCs w:val="21"/>
              </w:rPr>
              <w:t>学习评价点与教学活动相匹配、多样化（有3种以上的评价点）、能利用平台功</w:t>
            </w:r>
            <w:r>
              <w:rPr>
                <w:rFonts w:ascii="宋体" w:hAnsi="宋体" w:cs="宋体" w:hint="eastAsia"/>
                <w:color w:val="000000"/>
                <w:kern w:val="0"/>
                <w:szCs w:val="21"/>
              </w:rPr>
              <w:t>能对线上学生学习行为分析（如：在线时长、登陆次数、发帖次数等）</w:t>
            </w:r>
            <w:r w:rsidRPr="00D367F0">
              <w:rPr>
                <w:rFonts w:ascii="宋体" w:hAnsi="宋体" w:cs="宋体" w:hint="eastAsia"/>
                <w:color w:val="000000"/>
                <w:kern w:val="0"/>
                <w:szCs w:val="21"/>
              </w:rPr>
              <w:t>。</w:t>
            </w:r>
          </w:p>
        </w:tc>
        <w:tc>
          <w:tcPr>
            <w:tcW w:w="1104" w:type="dxa"/>
            <w:tcBorders>
              <w:left w:val="single" w:sz="4" w:space="0" w:color="auto"/>
              <w:right w:val="single" w:sz="4" w:space="0" w:color="auto"/>
            </w:tcBorders>
            <w:vAlign w:val="center"/>
          </w:tcPr>
          <w:p w14:paraId="4AA66C41" w14:textId="0C044087" w:rsidR="002E01AC"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6D93DB18"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5C490D9F"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799C67CC"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0046F18D"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3CAD6C30" w14:textId="77777777" w:rsidR="002E01AC" w:rsidRPr="007C2132" w:rsidRDefault="002E01AC" w:rsidP="008F21B2">
            <w:pPr>
              <w:spacing w:line="240" w:lineRule="exact"/>
              <w:jc w:val="center"/>
              <w:rPr>
                <w:rFonts w:ascii="宋体" w:hAnsi="宋体"/>
                <w:color w:val="000000"/>
                <w:szCs w:val="21"/>
              </w:rPr>
            </w:pPr>
          </w:p>
        </w:tc>
      </w:tr>
      <w:tr w:rsidR="002E01AC" w:rsidRPr="007C2132" w14:paraId="4E236C2F" w14:textId="77777777" w:rsidTr="002E01AC">
        <w:trPr>
          <w:cantSplit/>
          <w:trHeight w:val="770"/>
        </w:trPr>
        <w:tc>
          <w:tcPr>
            <w:tcW w:w="1194" w:type="dxa"/>
            <w:vMerge w:val="restart"/>
            <w:tcBorders>
              <w:left w:val="double" w:sz="4" w:space="0" w:color="auto"/>
              <w:right w:val="single" w:sz="4" w:space="0" w:color="auto"/>
            </w:tcBorders>
            <w:vAlign w:val="center"/>
          </w:tcPr>
          <w:p w14:paraId="2BA2EA2A" w14:textId="378DF01E" w:rsidR="002E01AC" w:rsidRPr="007C2132" w:rsidRDefault="002E01AC" w:rsidP="008F21B2">
            <w:pPr>
              <w:widowControl/>
              <w:spacing w:line="240" w:lineRule="exact"/>
              <w:jc w:val="center"/>
              <w:rPr>
                <w:rFonts w:ascii="宋体" w:hAnsi="宋体" w:cs="宋体"/>
                <w:color w:val="000000"/>
                <w:kern w:val="0"/>
                <w:szCs w:val="21"/>
              </w:rPr>
            </w:pPr>
            <w:r>
              <w:rPr>
                <w:rFonts w:ascii="宋体" w:hAnsi="宋体" w:cs="宋体"/>
                <w:color w:val="000000"/>
                <w:kern w:val="0"/>
                <w:szCs w:val="21"/>
              </w:rPr>
              <w:lastRenderedPageBreak/>
              <w:t>混合课程</w:t>
            </w:r>
          </w:p>
          <w:p w14:paraId="0ED6A001" w14:textId="5B417315" w:rsidR="002E01AC" w:rsidRDefault="002E01AC" w:rsidP="008F21B2">
            <w:pPr>
              <w:spacing w:line="240" w:lineRule="exact"/>
              <w:jc w:val="center"/>
              <w:rPr>
                <w:rFonts w:ascii="宋体" w:hAnsi="宋体" w:cs="宋体"/>
                <w:color w:val="000000"/>
                <w:kern w:val="0"/>
                <w:szCs w:val="21"/>
              </w:rPr>
            </w:pPr>
            <w:r>
              <w:rPr>
                <w:rFonts w:ascii="宋体" w:hAnsi="宋体" w:cs="宋体"/>
                <w:color w:val="000000"/>
                <w:kern w:val="0"/>
                <w:szCs w:val="21"/>
              </w:rPr>
              <w:t>在线部分</w:t>
            </w:r>
            <w:r>
              <w:rPr>
                <w:rFonts w:ascii="宋体" w:hAnsi="宋体" w:cs="宋体" w:hint="eastAsia"/>
                <w:color w:val="000000"/>
                <w:kern w:val="0"/>
                <w:szCs w:val="21"/>
              </w:rPr>
              <w:t>建设</w:t>
            </w:r>
          </w:p>
          <w:p w14:paraId="3FA1321F" w14:textId="77777777" w:rsidR="002E01AC" w:rsidRDefault="002E01AC" w:rsidP="00957BC5">
            <w:pPr>
              <w:spacing w:line="240" w:lineRule="exact"/>
              <w:jc w:val="center"/>
              <w:rPr>
                <w:rFonts w:ascii="宋体" w:hAnsi="宋体" w:cs="宋体"/>
                <w:color w:val="000000"/>
                <w:kern w:val="0"/>
                <w:szCs w:val="21"/>
              </w:rPr>
            </w:pPr>
          </w:p>
          <w:p w14:paraId="23FE1258" w14:textId="260CA80E" w:rsidR="002E01AC" w:rsidRPr="007C2132" w:rsidRDefault="002E01AC" w:rsidP="00957BC5">
            <w:pPr>
              <w:spacing w:line="240" w:lineRule="exact"/>
              <w:jc w:val="center"/>
              <w:rPr>
                <w:rFonts w:ascii="宋体" w:hAnsi="宋体" w:cs="宋体"/>
                <w:color w:val="000000"/>
                <w:kern w:val="0"/>
                <w:szCs w:val="21"/>
              </w:rPr>
            </w:pPr>
            <w:r>
              <w:rPr>
                <w:rFonts w:ascii="宋体" w:hAnsi="宋体" w:cs="宋体"/>
                <w:color w:val="000000"/>
                <w:kern w:val="0"/>
                <w:szCs w:val="21"/>
              </w:rPr>
              <w:t>40分</w:t>
            </w:r>
          </w:p>
        </w:tc>
        <w:tc>
          <w:tcPr>
            <w:tcW w:w="859" w:type="dxa"/>
            <w:vMerge w:val="restart"/>
            <w:tcBorders>
              <w:left w:val="double" w:sz="4" w:space="0" w:color="auto"/>
              <w:right w:val="single" w:sz="4" w:space="0" w:color="auto"/>
            </w:tcBorders>
            <w:vAlign w:val="center"/>
          </w:tcPr>
          <w:p w14:paraId="4E97DDED" w14:textId="77777777" w:rsidR="002E01AC" w:rsidRDefault="002E01AC" w:rsidP="0097415E">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课程信息</w:t>
            </w:r>
          </w:p>
          <w:p w14:paraId="3329B9D2" w14:textId="77777777" w:rsidR="002E01AC" w:rsidRDefault="002E01AC" w:rsidP="0097415E">
            <w:pPr>
              <w:widowControl/>
              <w:spacing w:line="240" w:lineRule="exact"/>
              <w:rPr>
                <w:rFonts w:ascii="宋体" w:hAnsi="宋体" w:cs="宋体"/>
                <w:color w:val="000000"/>
                <w:kern w:val="0"/>
                <w:szCs w:val="21"/>
              </w:rPr>
            </w:pPr>
          </w:p>
          <w:p w14:paraId="6CB7BEEB" w14:textId="7E67388B" w:rsidR="002E01AC" w:rsidRPr="007C2132" w:rsidRDefault="002E01AC" w:rsidP="0097415E">
            <w:pPr>
              <w:widowControl/>
              <w:spacing w:line="240" w:lineRule="exact"/>
              <w:rPr>
                <w:rFonts w:ascii="宋体" w:hAnsi="宋体" w:cs="宋体"/>
                <w:color w:val="000000"/>
                <w:kern w:val="0"/>
                <w:szCs w:val="21"/>
              </w:rPr>
            </w:pPr>
            <w:r>
              <w:rPr>
                <w:rFonts w:ascii="宋体" w:hAnsi="宋体" w:cs="宋体" w:hint="eastAsia"/>
                <w:color w:val="000000"/>
                <w:kern w:val="0"/>
                <w:szCs w:val="21"/>
              </w:rPr>
              <w:t>7分</w:t>
            </w:r>
          </w:p>
        </w:tc>
        <w:tc>
          <w:tcPr>
            <w:tcW w:w="1201" w:type="dxa"/>
            <w:tcBorders>
              <w:left w:val="single" w:sz="4" w:space="0" w:color="auto"/>
              <w:right w:val="single" w:sz="4" w:space="0" w:color="auto"/>
            </w:tcBorders>
            <w:vAlign w:val="center"/>
          </w:tcPr>
          <w:p w14:paraId="69B41E36" w14:textId="77777777" w:rsidR="002E01AC" w:rsidRPr="007C2132" w:rsidRDefault="002E01AC" w:rsidP="008F21B2">
            <w:pPr>
              <w:spacing w:line="240" w:lineRule="exact"/>
              <w:jc w:val="center"/>
              <w:rPr>
                <w:rFonts w:ascii="宋体" w:hAnsi="宋体" w:cs="宋体"/>
                <w:color w:val="000000"/>
                <w:kern w:val="0"/>
                <w:szCs w:val="21"/>
              </w:rPr>
            </w:pPr>
            <w:r w:rsidRPr="007C2132">
              <w:rPr>
                <w:rFonts w:ascii="宋体" w:hAnsi="宋体" w:cs="宋体" w:hint="eastAsia"/>
                <w:color w:val="000000"/>
                <w:kern w:val="0"/>
                <w:szCs w:val="21"/>
              </w:rPr>
              <w:t>课程介绍</w:t>
            </w:r>
            <w:r w:rsidRPr="007C2132">
              <w:rPr>
                <w:rFonts w:ascii="宋体" w:hAnsi="宋体" w:cs="宋体" w:hint="eastAsia"/>
                <w:b/>
                <w:color w:val="000000"/>
                <w:kern w:val="0"/>
                <w:szCs w:val="21"/>
              </w:rPr>
              <w:t xml:space="preserve">   </w:t>
            </w:r>
          </w:p>
        </w:tc>
        <w:tc>
          <w:tcPr>
            <w:tcW w:w="6794" w:type="dxa"/>
            <w:tcBorders>
              <w:left w:val="single" w:sz="4" w:space="0" w:color="auto"/>
              <w:right w:val="single" w:sz="4" w:space="0" w:color="auto"/>
            </w:tcBorders>
            <w:vAlign w:val="center"/>
          </w:tcPr>
          <w:p w14:paraId="3DF7FEA5" w14:textId="77777777" w:rsidR="002E01AC" w:rsidRPr="007C2132" w:rsidRDefault="002E01AC" w:rsidP="00E25C69">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能够</w:t>
            </w:r>
            <w:r w:rsidRPr="007C2132">
              <w:rPr>
                <w:rFonts w:ascii="宋体" w:hAnsi="宋体" w:cs="宋体"/>
                <w:color w:val="000000"/>
                <w:kern w:val="0"/>
                <w:szCs w:val="21"/>
              </w:rPr>
              <w:t>为</w:t>
            </w:r>
            <w:r w:rsidRPr="007C2132">
              <w:rPr>
                <w:rFonts w:ascii="宋体" w:hAnsi="宋体" w:cs="宋体" w:hint="eastAsia"/>
                <w:color w:val="000000"/>
                <w:kern w:val="0"/>
                <w:szCs w:val="21"/>
              </w:rPr>
              <w:t>课程添加</w:t>
            </w:r>
            <w:r w:rsidRPr="007C2132">
              <w:rPr>
                <w:rFonts w:ascii="宋体" w:hAnsi="宋体" w:cs="宋体"/>
                <w:color w:val="000000"/>
                <w:kern w:val="0"/>
                <w:szCs w:val="21"/>
              </w:rPr>
              <w:t>图片，</w:t>
            </w:r>
            <w:r w:rsidRPr="007C2132">
              <w:rPr>
                <w:rFonts w:ascii="宋体" w:hAnsi="宋体" w:cs="宋体" w:hint="eastAsia"/>
                <w:color w:val="000000"/>
                <w:kern w:val="0"/>
                <w:szCs w:val="21"/>
              </w:rPr>
              <w:t>能对本课程做概括介绍，包括课程发展的主要历史、课程性质、教学目的等；文字内容不超过500字。</w:t>
            </w:r>
          </w:p>
        </w:tc>
        <w:tc>
          <w:tcPr>
            <w:tcW w:w="1104" w:type="dxa"/>
            <w:tcBorders>
              <w:left w:val="single" w:sz="4" w:space="0" w:color="auto"/>
              <w:right w:val="single" w:sz="4" w:space="0" w:color="auto"/>
            </w:tcBorders>
            <w:vAlign w:val="center"/>
          </w:tcPr>
          <w:p w14:paraId="7AAEB2EE" w14:textId="63B8DA9F"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1B134634"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D79088A"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749733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17D50F92"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63C315AD" w14:textId="77777777" w:rsidR="002E01AC" w:rsidRPr="007C2132" w:rsidRDefault="002E01AC" w:rsidP="008F21B2">
            <w:pPr>
              <w:spacing w:line="240" w:lineRule="exact"/>
              <w:jc w:val="center"/>
              <w:rPr>
                <w:rFonts w:ascii="宋体" w:hAnsi="宋体"/>
                <w:color w:val="000000"/>
                <w:szCs w:val="21"/>
              </w:rPr>
            </w:pPr>
          </w:p>
        </w:tc>
      </w:tr>
      <w:tr w:rsidR="002E01AC" w:rsidRPr="007C2132" w14:paraId="33B96D67" w14:textId="77777777" w:rsidTr="002E01AC">
        <w:trPr>
          <w:cantSplit/>
          <w:trHeight w:val="618"/>
        </w:trPr>
        <w:tc>
          <w:tcPr>
            <w:tcW w:w="1194" w:type="dxa"/>
            <w:vMerge/>
            <w:tcBorders>
              <w:left w:val="double" w:sz="4" w:space="0" w:color="auto"/>
              <w:right w:val="single" w:sz="4" w:space="0" w:color="auto"/>
            </w:tcBorders>
          </w:tcPr>
          <w:p w14:paraId="3FFA14DA"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77FEB77F"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01D28E35" w14:textId="77777777" w:rsidR="002E01AC" w:rsidRPr="007C2132" w:rsidRDefault="002E01AC" w:rsidP="008F21B2">
            <w:pPr>
              <w:widowControl/>
              <w:spacing w:line="240" w:lineRule="exact"/>
              <w:jc w:val="center"/>
              <w:rPr>
                <w:rFonts w:ascii="宋体" w:hAnsi="宋体" w:cs="宋体"/>
                <w:color w:val="000000"/>
                <w:kern w:val="0"/>
                <w:szCs w:val="21"/>
              </w:rPr>
            </w:pPr>
            <w:r w:rsidRPr="007C2132">
              <w:rPr>
                <w:rFonts w:ascii="宋体" w:hAnsi="宋体" w:cs="宋体" w:hint="eastAsia"/>
                <w:color w:val="000000"/>
                <w:kern w:val="0"/>
                <w:szCs w:val="21"/>
              </w:rPr>
              <w:t>教学大纲</w:t>
            </w:r>
            <w:r w:rsidRPr="007C2132">
              <w:rPr>
                <w:rFonts w:ascii="宋体" w:hAnsi="宋体" w:cs="宋体" w:hint="eastAsia"/>
                <w:b/>
                <w:color w:val="000000"/>
                <w:kern w:val="0"/>
                <w:szCs w:val="21"/>
              </w:rPr>
              <w:t xml:space="preserve">   </w:t>
            </w:r>
          </w:p>
        </w:tc>
        <w:tc>
          <w:tcPr>
            <w:tcW w:w="6794" w:type="dxa"/>
            <w:tcBorders>
              <w:left w:val="single" w:sz="4" w:space="0" w:color="auto"/>
              <w:right w:val="single" w:sz="4" w:space="0" w:color="auto"/>
            </w:tcBorders>
            <w:vAlign w:val="center"/>
          </w:tcPr>
          <w:p w14:paraId="05A63F87" w14:textId="77777777" w:rsidR="002E01AC" w:rsidRPr="007C2132" w:rsidRDefault="002E01AC" w:rsidP="008F21B2">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能提供本课程的各个章节内容、目标、课时、授课形式、学习要求等（以学校统一的格式发布）。</w:t>
            </w:r>
          </w:p>
        </w:tc>
        <w:tc>
          <w:tcPr>
            <w:tcW w:w="1104" w:type="dxa"/>
            <w:tcBorders>
              <w:left w:val="single" w:sz="4" w:space="0" w:color="auto"/>
              <w:right w:val="single" w:sz="4" w:space="0" w:color="auto"/>
            </w:tcBorders>
            <w:vAlign w:val="center"/>
          </w:tcPr>
          <w:p w14:paraId="08D448B3" w14:textId="549BA438" w:rsidR="002E01AC" w:rsidRPr="007C2132" w:rsidRDefault="002E01AC" w:rsidP="008F21B2">
            <w:pPr>
              <w:spacing w:line="240" w:lineRule="exact"/>
              <w:jc w:val="center"/>
              <w:rPr>
                <w:color w:val="000000"/>
              </w:rPr>
            </w:pPr>
            <w:r>
              <w:rPr>
                <w:color w:val="000000"/>
              </w:rPr>
              <w:t>1</w:t>
            </w:r>
          </w:p>
        </w:tc>
        <w:tc>
          <w:tcPr>
            <w:tcW w:w="850" w:type="dxa"/>
            <w:tcBorders>
              <w:left w:val="single" w:sz="4" w:space="0" w:color="auto"/>
              <w:right w:val="single" w:sz="4" w:space="0" w:color="auto"/>
            </w:tcBorders>
            <w:vAlign w:val="center"/>
          </w:tcPr>
          <w:p w14:paraId="52F5A28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468713A"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5CC9EA8"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5EF4BAE"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383711FA" w14:textId="77777777" w:rsidR="002E01AC" w:rsidRPr="007C2132" w:rsidRDefault="002E01AC" w:rsidP="008F21B2">
            <w:pPr>
              <w:spacing w:line="240" w:lineRule="exact"/>
              <w:rPr>
                <w:rFonts w:ascii="宋体" w:hAnsi="宋体"/>
                <w:color w:val="000000"/>
                <w:szCs w:val="21"/>
              </w:rPr>
            </w:pPr>
          </w:p>
        </w:tc>
      </w:tr>
      <w:tr w:rsidR="002E01AC" w:rsidRPr="007C2132" w14:paraId="50BFECEE" w14:textId="77777777" w:rsidTr="002E01AC">
        <w:trPr>
          <w:cantSplit/>
          <w:trHeight w:val="852"/>
        </w:trPr>
        <w:tc>
          <w:tcPr>
            <w:tcW w:w="1194" w:type="dxa"/>
            <w:vMerge/>
            <w:tcBorders>
              <w:left w:val="double" w:sz="4" w:space="0" w:color="auto"/>
              <w:right w:val="single" w:sz="4" w:space="0" w:color="auto"/>
            </w:tcBorders>
          </w:tcPr>
          <w:p w14:paraId="6BA6CA21"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78A5394A"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7593BBE6" w14:textId="77777777" w:rsidR="002E01AC" w:rsidRPr="007C2132" w:rsidRDefault="002E01AC" w:rsidP="008F21B2">
            <w:pPr>
              <w:spacing w:line="240" w:lineRule="exact"/>
              <w:jc w:val="center"/>
              <w:rPr>
                <w:rFonts w:ascii="宋体" w:hAnsi="宋体"/>
                <w:color w:val="000000"/>
                <w:szCs w:val="21"/>
              </w:rPr>
            </w:pPr>
            <w:r w:rsidRPr="007C2132">
              <w:rPr>
                <w:rFonts w:ascii="宋体" w:hAnsi="宋体" w:hint="eastAsia"/>
                <w:color w:val="000000"/>
                <w:szCs w:val="21"/>
              </w:rPr>
              <w:t>教学日历（课程</w:t>
            </w:r>
            <w:r w:rsidRPr="007C2132">
              <w:rPr>
                <w:rFonts w:ascii="宋体" w:hAnsi="宋体"/>
                <w:color w:val="000000"/>
                <w:szCs w:val="21"/>
              </w:rPr>
              <w:t>说明）</w:t>
            </w:r>
          </w:p>
        </w:tc>
        <w:tc>
          <w:tcPr>
            <w:tcW w:w="6794" w:type="dxa"/>
            <w:tcBorders>
              <w:left w:val="single" w:sz="4" w:space="0" w:color="auto"/>
              <w:right w:val="single" w:sz="4" w:space="0" w:color="auto"/>
            </w:tcBorders>
            <w:vAlign w:val="center"/>
          </w:tcPr>
          <w:p w14:paraId="3F9C55AC" w14:textId="77777777" w:rsidR="002E01AC" w:rsidRPr="007C2132" w:rsidRDefault="002E01AC" w:rsidP="008F21B2">
            <w:pPr>
              <w:spacing w:line="240" w:lineRule="exact"/>
              <w:rPr>
                <w:rFonts w:ascii="宋体" w:hAnsi="宋体"/>
                <w:color w:val="000000"/>
                <w:szCs w:val="21"/>
              </w:rPr>
            </w:pPr>
            <w:r w:rsidRPr="007C2132">
              <w:rPr>
                <w:rFonts w:ascii="宋体" w:hAnsi="宋体" w:cs="宋体" w:hint="eastAsia"/>
                <w:color w:val="000000"/>
                <w:kern w:val="0"/>
                <w:szCs w:val="21"/>
              </w:rPr>
              <w:t>能提供本课程在整个学期的授课时间计划，如各章节的授课周次（注意假期调整）、重要教学活动的时间节点，如大作业/结课论文/期中/期末考试的时间等等。</w:t>
            </w:r>
          </w:p>
        </w:tc>
        <w:tc>
          <w:tcPr>
            <w:tcW w:w="1104" w:type="dxa"/>
            <w:tcBorders>
              <w:left w:val="single" w:sz="4" w:space="0" w:color="auto"/>
              <w:right w:val="single" w:sz="4" w:space="0" w:color="auto"/>
            </w:tcBorders>
            <w:vAlign w:val="center"/>
          </w:tcPr>
          <w:p w14:paraId="7D8905FD" w14:textId="4D359080" w:rsidR="002E01AC" w:rsidRPr="007C2132" w:rsidRDefault="002E01AC" w:rsidP="008F21B2">
            <w:pPr>
              <w:spacing w:line="240" w:lineRule="exact"/>
              <w:jc w:val="center"/>
              <w:rPr>
                <w:color w:val="000000"/>
              </w:rPr>
            </w:pPr>
            <w:r>
              <w:rPr>
                <w:color w:val="000000"/>
              </w:rPr>
              <w:t>1</w:t>
            </w:r>
          </w:p>
        </w:tc>
        <w:tc>
          <w:tcPr>
            <w:tcW w:w="850" w:type="dxa"/>
            <w:tcBorders>
              <w:left w:val="single" w:sz="4" w:space="0" w:color="auto"/>
              <w:right w:val="single" w:sz="4" w:space="0" w:color="auto"/>
            </w:tcBorders>
            <w:vAlign w:val="center"/>
          </w:tcPr>
          <w:p w14:paraId="0CB7C93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1AE80F9"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E9682F6"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F2ADB2F"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7A274CF3" w14:textId="77777777" w:rsidR="002E01AC" w:rsidRPr="007C2132" w:rsidRDefault="002E01AC" w:rsidP="008F21B2">
            <w:pPr>
              <w:spacing w:line="240" w:lineRule="exact"/>
              <w:rPr>
                <w:rFonts w:ascii="宋体" w:hAnsi="宋体"/>
                <w:color w:val="000000"/>
                <w:szCs w:val="21"/>
              </w:rPr>
            </w:pPr>
          </w:p>
        </w:tc>
      </w:tr>
      <w:tr w:rsidR="002E01AC" w:rsidRPr="007C2132" w14:paraId="6A79C99B" w14:textId="77777777" w:rsidTr="002E01AC">
        <w:trPr>
          <w:cantSplit/>
          <w:trHeight w:val="779"/>
        </w:trPr>
        <w:tc>
          <w:tcPr>
            <w:tcW w:w="1194" w:type="dxa"/>
            <w:vMerge/>
            <w:tcBorders>
              <w:left w:val="double" w:sz="4" w:space="0" w:color="auto"/>
              <w:right w:val="single" w:sz="4" w:space="0" w:color="auto"/>
            </w:tcBorders>
          </w:tcPr>
          <w:p w14:paraId="6DF13A9A"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5A622579"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024472CB" w14:textId="77777777" w:rsidR="002E01AC" w:rsidRPr="007C2132" w:rsidRDefault="002E01AC" w:rsidP="008F21B2">
            <w:pPr>
              <w:spacing w:line="240" w:lineRule="exact"/>
              <w:jc w:val="center"/>
              <w:rPr>
                <w:rFonts w:ascii="宋体" w:hAnsi="宋体"/>
                <w:color w:val="000000"/>
                <w:szCs w:val="21"/>
              </w:rPr>
            </w:pPr>
            <w:r w:rsidRPr="007C2132">
              <w:rPr>
                <w:rFonts w:ascii="宋体" w:hAnsi="宋体" w:hint="eastAsia"/>
                <w:color w:val="000000"/>
                <w:szCs w:val="21"/>
              </w:rPr>
              <w:t>教师信息</w:t>
            </w:r>
          </w:p>
        </w:tc>
        <w:tc>
          <w:tcPr>
            <w:tcW w:w="6794" w:type="dxa"/>
            <w:tcBorders>
              <w:left w:val="single" w:sz="4" w:space="0" w:color="auto"/>
              <w:right w:val="single" w:sz="4" w:space="0" w:color="auto"/>
            </w:tcBorders>
            <w:vAlign w:val="center"/>
          </w:tcPr>
          <w:p w14:paraId="16F49570" w14:textId="77777777" w:rsidR="002E01AC" w:rsidRPr="007C2132" w:rsidRDefault="002E01AC" w:rsidP="008F21B2">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能对本课程主讲教师、辅导教师和助教等成员做详细介绍，包括基本简历、研究方向及成果、教学成果、教学特色等；介绍可以以个性化方式展现。</w:t>
            </w:r>
          </w:p>
        </w:tc>
        <w:tc>
          <w:tcPr>
            <w:tcW w:w="1104" w:type="dxa"/>
            <w:tcBorders>
              <w:left w:val="single" w:sz="4" w:space="0" w:color="auto"/>
              <w:right w:val="single" w:sz="4" w:space="0" w:color="auto"/>
            </w:tcBorders>
            <w:vAlign w:val="center"/>
          </w:tcPr>
          <w:p w14:paraId="1A7FE2D0" w14:textId="6D2838D6"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372CFB10"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3A862D0"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DE3A2C5"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0E85E46"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0D755CE7" w14:textId="77777777" w:rsidR="002E01AC" w:rsidRPr="007C2132" w:rsidRDefault="002E01AC" w:rsidP="008F21B2">
            <w:pPr>
              <w:spacing w:line="240" w:lineRule="exact"/>
              <w:rPr>
                <w:rFonts w:ascii="宋体" w:hAnsi="宋体"/>
                <w:color w:val="000000"/>
                <w:szCs w:val="21"/>
              </w:rPr>
            </w:pPr>
          </w:p>
        </w:tc>
      </w:tr>
      <w:tr w:rsidR="002E01AC" w:rsidRPr="007C2132" w14:paraId="1E4202C8" w14:textId="77777777" w:rsidTr="002E01AC">
        <w:trPr>
          <w:cantSplit/>
          <w:trHeight w:val="687"/>
        </w:trPr>
        <w:tc>
          <w:tcPr>
            <w:tcW w:w="1194" w:type="dxa"/>
            <w:vMerge/>
            <w:tcBorders>
              <w:left w:val="double" w:sz="4" w:space="0" w:color="auto"/>
              <w:right w:val="single" w:sz="4" w:space="0" w:color="auto"/>
            </w:tcBorders>
          </w:tcPr>
          <w:p w14:paraId="5D382848"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4E6E3E5A"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765AE79F" w14:textId="77777777" w:rsidR="002E01AC" w:rsidRPr="007C2132" w:rsidRDefault="002E01AC" w:rsidP="008F21B2">
            <w:pPr>
              <w:spacing w:line="240" w:lineRule="exact"/>
              <w:jc w:val="center"/>
              <w:rPr>
                <w:rFonts w:ascii="宋体" w:hAnsi="宋体"/>
                <w:bCs/>
                <w:color w:val="000000"/>
                <w:szCs w:val="21"/>
              </w:rPr>
            </w:pPr>
            <w:r w:rsidRPr="007C2132">
              <w:rPr>
                <w:rFonts w:ascii="宋体" w:hAnsi="宋体" w:hint="eastAsia"/>
                <w:bCs/>
                <w:color w:val="000000"/>
                <w:szCs w:val="21"/>
              </w:rPr>
              <w:t>导学信息</w:t>
            </w:r>
          </w:p>
        </w:tc>
        <w:tc>
          <w:tcPr>
            <w:tcW w:w="6794" w:type="dxa"/>
            <w:tcBorders>
              <w:left w:val="single" w:sz="4" w:space="0" w:color="auto"/>
              <w:right w:val="single" w:sz="4" w:space="0" w:color="auto"/>
            </w:tcBorders>
            <w:vAlign w:val="center"/>
          </w:tcPr>
          <w:p w14:paraId="1874B24E" w14:textId="77777777" w:rsidR="002E01AC" w:rsidRPr="007C2132" w:rsidRDefault="002E01AC" w:rsidP="008F21B2">
            <w:pPr>
              <w:spacing w:line="240" w:lineRule="exact"/>
              <w:rPr>
                <w:rFonts w:ascii="宋体" w:hAnsi="宋体"/>
                <w:bCs/>
                <w:color w:val="000000"/>
                <w:szCs w:val="21"/>
              </w:rPr>
            </w:pPr>
            <w:r w:rsidRPr="007C2132">
              <w:rPr>
                <w:rFonts w:ascii="宋体" w:hAnsi="宋体" w:cs="宋体" w:hint="eastAsia"/>
                <w:color w:val="000000"/>
                <w:kern w:val="0"/>
                <w:szCs w:val="21"/>
              </w:rPr>
              <w:t>能对如何学好本课程和课程</w:t>
            </w:r>
            <w:r w:rsidRPr="007C2132">
              <w:rPr>
                <w:rFonts w:ascii="宋体" w:hAnsi="宋体" w:cs="宋体"/>
                <w:color w:val="000000"/>
                <w:kern w:val="0"/>
                <w:szCs w:val="21"/>
              </w:rPr>
              <w:t>的章节</w:t>
            </w:r>
            <w:r w:rsidRPr="007C2132">
              <w:rPr>
                <w:rFonts w:ascii="宋体" w:hAnsi="宋体" w:cs="宋体" w:hint="eastAsia"/>
                <w:color w:val="000000"/>
                <w:kern w:val="0"/>
                <w:szCs w:val="21"/>
              </w:rPr>
              <w:t>给出指导性意见，如本课程学习目标、重点、难点、特点、</w:t>
            </w:r>
            <w:r w:rsidRPr="007C2132">
              <w:rPr>
                <w:rFonts w:ascii="宋体" w:hAnsi="宋体" w:cs="宋体"/>
                <w:color w:val="000000"/>
                <w:kern w:val="0"/>
                <w:szCs w:val="21"/>
              </w:rPr>
              <w:t>学习材料</w:t>
            </w:r>
            <w:r w:rsidRPr="007C2132">
              <w:rPr>
                <w:rFonts w:ascii="宋体" w:hAnsi="宋体" w:cs="宋体" w:hint="eastAsia"/>
                <w:color w:val="000000"/>
                <w:kern w:val="0"/>
                <w:szCs w:val="21"/>
              </w:rPr>
              <w:t xml:space="preserve"> 和具体的学习方法。</w:t>
            </w:r>
          </w:p>
        </w:tc>
        <w:tc>
          <w:tcPr>
            <w:tcW w:w="1104" w:type="dxa"/>
            <w:tcBorders>
              <w:left w:val="single" w:sz="4" w:space="0" w:color="auto"/>
              <w:right w:val="single" w:sz="4" w:space="0" w:color="auto"/>
            </w:tcBorders>
            <w:vAlign w:val="center"/>
          </w:tcPr>
          <w:p w14:paraId="3B4DB007" w14:textId="09F797A5"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3</w:t>
            </w:r>
          </w:p>
        </w:tc>
        <w:tc>
          <w:tcPr>
            <w:tcW w:w="850" w:type="dxa"/>
            <w:tcBorders>
              <w:left w:val="single" w:sz="4" w:space="0" w:color="auto"/>
              <w:right w:val="single" w:sz="4" w:space="0" w:color="auto"/>
            </w:tcBorders>
            <w:vAlign w:val="center"/>
          </w:tcPr>
          <w:p w14:paraId="2E66CFF1"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39440A65"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024FA73A"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single" w:sz="4" w:space="0" w:color="auto"/>
            </w:tcBorders>
            <w:vAlign w:val="center"/>
          </w:tcPr>
          <w:p w14:paraId="44CF0A14" w14:textId="77777777" w:rsidR="002E01AC" w:rsidRPr="007C2132" w:rsidRDefault="002E01AC" w:rsidP="008F21B2">
            <w:pPr>
              <w:spacing w:line="240" w:lineRule="exact"/>
              <w:jc w:val="center"/>
              <w:rPr>
                <w:rFonts w:ascii="宋体" w:hAnsi="宋体"/>
                <w:color w:val="000000"/>
                <w:szCs w:val="21"/>
              </w:rPr>
            </w:pPr>
          </w:p>
        </w:tc>
        <w:tc>
          <w:tcPr>
            <w:tcW w:w="0" w:type="auto"/>
            <w:tcBorders>
              <w:left w:val="single" w:sz="4" w:space="0" w:color="auto"/>
              <w:right w:val="double" w:sz="4" w:space="0" w:color="auto"/>
            </w:tcBorders>
            <w:vAlign w:val="center"/>
          </w:tcPr>
          <w:p w14:paraId="55C268F9" w14:textId="77777777" w:rsidR="002E01AC" w:rsidRPr="007C2132" w:rsidRDefault="002E01AC" w:rsidP="008F21B2">
            <w:pPr>
              <w:spacing w:line="240" w:lineRule="exact"/>
              <w:jc w:val="center"/>
              <w:rPr>
                <w:rFonts w:ascii="宋体" w:hAnsi="宋体"/>
                <w:color w:val="000000"/>
                <w:szCs w:val="21"/>
              </w:rPr>
            </w:pPr>
          </w:p>
        </w:tc>
      </w:tr>
      <w:tr w:rsidR="002E01AC" w:rsidRPr="007C2132" w14:paraId="66807D4B" w14:textId="77777777" w:rsidTr="002E01AC">
        <w:trPr>
          <w:cantSplit/>
          <w:trHeight w:val="891"/>
        </w:trPr>
        <w:tc>
          <w:tcPr>
            <w:tcW w:w="1194" w:type="dxa"/>
            <w:vMerge/>
            <w:tcBorders>
              <w:left w:val="double" w:sz="4" w:space="0" w:color="auto"/>
              <w:right w:val="single" w:sz="4" w:space="0" w:color="auto"/>
            </w:tcBorders>
          </w:tcPr>
          <w:p w14:paraId="657182D4" w14:textId="77777777" w:rsidR="002E01AC" w:rsidRPr="007C2132" w:rsidRDefault="002E01AC" w:rsidP="008F21B2">
            <w:pPr>
              <w:spacing w:line="240" w:lineRule="exact"/>
              <w:rPr>
                <w:rFonts w:ascii="宋体" w:hAnsi="宋体"/>
                <w:color w:val="000000"/>
                <w:szCs w:val="21"/>
              </w:rPr>
            </w:pPr>
          </w:p>
        </w:tc>
        <w:tc>
          <w:tcPr>
            <w:tcW w:w="859" w:type="dxa"/>
            <w:vMerge w:val="restart"/>
            <w:tcBorders>
              <w:left w:val="double" w:sz="4" w:space="0" w:color="auto"/>
              <w:right w:val="single" w:sz="4" w:space="0" w:color="auto"/>
            </w:tcBorders>
            <w:vAlign w:val="center"/>
          </w:tcPr>
          <w:p w14:paraId="34BF7BE1" w14:textId="77777777" w:rsidR="002E01AC" w:rsidRDefault="002E01AC" w:rsidP="008F21B2">
            <w:pPr>
              <w:spacing w:line="240" w:lineRule="exact"/>
              <w:rPr>
                <w:rFonts w:ascii="宋体" w:hAnsi="宋体"/>
                <w:color w:val="000000"/>
                <w:szCs w:val="21"/>
              </w:rPr>
            </w:pPr>
            <w:r w:rsidRPr="007C2132">
              <w:rPr>
                <w:rFonts w:ascii="宋体" w:hAnsi="宋体" w:hint="eastAsia"/>
                <w:color w:val="000000"/>
                <w:szCs w:val="21"/>
              </w:rPr>
              <w:t>教学资源</w:t>
            </w:r>
          </w:p>
          <w:p w14:paraId="1E60C7ED" w14:textId="3B538CD2" w:rsidR="002E01AC" w:rsidRPr="007C2132" w:rsidRDefault="002E01AC" w:rsidP="008F21B2">
            <w:pPr>
              <w:spacing w:line="240" w:lineRule="exact"/>
              <w:rPr>
                <w:rFonts w:ascii="宋体" w:hAnsi="宋体"/>
                <w:color w:val="000000"/>
                <w:szCs w:val="21"/>
              </w:rPr>
            </w:pPr>
            <w:r>
              <w:rPr>
                <w:rFonts w:ascii="宋体" w:hAnsi="宋体" w:hint="eastAsia"/>
                <w:color w:val="000000"/>
                <w:szCs w:val="21"/>
              </w:rPr>
              <w:t>12分</w:t>
            </w:r>
          </w:p>
        </w:tc>
        <w:tc>
          <w:tcPr>
            <w:tcW w:w="1201" w:type="dxa"/>
            <w:tcBorders>
              <w:left w:val="single" w:sz="4" w:space="0" w:color="auto"/>
              <w:right w:val="single" w:sz="4" w:space="0" w:color="auto"/>
            </w:tcBorders>
            <w:vAlign w:val="center"/>
          </w:tcPr>
          <w:p w14:paraId="01E294C9" w14:textId="77777777" w:rsidR="002E01AC" w:rsidRPr="007C2132" w:rsidRDefault="002E01AC" w:rsidP="008F21B2">
            <w:pPr>
              <w:spacing w:line="240" w:lineRule="exact"/>
              <w:jc w:val="center"/>
              <w:rPr>
                <w:rFonts w:ascii="宋体" w:hAnsi="宋体"/>
                <w:bCs/>
                <w:color w:val="000000"/>
                <w:szCs w:val="21"/>
              </w:rPr>
            </w:pPr>
            <w:r w:rsidRPr="007C2132">
              <w:rPr>
                <w:rFonts w:ascii="宋体" w:hAnsi="宋体" w:hint="eastAsia"/>
                <w:bCs/>
                <w:color w:val="000000"/>
                <w:szCs w:val="21"/>
              </w:rPr>
              <w:t>学习单元</w:t>
            </w:r>
          </w:p>
        </w:tc>
        <w:tc>
          <w:tcPr>
            <w:tcW w:w="6794" w:type="dxa"/>
            <w:tcBorders>
              <w:left w:val="single" w:sz="4" w:space="0" w:color="auto"/>
              <w:right w:val="single" w:sz="4" w:space="0" w:color="auto"/>
            </w:tcBorders>
            <w:vAlign w:val="center"/>
          </w:tcPr>
          <w:p w14:paraId="6C7293A5" w14:textId="1380BC1D" w:rsidR="002E01AC" w:rsidRPr="007C2132" w:rsidRDefault="002E01AC" w:rsidP="0097415E">
            <w:pPr>
              <w:widowControl/>
              <w:spacing w:line="240" w:lineRule="exact"/>
              <w:rPr>
                <w:rFonts w:ascii="ˎ̥" w:hAnsi="ˎ̥" w:cs="宋体" w:hint="eastAsia"/>
                <w:color w:val="000000"/>
                <w:kern w:val="0"/>
                <w:szCs w:val="21"/>
              </w:rPr>
            </w:pPr>
            <w:r w:rsidRPr="007C2132">
              <w:rPr>
                <w:rFonts w:ascii="宋体" w:hAnsi="宋体" w:cs="宋体" w:hint="eastAsia"/>
                <w:color w:val="000000"/>
                <w:kern w:val="0"/>
                <w:szCs w:val="21"/>
              </w:rPr>
              <w:t>线上有以学习单元为单位组织章节内容</w:t>
            </w:r>
          </w:p>
        </w:tc>
        <w:tc>
          <w:tcPr>
            <w:tcW w:w="1104" w:type="dxa"/>
            <w:tcBorders>
              <w:left w:val="single" w:sz="4" w:space="0" w:color="auto"/>
              <w:right w:val="single" w:sz="4" w:space="0" w:color="auto"/>
            </w:tcBorders>
            <w:vAlign w:val="center"/>
          </w:tcPr>
          <w:p w14:paraId="7A35D8D1" w14:textId="55C65FE8"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7ECBD48B"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CA5CAC2"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F6074D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26EC8B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0F165325" w14:textId="77777777" w:rsidR="002E01AC" w:rsidRPr="007C2132" w:rsidRDefault="002E01AC" w:rsidP="008F21B2">
            <w:pPr>
              <w:spacing w:line="240" w:lineRule="exact"/>
              <w:rPr>
                <w:rFonts w:ascii="宋体" w:hAnsi="宋体"/>
                <w:color w:val="000000"/>
                <w:szCs w:val="21"/>
              </w:rPr>
            </w:pPr>
          </w:p>
        </w:tc>
      </w:tr>
      <w:tr w:rsidR="002E01AC" w:rsidRPr="007C2132" w14:paraId="760D5BB3" w14:textId="77777777" w:rsidTr="002E01AC">
        <w:trPr>
          <w:cantSplit/>
          <w:trHeight w:val="869"/>
        </w:trPr>
        <w:tc>
          <w:tcPr>
            <w:tcW w:w="1194" w:type="dxa"/>
            <w:vMerge/>
            <w:tcBorders>
              <w:left w:val="double" w:sz="4" w:space="0" w:color="auto"/>
              <w:right w:val="single" w:sz="4" w:space="0" w:color="auto"/>
            </w:tcBorders>
          </w:tcPr>
          <w:p w14:paraId="6A5391B1"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23091F46"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30019074" w14:textId="77777777" w:rsidR="002E01AC" w:rsidRPr="007C2132" w:rsidRDefault="002E01AC" w:rsidP="008F21B2">
            <w:pPr>
              <w:spacing w:line="240" w:lineRule="exact"/>
              <w:jc w:val="center"/>
              <w:rPr>
                <w:rFonts w:ascii="宋体" w:hAnsi="宋体"/>
                <w:bCs/>
                <w:color w:val="000000"/>
                <w:szCs w:val="21"/>
              </w:rPr>
            </w:pPr>
            <w:r w:rsidRPr="007C2132">
              <w:rPr>
                <w:rFonts w:ascii="宋体" w:hAnsi="宋体" w:hint="eastAsia"/>
                <w:bCs/>
                <w:color w:val="000000"/>
                <w:szCs w:val="21"/>
              </w:rPr>
              <w:t>电子课件</w:t>
            </w:r>
          </w:p>
        </w:tc>
        <w:tc>
          <w:tcPr>
            <w:tcW w:w="6794" w:type="dxa"/>
            <w:tcBorders>
              <w:left w:val="single" w:sz="4" w:space="0" w:color="auto"/>
              <w:right w:val="single" w:sz="4" w:space="0" w:color="auto"/>
            </w:tcBorders>
            <w:vAlign w:val="center"/>
          </w:tcPr>
          <w:p w14:paraId="3A6E6E60" w14:textId="00C4F29D" w:rsidR="002E01AC" w:rsidRPr="007C2132" w:rsidRDefault="002E01AC" w:rsidP="008F21B2">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线上包括文本、</w:t>
            </w:r>
            <w:r w:rsidRPr="007C2132">
              <w:rPr>
                <w:rFonts w:ascii="宋体" w:hAnsi="宋体" w:cs="宋体"/>
                <w:color w:val="000000"/>
                <w:kern w:val="0"/>
                <w:szCs w:val="21"/>
              </w:rPr>
              <w:t>图形图像</w:t>
            </w:r>
            <w:r w:rsidRPr="007C2132">
              <w:rPr>
                <w:rFonts w:ascii="宋体" w:hAnsi="宋体" w:cs="宋体" w:hint="eastAsia"/>
                <w:color w:val="000000"/>
                <w:kern w:val="0"/>
                <w:szCs w:val="21"/>
              </w:rPr>
              <w:t>和多媒体教学课件。</w:t>
            </w:r>
            <w:r>
              <w:rPr>
                <w:rFonts w:ascii="宋体" w:hAnsi="宋体" w:cs="宋体" w:hint="eastAsia"/>
                <w:color w:val="000000"/>
                <w:kern w:val="0"/>
                <w:szCs w:val="21"/>
              </w:rPr>
              <w:t>教学</w:t>
            </w:r>
            <w:r w:rsidRPr="007C2132">
              <w:rPr>
                <w:rFonts w:ascii="宋体" w:hAnsi="宋体" w:cs="宋体" w:hint="eastAsia"/>
                <w:color w:val="000000"/>
                <w:kern w:val="0"/>
                <w:szCs w:val="21"/>
              </w:rPr>
              <w:t>资源要齐全，能覆盖主要知识点涉及的课程资源。</w:t>
            </w:r>
          </w:p>
        </w:tc>
        <w:tc>
          <w:tcPr>
            <w:tcW w:w="1104" w:type="dxa"/>
            <w:tcBorders>
              <w:left w:val="single" w:sz="4" w:space="0" w:color="auto"/>
              <w:right w:val="single" w:sz="4" w:space="0" w:color="auto"/>
            </w:tcBorders>
            <w:vAlign w:val="center"/>
          </w:tcPr>
          <w:p w14:paraId="7586CEB0" w14:textId="7A813B14"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4FB4362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F8DD4D3"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F2A8303"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CF0D431"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E094E4A" w14:textId="77777777" w:rsidR="002E01AC" w:rsidRPr="007C2132" w:rsidRDefault="002E01AC" w:rsidP="008F21B2">
            <w:pPr>
              <w:spacing w:line="240" w:lineRule="exact"/>
              <w:rPr>
                <w:rFonts w:ascii="宋体" w:hAnsi="宋体"/>
                <w:color w:val="000000"/>
                <w:szCs w:val="21"/>
              </w:rPr>
            </w:pPr>
          </w:p>
        </w:tc>
      </w:tr>
      <w:tr w:rsidR="002E01AC" w:rsidRPr="007C2132" w14:paraId="50B1BEC7" w14:textId="77777777" w:rsidTr="002E01AC">
        <w:trPr>
          <w:cantSplit/>
          <w:trHeight w:val="605"/>
        </w:trPr>
        <w:tc>
          <w:tcPr>
            <w:tcW w:w="1194" w:type="dxa"/>
            <w:vMerge/>
            <w:tcBorders>
              <w:left w:val="double" w:sz="4" w:space="0" w:color="auto"/>
              <w:right w:val="single" w:sz="4" w:space="0" w:color="auto"/>
            </w:tcBorders>
          </w:tcPr>
          <w:p w14:paraId="7983D4BD"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51855A75"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03EC27D4" w14:textId="77777777" w:rsidR="002E01AC" w:rsidRPr="007C2132" w:rsidRDefault="002E01AC" w:rsidP="008F21B2">
            <w:pPr>
              <w:spacing w:line="240" w:lineRule="exact"/>
              <w:jc w:val="center"/>
              <w:rPr>
                <w:rFonts w:ascii="宋体" w:hAnsi="宋体"/>
                <w:bCs/>
                <w:color w:val="000000"/>
                <w:szCs w:val="21"/>
              </w:rPr>
            </w:pPr>
            <w:r w:rsidRPr="007C2132">
              <w:rPr>
                <w:rFonts w:ascii="宋体" w:hAnsi="宋体" w:hint="eastAsia"/>
                <w:bCs/>
                <w:color w:val="000000"/>
                <w:szCs w:val="21"/>
              </w:rPr>
              <w:t>视频讲解</w:t>
            </w:r>
          </w:p>
        </w:tc>
        <w:tc>
          <w:tcPr>
            <w:tcW w:w="6794" w:type="dxa"/>
            <w:tcBorders>
              <w:left w:val="single" w:sz="4" w:space="0" w:color="auto"/>
              <w:right w:val="single" w:sz="4" w:space="0" w:color="auto"/>
            </w:tcBorders>
          </w:tcPr>
          <w:p w14:paraId="1A61098B" w14:textId="020BA334" w:rsidR="002E01AC" w:rsidRPr="007C2132" w:rsidRDefault="002E01AC" w:rsidP="0097415E">
            <w:pPr>
              <w:widowControl/>
              <w:spacing w:line="240" w:lineRule="exact"/>
              <w:rPr>
                <w:rFonts w:ascii="宋体" w:hAnsi="宋体" w:cs="宋体"/>
                <w:color w:val="000000"/>
                <w:kern w:val="0"/>
                <w:szCs w:val="21"/>
              </w:rPr>
            </w:pPr>
            <w:r w:rsidRPr="007C2132">
              <w:rPr>
                <w:rFonts w:ascii="宋体" w:hAnsi="宋体" w:cs="宋体" w:hint="eastAsia"/>
                <w:color w:val="000000"/>
                <w:kern w:val="0"/>
                <w:szCs w:val="21"/>
              </w:rPr>
              <w:t>线上提供微视频，</w:t>
            </w:r>
            <w:r w:rsidRPr="007C2132">
              <w:rPr>
                <w:rFonts w:hint="eastAsia"/>
                <w:color w:val="000000"/>
              </w:rPr>
              <w:t>一个知识点一个微视频单元（长度在</w:t>
            </w:r>
            <w:r w:rsidRPr="007C2132">
              <w:rPr>
                <w:rFonts w:hint="eastAsia"/>
                <w:color w:val="000000"/>
              </w:rPr>
              <w:t>3-</w:t>
            </w:r>
            <w:r w:rsidRPr="007C2132">
              <w:rPr>
                <w:color w:val="000000"/>
              </w:rPr>
              <w:t>15</w:t>
            </w:r>
            <w:r w:rsidRPr="007C2132">
              <w:rPr>
                <w:color w:val="000000"/>
              </w:rPr>
              <w:t>分钟）</w:t>
            </w:r>
            <w:r w:rsidRPr="007C2132">
              <w:rPr>
                <w:rFonts w:ascii="宋体" w:hAnsi="宋体" w:cs="宋体"/>
                <w:color w:val="000000"/>
                <w:kern w:val="0"/>
                <w:szCs w:val="21"/>
              </w:rPr>
              <w:t xml:space="preserve"> </w:t>
            </w:r>
          </w:p>
        </w:tc>
        <w:tc>
          <w:tcPr>
            <w:tcW w:w="1104" w:type="dxa"/>
            <w:tcBorders>
              <w:left w:val="single" w:sz="4" w:space="0" w:color="auto"/>
              <w:right w:val="single" w:sz="4" w:space="0" w:color="auto"/>
            </w:tcBorders>
            <w:vAlign w:val="center"/>
          </w:tcPr>
          <w:p w14:paraId="029B0E7C" w14:textId="4AC45990"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3</w:t>
            </w:r>
          </w:p>
        </w:tc>
        <w:tc>
          <w:tcPr>
            <w:tcW w:w="850" w:type="dxa"/>
            <w:tcBorders>
              <w:left w:val="single" w:sz="4" w:space="0" w:color="auto"/>
              <w:right w:val="single" w:sz="4" w:space="0" w:color="auto"/>
            </w:tcBorders>
            <w:vAlign w:val="center"/>
          </w:tcPr>
          <w:p w14:paraId="11875E27"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133AD01"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680B7A3"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311AB81"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27ED2BB0" w14:textId="77777777" w:rsidR="002E01AC" w:rsidRPr="007C2132" w:rsidRDefault="002E01AC" w:rsidP="008F21B2">
            <w:pPr>
              <w:spacing w:line="240" w:lineRule="exact"/>
              <w:rPr>
                <w:rFonts w:ascii="宋体" w:hAnsi="宋体"/>
                <w:color w:val="000000"/>
                <w:szCs w:val="21"/>
              </w:rPr>
            </w:pPr>
          </w:p>
        </w:tc>
      </w:tr>
      <w:tr w:rsidR="002E01AC" w:rsidRPr="007C2132" w14:paraId="084D6C4C" w14:textId="77777777" w:rsidTr="002E01AC">
        <w:trPr>
          <w:cantSplit/>
          <w:trHeight w:val="771"/>
        </w:trPr>
        <w:tc>
          <w:tcPr>
            <w:tcW w:w="1194" w:type="dxa"/>
            <w:vMerge/>
            <w:tcBorders>
              <w:left w:val="double" w:sz="4" w:space="0" w:color="auto"/>
              <w:right w:val="single" w:sz="4" w:space="0" w:color="auto"/>
            </w:tcBorders>
          </w:tcPr>
          <w:p w14:paraId="4DF0A8D7"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248A2410"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62963920" w14:textId="77777777" w:rsidR="002E01AC" w:rsidRPr="007C2132" w:rsidRDefault="002E01AC" w:rsidP="008F21B2">
            <w:pPr>
              <w:spacing w:line="240" w:lineRule="exact"/>
              <w:rPr>
                <w:rFonts w:ascii="宋体" w:hAnsi="宋体"/>
                <w:bCs/>
                <w:color w:val="000000"/>
                <w:szCs w:val="21"/>
              </w:rPr>
            </w:pPr>
            <w:r w:rsidRPr="007C2132">
              <w:rPr>
                <w:rFonts w:ascii="宋体" w:hAnsi="宋体" w:cs="宋体" w:hint="eastAsia"/>
                <w:color w:val="000000"/>
                <w:kern w:val="0"/>
                <w:szCs w:val="21"/>
              </w:rPr>
              <w:t>拓展资源</w:t>
            </w:r>
          </w:p>
        </w:tc>
        <w:tc>
          <w:tcPr>
            <w:tcW w:w="6794" w:type="dxa"/>
            <w:tcBorders>
              <w:left w:val="single" w:sz="4" w:space="0" w:color="auto"/>
              <w:right w:val="single" w:sz="4" w:space="0" w:color="auto"/>
            </w:tcBorders>
            <w:vAlign w:val="center"/>
          </w:tcPr>
          <w:p w14:paraId="381A6D1F" w14:textId="77777777" w:rsidR="002E01AC" w:rsidRPr="007C2132" w:rsidRDefault="002E01AC" w:rsidP="008F21B2">
            <w:pPr>
              <w:spacing w:line="240" w:lineRule="exact"/>
              <w:rPr>
                <w:rFonts w:ascii="宋体" w:hAnsi="宋体"/>
                <w:bCs/>
                <w:color w:val="000000"/>
                <w:szCs w:val="21"/>
              </w:rPr>
            </w:pPr>
            <w:r w:rsidRPr="007C2132">
              <w:rPr>
                <w:rFonts w:ascii="宋体" w:hAnsi="宋体" w:cs="宋体" w:hint="eastAsia"/>
                <w:color w:val="000000"/>
                <w:kern w:val="0"/>
                <w:szCs w:val="21"/>
              </w:rPr>
              <w:t>包括学习需要的具有本课程特色的资源，如案例分析、作品欣赏、其他教学视频等。和有利于学生素质提高和知识拓展的相关网络资源链接，包括论文链接、网站链接及本课程前沿问题和热点问题讨论的链接等。</w:t>
            </w:r>
          </w:p>
        </w:tc>
        <w:tc>
          <w:tcPr>
            <w:tcW w:w="1104" w:type="dxa"/>
            <w:tcBorders>
              <w:left w:val="single" w:sz="4" w:space="0" w:color="auto"/>
              <w:right w:val="single" w:sz="4" w:space="0" w:color="auto"/>
            </w:tcBorders>
            <w:vAlign w:val="center"/>
          </w:tcPr>
          <w:p w14:paraId="6B956E15" w14:textId="5BF3E356"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2</w:t>
            </w:r>
          </w:p>
        </w:tc>
        <w:tc>
          <w:tcPr>
            <w:tcW w:w="850" w:type="dxa"/>
            <w:tcBorders>
              <w:left w:val="single" w:sz="4" w:space="0" w:color="auto"/>
              <w:right w:val="single" w:sz="4" w:space="0" w:color="auto"/>
            </w:tcBorders>
            <w:vAlign w:val="center"/>
          </w:tcPr>
          <w:p w14:paraId="5EACFA69"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D0F85CE"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78D0CBF"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92EDE39"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60FD439" w14:textId="77777777" w:rsidR="002E01AC" w:rsidRPr="007C2132" w:rsidRDefault="002E01AC" w:rsidP="008F21B2">
            <w:pPr>
              <w:spacing w:line="240" w:lineRule="exact"/>
              <w:rPr>
                <w:rFonts w:ascii="宋体" w:hAnsi="宋体"/>
                <w:color w:val="000000"/>
                <w:szCs w:val="21"/>
              </w:rPr>
            </w:pPr>
          </w:p>
        </w:tc>
      </w:tr>
      <w:tr w:rsidR="002E01AC" w:rsidRPr="007C2132" w14:paraId="2A4D6BA5" w14:textId="77777777" w:rsidTr="002E01AC">
        <w:trPr>
          <w:cantSplit/>
          <w:trHeight w:val="656"/>
        </w:trPr>
        <w:tc>
          <w:tcPr>
            <w:tcW w:w="1194" w:type="dxa"/>
            <w:vMerge/>
            <w:tcBorders>
              <w:left w:val="double" w:sz="4" w:space="0" w:color="auto"/>
              <w:right w:val="single" w:sz="4" w:space="0" w:color="auto"/>
            </w:tcBorders>
          </w:tcPr>
          <w:p w14:paraId="1D404E11" w14:textId="77777777" w:rsidR="002E01AC" w:rsidRPr="007C2132" w:rsidRDefault="002E01AC" w:rsidP="008F21B2">
            <w:pPr>
              <w:spacing w:line="240" w:lineRule="exact"/>
              <w:rPr>
                <w:rFonts w:ascii="宋体" w:hAnsi="宋体"/>
                <w:color w:val="000000"/>
                <w:szCs w:val="21"/>
              </w:rPr>
            </w:pPr>
          </w:p>
        </w:tc>
        <w:tc>
          <w:tcPr>
            <w:tcW w:w="859" w:type="dxa"/>
            <w:vMerge w:val="restart"/>
            <w:tcBorders>
              <w:left w:val="double" w:sz="4" w:space="0" w:color="auto"/>
              <w:right w:val="single" w:sz="4" w:space="0" w:color="auto"/>
            </w:tcBorders>
            <w:vAlign w:val="center"/>
          </w:tcPr>
          <w:p w14:paraId="46FFAD54"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教学活动(包</w:t>
            </w:r>
            <w:r w:rsidRPr="007C2132">
              <w:rPr>
                <w:rFonts w:ascii="宋体" w:hAnsi="宋体" w:hint="eastAsia"/>
                <w:color w:val="000000"/>
                <w:szCs w:val="21"/>
              </w:rPr>
              <w:lastRenderedPageBreak/>
              <w:t>含</w:t>
            </w:r>
            <w:r w:rsidRPr="007C2132">
              <w:rPr>
                <w:rFonts w:ascii="宋体" w:hAnsi="宋体"/>
                <w:color w:val="000000"/>
                <w:szCs w:val="21"/>
              </w:rPr>
              <w:t>必选的</w:t>
            </w:r>
            <w:r w:rsidRPr="007C2132">
              <w:rPr>
                <w:rFonts w:ascii="宋体" w:hAnsi="宋体" w:hint="eastAsia"/>
                <w:color w:val="000000"/>
                <w:szCs w:val="21"/>
              </w:rPr>
              <w:t>1</w:t>
            </w:r>
            <w:r w:rsidRPr="007C2132">
              <w:rPr>
                <w:rFonts w:ascii="宋体" w:hAnsi="宋体"/>
                <w:color w:val="000000"/>
                <w:szCs w:val="21"/>
              </w:rPr>
              <w:t>-2</w:t>
            </w:r>
            <w:r w:rsidRPr="007C2132">
              <w:rPr>
                <w:rFonts w:ascii="宋体" w:hAnsi="宋体" w:hint="eastAsia"/>
                <w:color w:val="000000"/>
                <w:szCs w:val="21"/>
              </w:rPr>
              <w:t>项)</w:t>
            </w:r>
          </w:p>
          <w:p w14:paraId="59A95079" w14:textId="77777777" w:rsidR="002E01AC" w:rsidRDefault="002E01AC" w:rsidP="008F21B2">
            <w:pPr>
              <w:spacing w:line="240" w:lineRule="exact"/>
              <w:rPr>
                <w:rFonts w:ascii="宋体" w:hAnsi="宋体"/>
                <w:color w:val="000000"/>
                <w:szCs w:val="21"/>
              </w:rPr>
            </w:pPr>
          </w:p>
          <w:p w14:paraId="4F810D72" w14:textId="4F29C28F" w:rsidR="002E01AC" w:rsidRPr="007C2132" w:rsidRDefault="002E01AC" w:rsidP="008F21B2">
            <w:pPr>
              <w:spacing w:line="240" w:lineRule="exact"/>
              <w:rPr>
                <w:rFonts w:ascii="宋体" w:hAnsi="宋体"/>
                <w:color w:val="000000"/>
                <w:szCs w:val="21"/>
              </w:rPr>
            </w:pPr>
            <w:r>
              <w:rPr>
                <w:rFonts w:ascii="宋体" w:hAnsi="宋体"/>
                <w:color w:val="000000"/>
                <w:szCs w:val="21"/>
              </w:rPr>
              <w:t>21</w:t>
            </w:r>
            <w:r>
              <w:rPr>
                <w:rFonts w:ascii="宋体" w:hAnsi="宋体" w:hint="eastAsia"/>
                <w:color w:val="000000"/>
                <w:szCs w:val="21"/>
              </w:rPr>
              <w:t>分</w:t>
            </w:r>
          </w:p>
        </w:tc>
        <w:tc>
          <w:tcPr>
            <w:tcW w:w="1201" w:type="dxa"/>
            <w:tcBorders>
              <w:left w:val="single" w:sz="4" w:space="0" w:color="auto"/>
              <w:right w:val="single" w:sz="4" w:space="0" w:color="auto"/>
            </w:tcBorders>
            <w:vAlign w:val="center"/>
          </w:tcPr>
          <w:p w14:paraId="24ED9FF0" w14:textId="77777777" w:rsidR="002E01AC" w:rsidRPr="007C2132" w:rsidRDefault="002E01AC" w:rsidP="008F21B2">
            <w:pPr>
              <w:spacing w:line="240" w:lineRule="exact"/>
              <w:jc w:val="center"/>
              <w:rPr>
                <w:rFonts w:ascii="宋体" w:hAnsi="宋体"/>
                <w:bCs/>
                <w:color w:val="000000"/>
                <w:szCs w:val="21"/>
              </w:rPr>
            </w:pPr>
            <w:r w:rsidRPr="007C2132">
              <w:rPr>
                <w:rFonts w:ascii="宋体" w:hAnsi="宋体" w:hint="eastAsia"/>
                <w:color w:val="000000"/>
                <w:szCs w:val="21"/>
              </w:rPr>
              <w:lastRenderedPageBreak/>
              <w:t>信息发布</w:t>
            </w:r>
          </w:p>
        </w:tc>
        <w:tc>
          <w:tcPr>
            <w:tcW w:w="6794" w:type="dxa"/>
            <w:tcBorders>
              <w:left w:val="single" w:sz="4" w:space="0" w:color="auto"/>
              <w:right w:val="single" w:sz="4" w:space="0" w:color="auto"/>
            </w:tcBorders>
            <w:vAlign w:val="center"/>
          </w:tcPr>
          <w:p w14:paraId="4B1D85A4" w14:textId="77777777" w:rsidR="002E01AC" w:rsidRPr="007C2132" w:rsidRDefault="002E01AC" w:rsidP="008F21B2">
            <w:pPr>
              <w:spacing w:line="240" w:lineRule="exact"/>
              <w:rPr>
                <w:rFonts w:ascii="宋体" w:hAnsi="宋体" w:cs="宋体"/>
                <w:color w:val="000000"/>
                <w:kern w:val="0"/>
                <w:szCs w:val="21"/>
              </w:rPr>
            </w:pPr>
            <w:r w:rsidRPr="007C2132">
              <w:rPr>
                <w:rFonts w:ascii="宋体" w:hAnsi="宋体" w:cs="宋体" w:hint="eastAsia"/>
                <w:color w:val="000000"/>
                <w:kern w:val="0"/>
                <w:szCs w:val="21"/>
              </w:rPr>
              <w:t>充分利用网络平台及时发布课程信息、任务及相关通知，实现各类信息的充分交流与及时反馈。</w:t>
            </w:r>
          </w:p>
        </w:tc>
        <w:tc>
          <w:tcPr>
            <w:tcW w:w="1104" w:type="dxa"/>
            <w:tcBorders>
              <w:left w:val="single" w:sz="4" w:space="0" w:color="auto"/>
              <w:right w:val="single" w:sz="4" w:space="0" w:color="auto"/>
            </w:tcBorders>
            <w:vAlign w:val="center"/>
          </w:tcPr>
          <w:p w14:paraId="05C0865E" w14:textId="45C2545C"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45EF70CE"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DC77292"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782F573"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60F0F46"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7AC9C9BE" w14:textId="77777777" w:rsidR="002E01AC" w:rsidRPr="007C2132" w:rsidRDefault="002E01AC" w:rsidP="008F21B2">
            <w:pPr>
              <w:spacing w:line="240" w:lineRule="exact"/>
              <w:rPr>
                <w:rFonts w:ascii="宋体" w:hAnsi="宋体"/>
                <w:color w:val="000000"/>
                <w:szCs w:val="21"/>
              </w:rPr>
            </w:pPr>
          </w:p>
        </w:tc>
      </w:tr>
      <w:tr w:rsidR="002E01AC" w:rsidRPr="007C2132" w14:paraId="5F2699E9" w14:textId="77777777" w:rsidTr="002E01AC">
        <w:trPr>
          <w:cantSplit/>
          <w:trHeight w:val="656"/>
        </w:trPr>
        <w:tc>
          <w:tcPr>
            <w:tcW w:w="1194" w:type="dxa"/>
            <w:vMerge/>
            <w:tcBorders>
              <w:left w:val="double" w:sz="4" w:space="0" w:color="auto"/>
              <w:right w:val="single" w:sz="4" w:space="0" w:color="auto"/>
            </w:tcBorders>
          </w:tcPr>
          <w:p w14:paraId="772768E3"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3DEFC566"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3274BA7D" w14:textId="77777777" w:rsidR="002E01AC" w:rsidRPr="007C2132" w:rsidRDefault="002E01AC" w:rsidP="008F21B2">
            <w:pPr>
              <w:spacing w:line="240" w:lineRule="exact"/>
              <w:rPr>
                <w:rFonts w:ascii="宋体" w:hAnsi="宋体"/>
                <w:color w:val="000000"/>
                <w:szCs w:val="21"/>
              </w:rPr>
            </w:pPr>
            <w:r w:rsidRPr="007C2132">
              <w:rPr>
                <w:rFonts w:ascii="宋体" w:hAnsi="宋体" w:cs="宋体" w:hint="eastAsia"/>
                <w:color w:val="000000"/>
                <w:kern w:val="0"/>
                <w:szCs w:val="30"/>
              </w:rPr>
              <w:t>答疑讨论</w:t>
            </w:r>
          </w:p>
        </w:tc>
        <w:tc>
          <w:tcPr>
            <w:tcW w:w="6794" w:type="dxa"/>
            <w:tcBorders>
              <w:left w:val="single" w:sz="4" w:space="0" w:color="auto"/>
              <w:right w:val="single" w:sz="4" w:space="0" w:color="auto"/>
            </w:tcBorders>
            <w:vAlign w:val="center"/>
          </w:tcPr>
          <w:p w14:paraId="43231E7C" w14:textId="77777777" w:rsidR="002E01AC" w:rsidRPr="007C2132" w:rsidDel="00E73705" w:rsidRDefault="002E01AC" w:rsidP="008F21B2">
            <w:pPr>
              <w:spacing w:line="240" w:lineRule="exact"/>
              <w:rPr>
                <w:rFonts w:ascii="宋体" w:hAnsi="宋体" w:cs="宋体"/>
                <w:color w:val="000000"/>
                <w:kern w:val="0"/>
                <w:szCs w:val="21"/>
              </w:rPr>
            </w:pPr>
            <w:r w:rsidRPr="007C2132">
              <w:rPr>
                <w:rFonts w:ascii="宋体" w:hAnsi="宋体" w:cs="宋体" w:hint="eastAsia"/>
                <w:color w:val="000000"/>
                <w:kern w:val="0"/>
                <w:szCs w:val="21"/>
              </w:rPr>
              <w:t>能利用答疑模块提供针对课程相关问题的进行及时准确解答。教师能积极发起并主持线上线下讨论，</w:t>
            </w:r>
            <w:r w:rsidRPr="007C2132">
              <w:rPr>
                <w:rFonts w:ascii="宋体" w:hAnsi="宋体" w:cs="宋体" w:hint="eastAsia"/>
                <w:color w:val="000000"/>
                <w:kern w:val="0"/>
                <w:szCs w:val="30"/>
              </w:rPr>
              <w:t>应为每个章节（学习单元）添加一个在线讨论，并设计不下于3个相关引导性讨论主题</w:t>
            </w:r>
            <w:r w:rsidRPr="007C2132">
              <w:rPr>
                <w:rFonts w:ascii="宋体" w:hAnsi="宋体" w:cs="宋体" w:hint="eastAsia"/>
                <w:color w:val="000000"/>
                <w:kern w:val="0"/>
                <w:szCs w:val="21"/>
              </w:rPr>
              <w:t>，并能开设有学习方法探讨专栏，带动学生有效学习</w:t>
            </w:r>
            <w:r w:rsidRPr="007C2132">
              <w:rPr>
                <w:rFonts w:ascii="宋体" w:hAnsi="宋体" w:cs="宋体" w:hint="eastAsia"/>
                <w:color w:val="000000"/>
                <w:kern w:val="0"/>
                <w:szCs w:val="30"/>
              </w:rPr>
              <w:t>。</w:t>
            </w:r>
          </w:p>
        </w:tc>
        <w:tc>
          <w:tcPr>
            <w:tcW w:w="1104" w:type="dxa"/>
            <w:tcBorders>
              <w:left w:val="single" w:sz="4" w:space="0" w:color="auto"/>
              <w:right w:val="single" w:sz="4" w:space="0" w:color="auto"/>
            </w:tcBorders>
            <w:vAlign w:val="center"/>
          </w:tcPr>
          <w:p w14:paraId="74665820" w14:textId="7C736F33"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154FABC7"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C7DB75A"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DEFCB2A"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351F170"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19A80DD0" w14:textId="77777777" w:rsidR="002E01AC" w:rsidRPr="007C2132" w:rsidRDefault="002E01AC" w:rsidP="008F21B2">
            <w:pPr>
              <w:spacing w:line="240" w:lineRule="exact"/>
              <w:rPr>
                <w:rFonts w:ascii="宋体" w:hAnsi="宋体"/>
                <w:color w:val="000000"/>
                <w:szCs w:val="21"/>
              </w:rPr>
            </w:pPr>
          </w:p>
        </w:tc>
      </w:tr>
      <w:tr w:rsidR="002E01AC" w:rsidRPr="007C2132" w14:paraId="1155791E" w14:textId="77777777" w:rsidTr="002E01AC">
        <w:trPr>
          <w:cantSplit/>
          <w:trHeight w:val="536"/>
        </w:trPr>
        <w:tc>
          <w:tcPr>
            <w:tcW w:w="1194" w:type="dxa"/>
            <w:vMerge/>
            <w:tcBorders>
              <w:left w:val="double" w:sz="4" w:space="0" w:color="auto"/>
              <w:right w:val="single" w:sz="4" w:space="0" w:color="auto"/>
            </w:tcBorders>
          </w:tcPr>
          <w:p w14:paraId="66EB6612"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6FB7A5FD"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7367D8DD"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课程</w:t>
            </w:r>
            <w:r w:rsidRPr="007C2132">
              <w:rPr>
                <w:rFonts w:ascii="宋体" w:hAnsi="宋体"/>
                <w:color w:val="000000"/>
                <w:szCs w:val="21"/>
              </w:rPr>
              <w:t>问卷</w:t>
            </w:r>
          </w:p>
        </w:tc>
        <w:tc>
          <w:tcPr>
            <w:tcW w:w="6794" w:type="dxa"/>
            <w:tcBorders>
              <w:left w:val="single" w:sz="4" w:space="0" w:color="auto"/>
              <w:right w:val="single" w:sz="4" w:space="0" w:color="auto"/>
            </w:tcBorders>
            <w:vAlign w:val="center"/>
          </w:tcPr>
          <w:p w14:paraId="71F77D29"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教师</w:t>
            </w:r>
            <w:r w:rsidRPr="007C2132">
              <w:rPr>
                <w:rFonts w:ascii="宋体" w:hAnsi="宋体" w:cs="宋体"/>
                <w:color w:val="000000"/>
                <w:kern w:val="0"/>
                <w:szCs w:val="30"/>
              </w:rPr>
              <w:t>设计和发布教学</w:t>
            </w:r>
            <w:r w:rsidRPr="007C2132">
              <w:rPr>
                <w:rFonts w:ascii="宋体" w:hAnsi="宋体" w:cs="宋体" w:hint="eastAsia"/>
                <w:color w:val="000000"/>
                <w:kern w:val="0"/>
                <w:szCs w:val="30"/>
              </w:rPr>
              <w:t>相关</w:t>
            </w:r>
            <w:r w:rsidRPr="007C2132">
              <w:rPr>
                <w:rFonts w:ascii="宋体" w:hAnsi="宋体" w:cs="宋体"/>
                <w:color w:val="000000"/>
                <w:kern w:val="0"/>
                <w:szCs w:val="30"/>
              </w:rPr>
              <w:t>的</w:t>
            </w:r>
            <w:r w:rsidRPr="007C2132">
              <w:rPr>
                <w:rFonts w:ascii="宋体" w:hAnsi="宋体" w:cs="宋体" w:hint="eastAsia"/>
                <w:color w:val="000000"/>
                <w:kern w:val="0"/>
                <w:szCs w:val="30"/>
              </w:rPr>
              <w:t>问卷</w:t>
            </w:r>
          </w:p>
        </w:tc>
        <w:tc>
          <w:tcPr>
            <w:tcW w:w="1104" w:type="dxa"/>
            <w:tcBorders>
              <w:left w:val="single" w:sz="4" w:space="0" w:color="auto"/>
              <w:right w:val="single" w:sz="4" w:space="0" w:color="auto"/>
            </w:tcBorders>
            <w:vAlign w:val="center"/>
          </w:tcPr>
          <w:p w14:paraId="76233944" w14:textId="2A7A18AB" w:rsidR="002E01AC" w:rsidRPr="00D0128E" w:rsidRDefault="002E01AC" w:rsidP="00D0128E">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4058D51F"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AF4E400"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FDB9065"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53F3599"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14F836A8" w14:textId="77777777" w:rsidR="002E01AC" w:rsidRPr="007C2132" w:rsidRDefault="002E01AC" w:rsidP="008F21B2">
            <w:pPr>
              <w:spacing w:line="240" w:lineRule="exact"/>
              <w:rPr>
                <w:rFonts w:ascii="宋体" w:hAnsi="宋体"/>
                <w:color w:val="000000"/>
                <w:szCs w:val="21"/>
              </w:rPr>
            </w:pPr>
          </w:p>
        </w:tc>
      </w:tr>
      <w:tr w:rsidR="002E01AC" w:rsidRPr="007C2132" w14:paraId="25A50FF4" w14:textId="77777777" w:rsidTr="002E01AC">
        <w:trPr>
          <w:cantSplit/>
          <w:trHeight w:val="690"/>
        </w:trPr>
        <w:tc>
          <w:tcPr>
            <w:tcW w:w="1194" w:type="dxa"/>
            <w:vMerge/>
            <w:tcBorders>
              <w:left w:val="double" w:sz="4" w:space="0" w:color="auto"/>
              <w:right w:val="single" w:sz="4" w:space="0" w:color="auto"/>
            </w:tcBorders>
          </w:tcPr>
          <w:p w14:paraId="17141C36"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798B12D0"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675DB58A"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教学</w:t>
            </w:r>
            <w:r w:rsidRPr="007C2132">
              <w:rPr>
                <w:rFonts w:ascii="宋体" w:hAnsi="宋体"/>
                <w:color w:val="000000"/>
                <w:szCs w:val="21"/>
              </w:rPr>
              <w:t>邮箱</w:t>
            </w:r>
          </w:p>
        </w:tc>
        <w:tc>
          <w:tcPr>
            <w:tcW w:w="6794" w:type="dxa"/>
            <w:tcBorders>
              <w:left w:val="single" w:sz="4" w:space="0" w:color="auto"/>
              <w:right w:val="single" w:sz="4" w:space="0" w:color="auto"/>
            </w:tcBorders>
            <w:vAlign w:val="center"/>
          </w:tcPr>
          <w:p w14:paraId="110A5244" w14:textId="77777777" w:rsidR="002E01AC" w:rsidRPr="007C2132" w:rsidRDefault="002E01AC" w:rsidP="008F21B2">
            <w:pPr>
              <w:rPr>
                <w:color w:val="000000"/>
                <w:szCs w:val="22"/>
              </w:rPr>
            </w:pPr>
            <w:r w:rsidRPr="007C2132">
              <w:rPr>
                <w:rFonts w:hint="eastAsia"/>
                <w:color w:val="000000"/>
              </w:rPr>
              <w:t>通过教学邮箱给学生群发邮件，可以将通知、学习资源等发给学生。</w:t>
            </w:r>
          </w:p>
        </w:tc>
        <w:tc>
          <w:tcPr>
            <w:tcW w:w="1104" w:type="dxa"/>
            <w:tcBorders>
              <w:left w:val="single" w:sz="4" w:space="0" w:color="auto"/>
              <w:right w:val="single" w:sz="4" w:space="0" w:color="auto"/>
            </w:tcBorders>
            <w:vAlign w:val="center"/>
          </w:tcPr>
          <w:p w14:paraId="07A9F7D3" w14:textId="24D3544B"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0.5</w:t>
            </w:r>
          </w:p>
        </w:tc>
        <w:tc>
          <w:tcPr>
            <w:tcW w:w="850" w:type="dxa"/>
            <w:tcBorders>
              <w:left w:val="single" w:sz="4" w:space="0" w:color="auto"/>
              <w:right w:val="single" w:sz="4" w:space="0" w:color="auto"/>
            </w:tcBorders>
            <w:vAlign w:val="center"/>
          </w:tcPr>
          <w:p w14:paraId="1E95099C"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69E62B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53EC7E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4888BB7"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2564C34C" w14:textId="77777777" w:rsidR="002E01AC" w:rsidRPr="007C2132" w:rsidRDefault="002E01AC" w:rsidP="008F21B2">
            <w:pPr>
              <w:spacing w:line="240" w:lineRule="exact"/>
              <w:rPr>
                <w:rFonts w:ascii="宋体" w:hAnsi="宋体"/>
                <w:color w:val="000000"/>
                <w:szCs w:val="21"/>
              </w:rPr>
            </w:pPr>
          </w:p>
        </w:tc>
      </w:tr>
      <w:tr w:rsidR="002E01AC" w:rsidRPr="007C2132" w14:paraId="7E2D45A0" w14:textId="77777777" w:rsidTr="002E01AC">
        <w:trPr>
          <w:cantSplit/>
          <w:trHeight w:val="579"/>
        </w:trPr>
        <w:tc>
          <w:tcPr>
            <w:tcW w:w="1194" w:type="dxa"/>
            <w:vMerge/>
            <w:tcBorders>
              <w:left w:val="double" w:sz="4" w:space="0" w:color="auto"/>
              <w:right w:val="single" w:sz="4" w:space="0" w:color="auto"/>
            </w:tcBorders>
          </w:tcPr>
          <w:p w14:paraId="4861D935"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6CD6B0B9"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0346ADAF"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教学</w:t>
            </w:r>
            <w:r w:rsidRPr="007C2132">
              <w:rPr>
                <w:rFonts w:ascii="宋体" w:hAnsi="宋体"/>
                <w:color w:val="000000"/>
                <w:szCs w:val="21"/>
              </w:rPr>
              <w:t>笔记</w:t>
            </w:r>
          </w:p>
        </w:tc>
        <w:tc>
          <w:tcPr>
            <w:tcW w:w="6794" w:type="dxa"/>
            <w:tcBorders>
              <w:left w:val="single" w:sz="4" w:space="0" w:color="auto"/>
              <w:right w:val="single" w:sz="4" w:space="0" w:color="auto"/>
            </w:tcBorders>
            <w:vAlign w:val="center"/>
          </w:tcPr>
          <w:p w14:paraId="4981CB72" w14:textId="77777777" w:rsidR="002E01AC" w:rsidRPr="007C2132" w:rsidRDefault="002E01AC" w:rsidP="008F21B2">
            <w:pPr>
              <w:rPr>
                <w:rFonts w:ascii="宋体" w:hAnsi="宋体" w:cs="宋体"/>
                <w:color w:val="000000"/>
                <w:kern w:val="0"/>
                <w:szCs w:val="30"/>
              </w:rPr>
            </w:pPr>
            <w:r w:rsidRPr="007C2132">
              <w:rPr>
                <w:rFonts w:hint="eastAsia"/>
                <w:color w:val="000000"/>
              </w:rPr>
              <w:t>能够</w:t>
            </w:r>
            <w:r w:rsidRPr="007C2132">
              <w:rPr>
                <w:color w:val="000000"/>
              </w:rPr>
              <w:t>利用教学笔记</w:t>
            </w:r>
            <w:r w:rsidRPr="007C2132">
              <w:rPr>
                <w:rFonts w:hint="eastAsia"/>
                <w:color w:val="000000"/>
              </w:rPr>
              <w:t>让</w:t>
            </w:r>
            <w:r w:rsidRPr="007C2132">
              <w:rPr>
                <w:color w:val="000000"/>
              </w:rPr>
              <w:t>学生</w:t>
            </w:r>
            <w:r w:rsidRPr="007C2132">
              <w:rPr>
                <w:rFonts w:hint="eastAsia"/>
                <w:color w:val="000000"/>
              </w:rPr>
              <w:t>在学习过程中及时整理教学与学习资料。</w:t>
            </w:r>
          </w:p>
        </w:tc>
        <w:tc>
          <w:tcPr>
            <w:tcW w:w="1104" w:type="dxa"/>
            <w:tcBorders>
              <w:left w:val="single" w:sz="4" w:space="0" w:color="auto"/>
              <w:right w:val="single" w:sz="4" w:space="0" w:color="auto"/>
            </w:tcBorders>
            <w:vAlign w:val="center"/>
          </w:tcPr>
          <w:p w14:paraId="64718536" w14:textId="35A0541F"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721048BF"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5C3C94F"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30EDAB3"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BE900B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54CE01F0" w14:textId="77777777" w:rsidR="002E01AC" w:rsidRPr="007C2132" w:rsidRDefault="002E01AC" w:rsidP="008F21B2">
            <w:pPr>
              <w:spacing w:line="240" w:lineRule="exact"/>
              <w:rPr>
                <w:rFonts w:ascii="宋体" w:hAnsi="宋体"/>
                <w:color w:val="000000"/>
                <w:szCs w:val="21"/>
              </w:rPr>
            </w:pPr>
          </w:p>
        </w:tc>
      </w:tr>
      <w:tr w:rsidR="002E01AC" w:rsidRPr="007C2132" w14:paraId="0ECD9B22" w14:textId="77777777" w:rsidTr="002E01AC">
        <w:trPr>
          <w:cantSplit/>
          <w:trHeight w:val="637"/>
        </w:trPr>
        <w:tc>
          <w:tcPr>
            <w:tcW w:w="1194" w:type="dxa"/>
            <w:vMerge/>
            <w:tcBorders>
              <w:left w:val="double" w:sz="4" w:space="0" w:color="auto"/>
              <w:right w:val="single" w:sz="4" w:space="0" w:color="auto"/>
            </w:tcBorders>
          </w:tcPr>
          <w:p w14:paraId="29D50B7B"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6D262700"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6BB3297A"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个人资源</w:t>
            </w:r>
          </w:p>
        </w:tc>
        <w:tc>
          <w:tcPr>
            <w:tcW w:w="6794" w:type="dxa"/>
            <w:tcBorders>
              <w:left w:val="single" w:sz="4" w:space="0" w:color="auto"/>
              <w:right w:val="single" w:sz="4" w:space="0" w:color="auto"/>
            </w:tcBorders>
            <w:vAlign w:val="center"/>
          </w:tcPr>
          <w:p w14:paraId="534B1E89"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创建课程相关资源，也可以将其他的资源分享到个人资源中，并对资源进行移动、删除、查询和共享等。</w:t>
            </w:r>
          </w:p>
        </w:tc>
        <w:tc>
          <w:tcPr>
            <w:tcW w:w="1104" w:type="dxa"/>
            <w:tcBorders>
              <w:left w:val="single" w:sz="4" w:space="0" w:color="auto"/>
              <w:right w:val="single" w:sz="4" w:space="0" w:color="auto"/>
            </w:tcBorders>
            <w:vAlign w:val="center"/>
          </w:tcPr>
          <w:p w14:paraId="2A715ED3" w14:textId="1BEA2931"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0.5</w:t>
            </w:r>
          </w:p>
        </w:tc>
        <w:tc>
          <w:tcPr>
            <w:tcW w:w="850" w:type="dxa"/>
            <w:tcBorders>
              <w:left w:val="single" w:sz="4" w:space="0" w:color="auto"/>
              <w:right w:val="single" w:sz="4" w:space="0" w:color="auto"/>
            </w:tcBorders>
            <w:vAlign w:val="center"/>
          </w:tcPr>
          <w:p w14:paraId="5A4F908E"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9697180"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D341425"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1F57E58"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71FCEAEE" w14:textId="77777777" w:rsidR="002E01AC" w:rsidRPr="007C2132" w:rsidRDefault="002E01AC" w:rsidP="008F21B2">
            <w:pPr>
              <w:spacing w:line="240" w:lineRule="exact"/>
              <w:rPr>
                <w:rFonts w:ascii="宋体" w:hAnsi="宋体"/>
                <w:color w:val="000000"/>
                <w:szCs w:val="21"/>
              </w:rPr>
            </w:pPr>
          </w:p>
        </w:tc>
      </w:tr>
      <w:tr w:rsidR="002E01AC" w:rsidRPr="007C2132" w14:paraId="675F5382" w14:textId="77777777" w:rsidTr="002E01AC">
        <w:trPr>
          <w:cantSplit/>
          <w:trHeight w:val="539"/>
        </w:trPr>
        <w:tc>
          <w:tcPr>
            <w:tcW w:w="1194" w:type="dxa"/>
            <w:vMerge/>
            <w:tcBorders>
              <w:left w:val="double" w:sz="4" w:space="0" w:color="auto"/>
              <w:right w:val="single" w:sz="4" w:space="0" w:color="auto"/>
            </w:tcBorders>
          </w:tcPr>
          <w:p w14:paraId="00C525C5"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2646B5CF"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01B9855E"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课程</w:t>
            </w:r>
            <w:r w:rsidRPr="007C2132">
              <w:rPr>
                <w:rFonts w:ascii="宋体" w:hAnsi="宋体"/>
                <w:color w:val="000000"/>
                <w:szCs w:val="21"/>
              </w:rPr>
              <w:t>作业</w:t>
            </w:r>
          </w:p>
        </w:tc>
        <w:tc>
          <w:tcPr>
            <w:tcW w:w="6794" w:type="dxa"/>
            <w:tcBorders>
              <w:left w:val="single" w:sz="4" w:space="0" w:color="auto"/>
              <w:right w:val="single" w:sz="4" w:space="0" w:color="auto"/>
            </w:tcBorders>
            <w:vAlign w:val="center"/>
          </w:tcPr>
          <w:p w14:paraId="453E2AD9"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每个章节（学习单元）添加相关在线课程作业（包括思考题）。</w:t>
            </w:r>
          </w:p>
        </w:tc>
        <w:tc>
          <w:tcPr>
            <w:tcW w:w="1104" w:type="dxa"/>
            <w:tcBorders>
              <w:left w:val="single" w:sz="4" w:space="0" w:color="auto"/>
              <w:right w:val="single" w:sz="4" w:space="0" w:color="auto"/>
            </w:tcBorders>
            <w:vAlign w:val="center"/>
          </w:tcPr>
          <w:p w14:paraId="4D2C38CB" w14:textId="15AED232"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348B9CF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B125632"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981B686"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043FDFC"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0B737515" w14:textId="77777777" w:rsidR="002E01AC" w:rsidRPr="007C2132" w:rsidRDefault="002E01AC" w:rsidP="008F21B2">
            <w:pPr>
              <w:spacing w:line="240" w:lineRule="exact"/>
              <w:rPr>
                <w:rFonts w:ascii="宋体" w:hAnsi="宋体"/>
                <w:color w:val="000000"/>
                <w:szCs w:val="21"/>
              </w:rPr>
            </w:pPr>
          </w:p>
        </w:tc>
      </w:tr>
      <w:tr w:rsidR="002E01AC" w:rsidRPr="007C2132" w14:paraId="3F76A263" w14:textId="77777777" w:rsidTr="002E01AC">
        <w:trPr>
          <w:cantSplit/>
          <w:trHeight w:val="741"/>
        </w:trPr>
        <w:tc>
          <w:tcPr>
            <w:tcW w:w="1194" w:type="dxa"/>
            <w:vMerge/>
            <w:tcBorders>
              <w:left w:val="double" w:sz="4" w:space="0" w:color="auto"/>
              <w:right w:val="single" w:sz="4" w:space="0" w:color="auto"/>
            </w:tcBorders>
          </w:tcPr>
          <w:p w14:paraId="4F139ADC"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3E28D4B2"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3F748449"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试题试卷</w:t>
            </w:r>
            <w:r w:rsidRPr="007C2132">
              <w:rPr>
                <w:rFonts w:ascii="宋体" w:hAnsi="宋体"/>
                <w:color w:val="000000"/>
                <w:szCs w:val="21"/>
              </w:rPr>
              <w:t>库</w:t>
            </w:r>
          </w:p>
        </w:tc>
        <w:tc>
          <w:tcPr>
            <w:tcW w:w="6794" w:type="dxa"/>
            <w:tcBorders>
              <w:left w:val="single" w:sz="4" w:space="0" w:color="auto"/>
              <w:right w:val="single" w:sz="4" w:space="0" w:color="auto"/>
            </w:tcBorders>
            <w:vAlign w:val="center"/>
          </w:tcPr>
          <w:p w14:paraId="7403B344"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教师</w:t>
            </w:r>
            <w:r w:rsidRPr="007C2132">
              <w:rPr>
                <w:rFonts w:ascii="宋体" w:hAnsi="宋体" w:cs="宋体"/>
                <w:color w:val="000000"/>
                <w:kern w:val="0"/>
                <w:szCs w:val="30"/>
              </w:rPr>
              <w:t>添加</w:t>
            </w:r>
            <w:r w:rsidRPr="007C2132">
              <w:rPr>
                <w:rFonts w:ascii="宋体" w:hAnsi="宋体" w:cs="宋体" w:hint="eastAsia"/>
                <w:color w:val="000000"/>
                <w:kern w:val="0"/>
                <w:szCs w:val="30"/>
              </w:rPr>
              <w:t>课程</w:t>
            </w:r>
            <w:r w:rsidRPr="007C2132">
              <w:rPr>
                <w:rFonts w:ascii="宋体" w:hAnsi="宋体" w:cs="宋体"/>
                <w:color w:val="000000"/>
                <w:kern w:val="0"/>
                <w:szCs w:val="30"/>
              </w:rPr>
              <w:t>相应的试题</w:t>
            </w:r>
            <w:r w:rsidRPr="007C2132">
              <w:rPr>
                <w:rFonts w:ascii="宋体" w:hAnsi="宋体" w:cs="宋体" w:hint="eastAsia"/>
                <w:color w:val="000000"/>
                <w:kern w:val="0"/>
                <w:szCs w:val="30"/>
              </w:rPr>
              <w:t>试卷。</w:t>
            </w:r>
          </w:p>
        </w:tc>
        <w:tc>
          <w:tcPr>
            <w:tcW w:w="1104" w:type="dxa"/>
            <w:tcBorders>
              <w:left w:val="single" w:sz="4" w:space="0" w:color="auto"/>
              <w:right w:val="single" w:sz="4" w:space="0" w:color="auto"/>
            </w:tcBorders>
            <w:vAlign w:val="center"/>
          </w:tcPr>
          <w:p w14:paraId="423DB771" w14:textId="341C58B3"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54B33521"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A0A0CF9"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EA0B26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5E9F71C"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1BB9BC39" w14:textId="77777777" w:rsidR="002E01AC" w:rsidRPr="007C2132" w:rsidRDefault="002E01AC" w:rsidP="008F21B2">
            <w:pPr>
              <w:spacing w:line="240" w:lineRule="exact"/>
              <w:rPr>
                <w:rFonts w:ascii="宋体" w:hAnsi="宋体"/>
                <w:color w:val="000000"/>
                <w:szCs w:val="21"/>
              </w:rPr>
            </w:pPr>
          </w:p>
        </w:tc>
      </w:tr>
      <w:tr w:rsidR="002E01AC" w:rsidRPr="007C2132" w14:paraId="359C6834" w14:textId="77777777" w:rsidTr="002E01AC">
        <w:trPr>
          <w:cantSplit/>
          <w:trHeight w:val="1062"/>
        </w:trPr>
        <w:tc>
          <w:tcPr>
            <w:tcW w:w="1194" w:type="dxa"/>
            <w:vMerge/>
            <w:tcBorders>
              <w:left w:val="double" w:sz="4" w:space="0" w:color="auto"/>
              <w:right w:val="single" w:sz="4" w:space="0" w:color="auto"/>
            </w:tcBorders>
          </w:tcPr>
          <w:p w14:paraId="454074F9"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54D45976"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7178D802"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在线测试</w:t>
            </w:r>
          </w:p>
          <w:p w14:paraId="4403C441" w14:textId="77777777" w:rsidR="002E01AC" w:rsidRPr="007C2132" w:rsidRDefault="002E01AC" w:rsidP="008F21B2">
            <w:pPr>
              <w:spacing w:line="240" w:lineRule="exact"/>
              <w:rPr>
                <w:rFonts w:ascii="宋体" w:hAnsi="宋体"/>
                <w:color w:val="000000"/>
                <w:szCs w:val="21"/>
              </w:rPr>
            </w:pPr>
          </w:p>
        </w:tc>
        <w:tc>
          <w:tcPr>
            <w:tcW w:w="6794" w:type="dxa"/>
            <w:tcBorders>
              <w:left w:val="single" w:sz="4" w:space="0" w:color="auto"/>
              <w:right w:val="single" w:sz="4" w:space="0" w:color="auto"/>
            </w:tcBorders>
            <w:vAlign w:val="center"/>
          </w:tcPr>
          <w:p w14:paraId="5F8CD172"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每个章节（学习单元）添加必要的在线测试，</w:t>
            </w:r>
            <w:r w:rsidRPr="007C2132">
              <w:rPr>
                <w:rFonts w:ascii="宋体" w:hAnsi="宋体" w:cs="宋体"/>
                <w:color w:val="000000"/>
                <w:kern w:val="0"/>
                <w:szCs w:val="30"/>
              </w:rPr>
              <w:t>测试</w:t>
            </w:r>
            <w:r w:rsidRPr="007C2132">
              <w:rPr>
                <w:rFonts w:ascii="宋体" w:hAnsi="宋体" w:cs="宋体" w:hint="eastAsia"/>
                <w:color w:val="000000"/>
                <w:kern w:val="0"/>
                <w:szCs w:val="30"/>
              </w:rPr>
              <w:t>可以紧跟在相应的知识点之后；原则上，要求每个知识点平均不少于1个测试题。每个章节（学习单元）不少于3个作业题。</w:t>
            </w:r>
          </w:p>
        </w:tc>
        <w:tc>
          <w:tcPr>
            <w:tcW w:w="1104" w:type="dxa"/>
            <w:tcBorders>
              <w:left w:val="single" w:sz="4" w:space="0" w:color="auto"/>
              <w:right w:val="single" w:sz="4" w:space="0" w:color="auto"/>
            </w:tcBorders>
            <w:vAlign w:val="center"/>
          </w:tcPr>
          <w:p w14:paraId="53220634" w14:textId="6EC283CE"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5B54E516"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2E561EB"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4EA67EA"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FA132E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62BB3C5" w14:textId="77777777" w:rsidR="002E01AC" w:rsidRPr="007C2132" w:rsidRDefault="002E01AC" w:rsidP="008F21B2">
            <w:pPr>
              <w:spacing w:line="240" w:lineRule="exact"/>
              <w:rPr>
                <w:rFonts w:ascii="宋体" w:hAnsi="宋体"/>
                <w:color w:val="000000"/>
                <w:szCs w:val="21"/>
              </w:rPr>
            </w:pPr>
          </w:p>
        </w:tc>
      </w:tr>
      <w:tr w:rsidR="002E01AC" w:rsidRPr="007C2132" w14:paraId="5C312E0B" w14:textId="77777777" w:rsidTr="002E01AC">
        <w:trPr>
          <w:cantSplit/>
          <w:trHeight w:val="567"/>
        </w:trPr>
        <w:tc>
          <w:tcPr>
            <w:tcW w:w="1194" w:type="dxa"/>
            <w:vMerge/>
            <w:tcBorders>
              <w:left w:val="double" w:sz="4" w:space="0" w:color="auto"/>
              <w:right w:val="single" w:sz="4" w:space="0" w:color="auto"/>
            </w:tcBorders>
          </w:tcPr>
          <w:p w14:paraId="4C567259" w14:textId="77777777" w:rsidR="002E01AC" w:rsidRPr="007C2132" w:rsidRDefault="002E01AC" w:rsidP="008F21B2">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2B6DA9E8" w14:textId="77777777" w:rsidR="002E01AC" w:rsidRPr="007C2132" w:rsidRDefault="002E01AC" w:rsidP="008F21B2">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291C0080" w14:textId="77777777" w:rsidR="002E01AC" w:rsidRPr="007C2132" w:rsidRDefault="002E01AC" w:rsidP="008F21B2">
            <w:pPr>
              <w:spacing w:line="240" w:lineRule="exact"/>
              <w:rPr>
                <w:rFonts w:ascii="宋体" w:hAnsi="宋体"/>
                <w:color w:val="000000"/>
                <w:szCs w:val="21"/>
              </w:rPr>
            </w:pPr>
            <w:r w:rsidRPr="007C2132">
              <w:rPr>
                <w:rFonts w:ascii="宋体" w:hAnsi="宋体" w:hint="eastAsia"/>
                <w:color w:val="000000"/>
                <w:szCs w:val="21"/>
              </w:rPr>
              <w:t>播</w:t>
            </w:r>
            <w:r>
              <w:rPr>
                <w:rFonts w:ascii="宋体" w:hAnsi="宋体" w:hint="eastAsia"/>
                <w:color w:val="000000"/>
                <w:szCs w:val="21"/>
              </w:rPr>
              <w:t>课</w:t>
            </w:r>
            <w:r w:rsidRPr="007C2132">
              <w:rPr>
                <w:rFonts w:ascii="宋体" w:hAnsi="宋体"/>
                <w:color w:val="000000"/>
                <w:szCs w:val="21"/>
              </w:rPr>
              <w:t>单元</w:t>
            </w:r>
          </w:p>
        </w:tc>
        <w:tc>
          <w:tcPr>
            <w:tcW w:w="6794" w:type="dxa"/>
            <w:tcBorders>
              <w:left w:val="single" w:sz="4" w:space="0" w:color="auto"/>
              <w:right w:val="single" w:sz="4" w:space="0" w:color="auto"/>
            </w:tcBorders>
            <w:vAlign w:val="center"/>
          </w:tcPr>
          <w:p w14:paraId="324BF276" w14:textId="77777777" w:rsidR="002E01AC" w:rsidRPr="007C2132" w:rsidRDefault="002E01AC" w:rsidP="008F21B2">
            <w:pPr>
              <w:spacing w:line="240" w:lineRule="exact"/>
              <w:rPr>
                <w:rFonts w:ascii="宋体" w:hAnsi="宋体" w:cs="宋体"/>
                <w:color w:val="000000"/>
                <w:kern w:val="0"/>
                <w:szCs w:val="30"/>
              </w:rPr>
            </w:pPr>
            <w:r w:rsidRPr="007C2132">
              <w:rPr>
                <w:rFonts w:ascii="宋体" w:hAnsi="宋体" w:cs="宋体" w:hint="eastAsia"/>
                <w:color w:val="000000"/>
                <w:kern w:val="0"/>
                <w:szCs w:val="30"/>
              </w:rPr>
              <w:t>为</w:t>
            </w:r>
            <w:r w:rsidRPr="007C2132">
              <w:rPr>
                <w:rFonts w:ascii="宋体" w:hAnsi="宋体" w:cs="宋体"/>
                <w:color w:val="000000"/>
                <w:kern w:val="0"/>
                <w:szCs w:val="30"/>
              </w:rPr>
              <w:t>课程添加播</w:t>
            </w:r>
            <w:r>
              <w:rPr>
                <w:rFonts w:ascii="宋体" w:hAnsi="宋体" w:cs="宋体" w:hint="eastAsia"/>
                <w:color w:val="000000"/>
                <w:kern w:val="0"/>
                <w:szCs w:val="30"/>
              </w:rPr>
              <w:t>课</w:t>
            </w:r>
            <w:r w:rsidRPr="007C2132">
              <w:rPr>
                <w:rFonts w:ascii="宋体" w:hAnsi="宋体" w:cs="宋体"/>
                <w:color w:val="000000"/>
                <w:kern w:val="0"/>
                <w:szCs w:val="30"/>
              </w:rPr>
              <w:t>单元</w:t>
            </w:r>
            <w:r w:rsidRPr="007C2132">
              <w:rPr>
                <w:rFonts w:ascii="宋体" w:hAnsi="宋体" w:cs="宋体" w:hint="eastAsia"/>
                <w:color w:val="000000"/>
                <w:kern w:val="0"/>
                <w:szCs w:val="30"/>
              </w:rPr>
              <w:t>。</w:t>
            </w:r>
          </w:p>
        </w:tc>
        <w:tc>
          <w:tcPr>
            <w:tcW w:w="1104" w:type="dxa"/>
            <w:tcBorders>
              <w:left w:val="single" w:sz="4" w:space="0" w:color="auto"/>
              <w:right w:val="single" w:sz="4" w:space="0" w:color="auto"/>
            </w:tcBorders>
            <w:vAlign w:val="center"/>
          </w:tcPr>
          <w:p w14:paraId="19478C1D" w14:textId="4926CACC" w:rsidR="002E01AC" w:rsidRPr="007C2132" w:rsidRDefault="002E01AC"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68D6E217"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6AC76FB"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15D40DD"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18E5BA4" w14:textId="77777777" w:rsidR="002E01AC" w:rsidRPr="007C2132" w:rsidRDefault="002E01AC"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D5E7812" w14:textId="77777777" w:rsidR="002E01AC" w:rsidRPr="007C2132" w:rsidRDefault="002E01AC" w:rsidP="008F21B2">
            <w:pPr>
              <w:spacing w:line="240" w:lineRule="exact"/>
              <w:rPr>
                <w:rFonts w:ascii="宋体" w:hAnsi="宋体"/>
                <w:color w:val="000000"/>
                <w:szCs w:val="21"/>
              </w:rPr>
            </w:pPr>
          </w:p>
        </w:tc>
      </w:tr>
      <w:tr w:rsidR="00941010" w:rsidRPr="007C2132" w14:paraId="178DE40B" w14:textId="77777777" w:rsidTr="002E01AC">
        <w:trPr>
          <w:cantSplit/>
          <w:trHeight w:val="754"/>
        </w:trPr>
        <w:tc>
          <w:tcPr>
            <w:tcW w:w="1194" w:type="dxa"/>
            <w:vMerge w:val="restart"/>
            <w:tcBorders>
              <w:left w:val="double" w:sz="4" w:space="0" w:color="auto"/>
              <w:right w:val="single" w:sz="4" w:space="0" w:color="auto"/>
            </w:tcBorders>
            <w:vAlign w:val="center"/>
          </w:tcPr>
          <w:p w14:paraId="6B0E681A" w14:textId="4EB6D286" w:rsidR="00941010" w:rsidRDefault="00941010" w:rsidP="002068B6">
            <w:pPr>
              <w:spacing w:line="240" w:lineRule="exact"/>
              <w:jc w:val="center"/>
              <w:rPr>
                <w:rFonts w:ascii="宋体" w:hAnsi="宋体"/>
                <w:color w:val="000000"/>
                <w:szCs w:val="21"/>
              </w:rPr>
            </w:pPr>
            <w:r>
              <w:rPr>
                <w:rFonts w:ascii="宋体" w:hAnsi="宋体" w:hint="eastAsia"/>
                <w:color w:val="000000"/>
                <w:szCs w:val="21"/>
              </w:rPr>
              <w:t>混合课程实施</w:t>
            </w:r>
            <w:r>
              <w:rPr>
                <w:rFonts w:ascii="宋体" w:hAnsi="宋体"/>
                <w:color w:val="000000"/>
                <w:szCs w:val="21"/>
              </w:rPr>
              <w:t>（在线部分）</w:t>
            </w:r>
          </w:p>
          <w:p w14:paraId="162F676A" w14:textId="77777777" w:rsidR="00941010" w:rsidRDefault="00941010" w:rsidP="00603712">
            <w:pPr>
              <w:spacing w:line="240" w:lineRule="exact"/>
              <w:jc w:val="center"/>
              <w:rPr>
                <w:rFonts w:ascii="宋体" w:hAnsi="宋体"/>
                <w:color w:val="000000"/>
                <w:szCs w:val="21"/>
              </w:rPr>
            </w:pPr>
          </w:p>
          <w:p w14:paraId="4C2E89A2" w14:textId="4EDA8512" w:rsidR="00941010" w:rsidRPr="007C2132" w:rsidRDefault="00D415F0" w:rsidP="00603712">
            <w:pPr>
              <w:spacing w:line="240" w:lineRule="exact"/>
              <w:jc w:val="center"/>
              <w:rPr>
                <w:rFonts w:ascii="宋体" w:hAnsi="宋体"/>
                <w:color w:val="000000"/>
                <w:szCs w:val="21"/>
              </w:rPr>
            </w:pPr>
            <w:r>
              <w:rPr>
                <w:rFonts w:ascii="宋体" w:hAnsi="宋体"/>
                <w:color w:val="000000"/>
                <w:szCs w:val="21"/>
              </w:rPr>
              <w:t>30</w:t>
            </w:r>
            <w:r w:rsidR="00941010">
              <w:rPr>
                <w:rFonts w:ascii="宋体" w:hAnsi="宋体" w:hint="eastAsia"/>
                <w:color w:val="000000"/>
                <w:szCs w:val="21"/>
              </w:rPr>
              <w:t>分</w:t>
            </w:r>
          </w:p>
        </w:tc>
        <w:tc>
          <w:tcPr>
            <w:tcW w:w="859" w:type="dxa"/>
            <w:vMerge w:val="restart"/>
            <w:tcBorders>
              <w:left w:val="double" w:sz="4" w:space="0" w:color="auto"/>
              <w:right w:val="single" w:sz="4" w:space="0" w:color="auto"/>
            </w:tcBorders>
            <w:vAlign w:val="center"/>
          </w:tcPr>
          <w:p w14:paraId="2758E2CF" w14:textId="77777777" w:rsidR="00941010" w:rsidRDefault="00941010" w:rsidP="0010251C">
            <w:pPr>
              <w:spacing w:line="240" w:lineRule="exact"/>
              <w:rPr>
                <w:rFonts w:ascii="宋体" w:hAnsi="宋体"/>
                <w:color w:val="000000"/>
                <w:szCs w:val="21"/>
              </w:rPr>
            </w:pPr>
            <w:r>
              <w:rPr>
                <w:rFonts w:ascii="宋体" w:hAnsi="宋体"/>
                <w:color w:val="000000"/>
                <w:szCs w:val="21"/>
              </w:rPr>
              <w:t>教师</w:t>
            </w:r>
            <w:r>
              <w:rPr>
                <w:rFonts w:ascii="宋体" w:hAnsi="宋体" w:hint="eastAsia"/>
                <w:color w:val="000000"/>
                <w:szCs w:val="21"/>
              </w:rPr>
              <w:t>在线</w:t>
            </w:r>
            <w:r w:rsidRPr="007C2132">
              <w:rPr>
                <w:rFonts w:ascii="宋体" w:hAnsi="宋体" w:hint="eastAsia"/>
                <w:color w:val="000000"/>
                <w:szCs w:val="21"/>
              </w:rPr>
              <w:t>教学</w:t>
            </w:r>
            <w:r>
              <w:rPr>
                <w:rFonts w:ascii="宋体" w:hAnsi="宋体" w:hint="eastAsia"/>
                <w:color w:val="000000"/>
                <w:szCs w:val="21"/>
              </w:rPr>
              <w:t>行</w:t>
            </w:r>
            <w:r>
              <w:rPr>
                <w:rFonts w:ascii="宋体" w:hAnsi="宋体"/>
                <w:color w:val="000000"/>
                <w:szCs w:val="21"/>
              </w:rPr>
              <w:t xml:space="preserve"> </w:t>
            </w:r>
            <w:r>
              <w:rPr>
                <w:rFonts w:ascii="宋体" w:hAnsi="宋体" w:hint="eastAsia"/>
                <w:color w:val="000000"/>
                <w:szCs w:val="21"/>
              </w:rPr>
              <w:t>为</w:t>
            </w:r>
          </w:p>
          <w:p w14:paraId="1801D8E6" w14:textId="77777777" w:rsidR="00941010" w:rsidRDefault="00941010" w:rsidP="0010251C">
            <w:pPr>
              <w:spacing w:line="240" w:lineRule="exact"/>
              <w:rPr>
                <w:rFonts w:ascii="宋体" w:hAnsi="宋体"/>
                <w:color w:val="000000"/>
                <w:szCs w:val="21"/>
              </w:rPr>
            </w:pPr>
          </w:p>
          <w:p w14:paraId="3062FC78" w14:textId="6647B767" w:rsidR="00941010" w:rsidRPr="007C2132" w:rsidRDefault="00941010" w:rsidP="0010251C">
            <w:pPr>
              <w:spacing w:line="240" w:lineRule="exact"/>
              <w:rPr>
                <w:rFonts w:ascii="宋体" w:hAnsi="宋体"/>
                <w:color w:val="000000"/>
                <w:szCs w:val="21"/>
              </w:rPr>
            </w:pPr>
            <w:r>
              <w:rPr>
                <w:rFonts w:ascii="宋体" w:hAnsi="宋体" w:hint="eastAsia"/>
                <w:color w:val="000000"/>
                <w:szCs w:val="21"/>
              </w:rPr>
              <w:t>17分</w:t>
            </w:r>
          </w:p>
        </w:tc>
        <w:tc>
          <w:tcPr>
            <w:tcW w:w="1201" w:type="dxa"/>
            <w:tcBorders>
              <w:left w:val="single" w:sz="4" w:space="0" w:color="auto"/>
              <w:right w:val="single" w:sz="4" w:space="0" w:color="auto"/>
            </w:tcBorders>
            <w:vAlign w:val="center"/>
          </w:tcPr>
          <w:p w14:paraId="607C61A8" w14:textId="39722F32" w:rsidR="00941010" w:rsidRPr="0010251C" w:rsidRDefault="00941010" w:rsidP="008F21B2">
            <w:pPr>
              <w:spacing w:line="240" w:lineRule="exact"/>
              <w:rPr>
                <w:rFonts w:ascii="宋体" w:hAnsi="宋体" w:cs="宋体"/>
                <w:color w:val="000000"/>
                <w:kern w:val="0"/>
                <w:szCs w:val="30"/>
              </w:rPr>
            </w:pPr>
            <w:r w:rsidRPr="0010251C">
              <w:rPr>
                <w:rFonts w:ascii="宋体" w:hAnsi="宋体" w:cs="宋体" w:hint="eastAsia"/>
                <w:color w:val="000000"/>
                <w:kern w:val="0"/>
                <w:szCs w:val="30"/>
              </w:rPr>
              <w:t>添加选课学生（学期初）</w:t>
            </w:r>
          </w:p>
        </w:tc>
        <w:tc>
          <w:tcPr>
            <w:tcW w:w="6794" w:type="dxa"/>
            <w:tcBorders>
              <w:left w:val="single" w:sz="4" w:space="0" w:color="auto"/>
              <w:right w:val="single" w:sz="4" w:space="0" w:color="auto"/>
            </w:tcBorders>
            <w:vAlign w:val="center"/>
          </w:tcPr>
          <w:p w14:paraId="1EBB509C" w14:textId="41C91C77" w:rsidR="00941010" w:rsidRPr="0010251C" w:rsidRDefault="00941010" w:rsidP="008F21B2">
            <w:pPr>
              <w:spacing w:line="240" w:lineRule="exact"/>
              <w:rPr>
                <w:rFonts w:ascii="宋体" w:hAnsi="宋体" w:cs="宋体"/>
                <w:color w:val="000000"/>
                <w:kern w:val="0"/>
                <w:szCs w:val="30"/>
              </w:rPr>
            </w:pPr>
            <w:r w:rsidRPr="0010251C">
              <w:rPr>
                <w:rFonts w:ascii="宋体" w:hAnsi="宋体" w:cs="宋体" w:hint="eastAsia"/>
                <w:color w:val="000000"/>
                <w:kern w:val="0"/>
                <w:szCs w:val="30"/>
              </w:rPr>
              <w:t>及时添加选课学生或通过学生选课审核</w:t>
            </w:r>
          </w:p>
        </w:tc>
        <w:tc>
          <w:tcPr>
            <w:tcW w:w="1104" w:type="dxa"/>
            <w:tcBorders>
              <w:left w:val="single" w:sz="4" w:space="0" w:color="auto"/>
              <w:right w:val="single" w:sz="4" w:space="0" w:color="auto"/>
            </w:tcBorders>
            <w:vAlign w:val="center"/>
          </w:tcPr>
          <w:p w14:paraId="711BCB60" w14:textId="3D212B53" w:rsidR="00941010" w:rsidRPr="007C2132" w:rsidRDefault="00941010" w:rsidP="008F21B2">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5256096D" w14:textId="77777777" w:rsidR="00941010" w:rsidRPr="007C2132" w:rsidRDefault="00941010"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9B475A3" w14:textId="77777777" w:rsidR="00941010" w:rsidRPr="007C2132" w:rsidRDefault="00941010"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B11BC4B" w14:textId="77777777" w:rsidR="00941010" w:rsidRPr="007C2132" w:rsidRDefault="00941010" w:rsidP="008F21B2">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271470F" w14:textId="77777777" w:rsidR="00941010" w:rsidRPr="007C2132" w:rsidRDefault="00941010" w:rsidP="008F21B2">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2EC00509" w14:textId="77777777" w:rsidR="00941010" w:rsidRPr="007C2132" w:rsidRDefault="00941010" w:rsidP="008F21B2">
            <w:pPr>
              <w:spacing w:line="240" w:lineRule="exact"/>
              <w:rPr>
                <w:rFonts w:ascii="宋体" w:hAnsi="宋体"/>
                <w:color w:val="000000"/>
                <w:szCs w:val="21"/>
              </w:rPr>
            </w:pPr>
          </w:p>
        </w:tc>
      </w:tr>
      <w:tr w:rsidR="00941010" w:rsidRPr="007C2132" w14:paraId="710F4B49" w14:textId="77777777" w:rsidTr="002E01AC">
        <w:trPr>
          <w:cantSplit/>
          <w:trHeight w:val="754"/>
        </w:trPr>
        <w:tc>
          <w:tcPr>
            <w:tcW w:w="1194" w:type="dxa"/>
            <w:vMerge/>
            <w:tcBorders>
              <w:left w:val="double" w:sz="4" w:space="0" w:color="auto"/>
              <w:right w:val="single" w:sz="4" w:space="0" w:color="auto"/>
            </w:tcBorders>
            <w:vAlign w:val="center"/>
          </w:tcPr>
          <w:p w14:paraId="18A34F18"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4C1DFE85" w14:textId="6F7D8969"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35BA1400" w14:textId="1D248C38"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发布课程通知</w:t>
            </w:r>
          </w:p>
        </w:tc>
        <w:tc>
          <w:tcPr>
            <w:tcW w:w="6794" w:type="dxa"/>
            <w:tcBorders>
              <w:left w:val="single" w:sz="4" w:space="0" w:color="auto"/>
              <w:right w:val="single" w:sz="4" w:space="0" w:color="auto"/>
            </w:tcBorders>
          </w:tcPr>
          <w:p w14:paraId="3E9E1C1E" w14:textId="560E2B3C"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每次课程建设好后，都要发布课程通知，提醒学生可以开始学习本次课程。</w:t>
            </w:r>
          </w:p>
        </w:tc>
        <w:tc>
          <w:tcPr>
            <w:tcW w:w="1104" w:type="dxa"/>
            <w:tcBorders>
              <w:left w:val="single" w:sz="4" w:space="0" w:color="auto"/>
              <w:right w:val="single" w:sz="4" w:space="0" w:color="auto"/>
            </w:tcBorders>
            <w:vAlign w:val="center"/>
          </w:tcPr>
          <w:p w14:paraId="4A173232" w14:textId="455E25CF" w:rsidR="00941010" w:rsidRPr="007C2132" w:rsidRDefault="00941010" w:rsidP="0010251C">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76ED9422"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358D2BE"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1997633"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7585EB1"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4356FCF" w14:textId="77777777" w:rsidR="00941010" w:rsidRPr="007C2132" w:rsidRDefault="00941010" w:rsidP="0010251C">
            <w:pPr>
              <w:spacing w:line="240" w:lineRule="exact"/>
              <w:rPr>
                <w:rFonts w:ascii="宋体" w:hAnsi="宋体"/>
                <w:color w:val="000000"/>
                <w:szCs w:val="21"/>
              </w:rPr>
            </w:pPr>
          </w:p>
        </w:tc>
      </w:tr>
      <w:tr w:rsidR="00941010" w:rsidRPr="007C2132" w14:paraId="415B61E7" w14:textId="77777777" w:rsidTr="002E01AC">
        <w:trPr>
          <w:cantSplit/>
          <w:trHeight w:val="754"/>
        </w:trPr>
        <w:tc>
          <w:tcPr>
            <w:tcW w:w="1194" w:type="dxa"/>
            <w:vMerge/>
            <w:tcBorders>
              <w:left w:val="double" w:sz="4" w:space="0" w:color="auto"/>
              <w:right w:val="single" w:sz="4" w:space="0" w:color="auto"/>
            </w:tcBorders>
            <w:vAlign w:val="center"/>
          </w:tcPr>
          <w:p w14:paraId="7AA0F25C"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0B7EB247" w14:textId="1D83549E"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168A1534" w14:textId="33F401A2"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根据教学日历组织教学活动</w:t>
            </w:r>
          </w:p>
        </w:tc>
        <w:tc>
          <w:tcPr>
            <w:tcW w:w="6794" w:type="dxa"/>
            <w:tcBorders>
              <w:left w:val="single" w:sz="4" w:space="0" w:color="auto"/>
              <w:right w:val="single" w:sz="4" w:space="0" w:color="auto"/>
            </w:tcBorders>
          </w:tcPr>
          <w:p w14:paraId="4A5C2356" w14:textId="789D80AC"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教学活动包括：在单元中对课程讨论区、课程作业、播课单元、课程学习等内容围绕教学资源有效组织教学活动。</w:t>
            </w:r>
          </w:p>
        </w:tc>
        <w:tc>
          <w:tcPr>
            <w:tcW w:w="1104" w:type="dxa"/>
            <w:tcBorders>
              <w:left w:val="single" w:sz="4" w:space="0" w:color="auto"/>
              <w:right w:val="single" w:sz="4" w:space="0" w:color="auto"/>
            </w:tcBorders>
            <w:vAlign w:val="center"/>
          </w:tcPr>
          <w:p w14:paraId="4D077FE2" w14:textId="610BD2C4" w:rsidR="00941010" w:rsidRPr="007C2132" w:rsidRDefault="00941010"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33C1E32F"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0355300"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8BDE113"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770409C"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286B8F0B" w14:textId="77777777" w:rsidR="00941010" w:rsidRPr="007C2132" w:rsidRDefault="00941010" w:rsidP="0010251C">
            <w:pPr>
              <w:spacing w:line="240" w:lineRule="exact"/>
              <w:rPr>
                <w:rFonts w:ascii="宋体" w:hAnsi="宋体"/>
                <w:color w:val="000000"/>
                <w:szCs w:val="21"/>
              </w:rPr>
            </w:pPr>
          </w:p>
        </w:tc>
      </w:tr>
      <w:tr w:rsidR="00941010" w:rsidRPr="007C2132" w14:paraId="2D9A05AB" w14:textId="77777777" w:rsidTr="002E01AC">
        <w:trPr>
          <w:cantSplit/>
          <w:trHeight w:val="754"/>
        </w:trPr>
        <w:tc>
          <w:tcPr>
            <w:tcW w:w="1194" w:type="dxa"/>
            <w:vMerge/>
            <w:tcBorders>
              <w:left w:val="double" w:sz="4" w:space="0" w:color="auto"/>
              <w:right w:val="single" w:sz="4" w:space="0" w:color="auto"/>
            </w:tcBorders>
            <w:vAlign w:val="center"/>
          </w:tcPr>
          <w:p w14:paraId="0424D8FB"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14A4C3DE" w14:textId="77777777"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tcPr>
          <w:p w14:paraId="0FFAD559" w14:textId="49F87DF6"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答疑讨论</w:t>
            </w:r>
          </w:p>
        </w:tc>
        <w:tc>
          <w:tcPr>
            <w:tcW w:w="6794" w:type="dxa"/>
            <w:tcBorders>
              <w:left w:val="single" w:sz="4" w:space="0" w:color="auto"/>
              <w:right w:val="single" w:sz="4" w:space="0" w:color="auto"/>
            </w:tcBorders>
          </w:tcPr>
          <w:p w14:paraId="24D76591" w14:textId="5D052D78"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对于学生在网络教学平台中提出的问题要及时主动解答</w:t>
            </w:r>
          </w:p>
        </w:tc>
        <w:tc>
          <w:tcPr>
            <w:tcW w:w="1104" w:type="dxa"/>
            <w:tcBorders>
              <w:left w:val="single" w:sz="4" w:space="0" w:color="auto"/>
              <w:right w:val="single" w:sz="4" w:space="0" w:color="auto"/>
            </w:tcBorders>
            <w:vAlign w:val="center"/>
          </w:tcPr>
          <w:p w14:paraId="6102480E" w14:textId="4951F961" w:rsidR="00941010" w:rsidRPr="007C2132" w:rsidRDefault="00941010"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2F931B87"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993C6BC"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53BF914"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18CF6BDB"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8696023" w14:textId="77777777" w:rsidR="00941010" w:rsidRPr="007C2132" w:rsidRDefault="00941010" w:rsidP="0010251C">
            <w:pPr>
              <w:spacing w:line="240" w:lineRule="exact"/>
              <w:rPr>
                <w:rFonts w:ascii="宋体" w:hAnsi="宋体"/>
                <w:color w:val="000000"/>
                <w:szCs w:val="21"/>
              </w:rPr>
            </w:pPr>
          </w:p>
        </w:tc>
      </w:tr>
      <w:tr w:rsidR="00941010" w:rsidRPr="007C2132" w14:paraId="361A4BFA" w14:textId="77777777" w:rsidTr="002E01AC">
        <w:trPr>
          <w:cantSplit/>
          <w:trHeight w:val="754"/>
        </w:trPr>
        <w:tc>
          <w:tcPr>
            <w:tcW w:w="1194" w:type="dxa"/>
            <w:vMerge/>
            <w:tcBorders>
              <w:left w:val="double" w:sz="4" w:space="0" w:color="auto"/>
              <w:right w:val="single" w:sz="4" w:space="0" w:color="auto"/>
            </w:tcBorders>
            <w:vAlign w:val="center"/>
          </w:tcPr>
          <w:p w14:paraId="5C5DDC19"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17D1891F" w14:textId="77777777"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tcPr>
          <w:p w14:paraId="5C861C2A" w14:textId="0580BC67"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作业的修改与讲解</w:t>
            </w:r>
          </w:p>
        </w:tc>
        <w:tc>
          <w:tcPr>
            <w:tcW w:w="6794" w:type="dxa"/>
            <w:tcBorders>
              <w:left w:val="single" w:sz="4" w:space="0" w:color="auto"/>
              <w:right w:val="single" w:sz="4" w:space="0" w:color="auto"/>
            </w:tcBorders>
          </w:tcPr>
          <w:p w14:paraId="1FF3500D" w14:textId="76DC2E22" w:rsidR="00941010" w:rsidRPr="0010251C" w:rsidRDefault="00941010" w:rsidP="0010251C">
            <w:pPr>
              <w:spacing w:line="240" w:lineRule="exact"/>
              <w:rPr>
                <w:rFonts w:ascii="宋体" w:hAnsi="宋体" w:cs="宋体"/>
                <w:color w:val="000000"/>
                <w:kern w:val="0"/>
                <w:szCs w:val="30"/>
              </w:rPr>
            </w:pPr>
            <w:r w:rsidRPr="0010251C">
              <w:rPr>
                <w:rFonts w:ascii="宋体" w:hAnsi="宋体" w:cs="宋体" w:hint="eastAsia"/>
                <w:color w:val="000000"/>
                <w:kern w:val="0"/>
                <w:szCs w:val="30"/>
              </w:rPr>
              <w:t>课后及时修改学生作业并有针对性的讲解</w:t>
            </w:r>
          </w:p>
        </w:tc>
        <w:tc>
          <w:tcPr>
            <w:tcW w:w="1104" w:type="dxa"/>
            <w:tcBorders>
              <w:left w:val="single" w:sz="4" w:space="0" w:color="auto"/>
              <w:right w:val="single" w:sz="4" w:space="0" w:color="auto"/>
            </w:tcBorders>
            <w:vAlign w:val="center"/>
          </w:tcPr>
          <w:p w14:paraId="058BE40A" w14:textId="0921DC76" w:rsidR="00941010" w:rsidRPr="007C2132" w:rsidRDefault="00941010"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62B7F63F"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66ECBF1"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392BC76"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F54C186"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0191168A" w14:textId="77777777" w:rsidR="00941010" w:rsidRPr="007C2132" w:rsidRDefault="00941010" w:rsidP="0010251C">
            <w:pPr>
              <w:spacing w:line="240" w:lineRule="exact"/>
              <w:rPr>
                <w:rFonts w:ascii="宋体" w:hAnsi="宋体"/>
                <w:color w:val="000000"/>
                <w:szCs w:val="21"/>
              </w:rPr>
            </w:pPr>
          </w:p>
        </w:tc>
      </w:tr>
      <w:tr w:rsidR="00941010" w:rsidRPr="007C2132" w14:paraId="47A5CAC8" w14:textId="77777777" w:rsidTr="002E01AC">
        <w:trPr>
          <w:cantSplit/>
          <w:trHeight w:val="754"/>
        </w:trPr>
        <w:tc>
          <w:tcPr>
            <w:tcW w:w="1194" w:type="dxa"/>
            <w:vMerge/>
            <w:tcBorders>
              <w:left w:val="double" w:sz="4" w:space="0" w:color="auto"/>
              <w:right w:val="single" w:sz="4" w:space="0" w:color="auto"/>
            </w:tcBorders>
            <w:vAlign w:val="center"/>
          </w:tcPr>
          <w:p w14:paraId="7C2093A2" w14:textId="77777777" w:rsidR="00941010" w:rsidRPr="007C2132" w:rsidRDefault="00941010" w:rsidP="0010251C">
            <w:pPr>
              <w:spacing w:line="240" w:lineRule="exact"/>
              <w:jc w:val="center"/>
              <w:rPr>
                <w:rFonts w:ascii="宋体" w:hAnsi="宋体"/>
                <w:color w:val="000000"/>
                <w:szCs w:val="21"/>
              </w:rPr>
            </w:pPr>
          </w:p>
        </w:tc>
        <w:tc>
          <w:tcPr>
            <w:tcW w:w="859" w:type="dxa"/>
            <w:vMerge w:val="restart"/>
            <w:tcBorders>
              <w:left w:val="double" w:sz="4" w:space="0" w:color="auto"/>
              <w:right w:val="single" w:sz="4" w:space="0" w:color="auto"/>
            </w:tcBorders>
            <w:vAlign w:val="center"/>
          </w:tcPr>
          <w:p w14:paraId="2465D834" w14:textId="77777777" w:rsidR="00941010" w:rsidRDefault="00941010" w:rsidP="0010251C">
            <w:pPr>
              <w:spacing w:line="240" w:lineRule="exact"/>
              <w:rPr>
                <w:rFonts w:ascii="宋体" w:hAnsi="宋体"/>
                <w:color w:val="000000"/>
                <w:szCs w:val="21"/>
              </w:rPr>
            </w:pPr>
            <w:r>
              <w:rPr>
                <w:rFonts w:ascii="宋体" w:hAnsi="宋体"/>
                <w:color w:val="000000"/>
                <w:szCs w:val="21"/>
              </w:rPr>
              <w:t>学生在线学习行 为</w:t>
            </w:r>
          </w:p>
          <w:p w14:paraId="7224087F" w14:textId="77777777" w:rsidR="00941010" w:rsidRDefault="00941010" w:rsidP="0010251C">
            <w:pPr>
              <w:spacing w:line="240" w:lineRule="exact"/>
              <w:rPr>
                <w:rFonts w:ascii="宋体" w:hAnsi="宋体"/>
                <w:color w:val="000000"/>
                <w:szCs w:val="21"/>
              </w:rPr>
            </w:pPr>
          </w:p>
          <w:p w14:paraId="08CC9F26" w14:textId="082C2D27" w:rsidR="00941010" w:rsidRPr="007C2132" w:rsidRDefault="00941010" w:rsidP="0010251C">
            <w:pPr>
              <w:spacing w:line="240" w:lineRule="exact"/>
              <w:rPr>
                <w:rFonts w:ascii="宋体" w:hAnsi="宋体"/>
                <w:color w:val="000000"/>
                <w:szCs w:val="21"/>
              </w:rPr>
            </w:pPr>
            <w:r>
              <w:rPr>
                <w:rFonts w:ascii="宋体" w:hAnsi="宋体" w:hint="eastAsia"/>
                <w:color w:val="000000"/>
                <w:szCs w:val="21"/>
              </w:rPr>
              <w:t>13分</w:t>
            </w:r>
          </w:p>
        </w:tc>
        <w:tc>
          <w:tcPr>
            <w:tcW w:w="1201" w:type="dxa"/>
            <w:tcBorders>
              <w:left w:val="single" w:sz="4" w:space="0" w:color="auto"/>
              <w:right w:val="single" w:sz="4" w:space="0" w:color="auto"/>
            </w:tcBorders>
            <w:vAlign w:val="center"/>
          </w:tcPr>
          <w:p w14:paraId="2D023193" w14:textId="59734D3A" w:rsidR="00941010" w:rsidRPr="0010251C" w:rsidRDefault="00941010" w:rsidP="0010251C">
            <w:pPr>
              <w:spacing w:line="240" w:lineRule="exact"/>
              <w:rPr>
                <w:rFonts w:ascii="宋体" w:hAnsi="宋体" w:cs="宋体"/>
                <w:color w:val="000000"/>
                <w:kern w:val="0"/>
                <w:szCs w:val="30"/>
              </w:rPr>
            </w:pPr>
            <w:r w:rsidRPr="007C2132">
              <w:rPr>
                <w:rFonts w:ascii="宋体" w:hAnsi="宋体" w:hint="eastAsia"/>
                <w:bCs/>
                <w:color w:val="000000"/>
                <w:szCs w:val="21"/>
              </w:rPr>
              <w:t>学生在线时长</w:t>
            </w:r>
          </w:p>
        </w:tc>
        <w:tc>
          <w:tcPr>
            <w:tcW w:w="6794" w:type="dxa"/>
            <w:tcBorders>
              <w:left w:val="single" w:sz="4" w:space="0" w:color="auto"/>
              <w:right w:val="single" w:sz="4" w:space="0" w:color="auto"/>
            </w:tcBorders>
            <w:vAlign w:val="center"/>
          </w:tcPr>
          <w:p w14:paraId="483493CB" w14:textId="376693B8" w:rsidR="00941010" w:rsidRPr="0010251C" w:rsidRDefault="00941010" w:rsidP="0010251C">
            <w:pPr>
              <w:spacing w:line="240" w:lineRule="exact"/>
              <w:rPr>
                <w:rFonts w:ascii="宋体" w:hAnsi="宋体" w:cs="宋体"/>
                <w:color w:val="000000"/>
                <w:kern w:val="0"/>
                <w:szCs w:val="30"/>
              </w:rPr>
            </w:pPr>
            <w:r w:rsidRPr="007C2132">
              <w:rPr>
                <w:rFonts w:ascii="宋体" w:hAnsi="宋体" w:cs="宋体" w:hint="eastAsia"/>
                <w:color w:val="000000"/>
                <w:kern w:val="0"/>
                <w:szCs w:val="21"/>
              </w:rPr>
              <w:t>有相应激发措施，学生乐于在线学习，平均在线学习时长不低于在线课程计划的课时时长。</w:t>
            </w:r>
          </w:p>
        </w:tc>
        <w:tc>
          <w:tcPr>
            <w:tcW w:w="1104" w:type="dxa"/>
            <w:tcBorders>
              <w:left w:val="single" w:sz="4" w:space="0" w:color="auto"/>
              <w:right w:val="single" w:sz="4" w:space="0" w:color="auto"/>
            </w:tcBorders>
            <w:vAlign w:val="center"/>
          </w:tcPr>
          <w:p w14:paraId="12FF1E27" w14:textId="63EC60A0" w:rsidR="00941010" w:rsidRDefault="00941010" w:rsidP="0010251C">
            <w:pPr>
              <w:spacing w:line="240" w:lineRule="exact"/>
              <w:jc w:val="center"/>
              <w:rPr>
                <w:rFonts w:ascii="宋体" w:hAnsi="宋体"/>
                <w:color w:val="000000"/>
                <w:szCs w:val="21"/>
              </w:rPr>
            </w:pPr>
            <w:r>
              <w:rPr>
                <w:rFonts w:ascii="宋体" w:hAnsi="宋体"/>
                <w:color w:val="000000"/>
                <w:szCs w:val="21"/>
              </w:rPr>
              <w:t>3</w:t>
            </w:r>
          </w:p>
        </w:tc>
        <w:tc>
          <w:tcPr>
            <w:tcW w:w="850" w:type="dxa"/>
            <w:tcBorders>
              <w:left w:val="single" w:sz="4" w:space="0" w:color="auto"/>
              <w:right w:val="single" w:sz="4" w:space="0" w:color="auto"/>
            </w:tcBorders>
            <w:vAlign w:val="center"/>
          </w:tcPr>
          <w:p w14:paraId="60347B3C"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868880F"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D388A6E"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D2375C7"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146A28A4" w14:textId="77777777" w:rsidR="00941010" w:rsidRPr="007C2132" w:rsidRDefault="00941010" w:rsidP="0010251C">
            <w:pPr>
              <w:spacing w:line="240" w:lineRule="exact"/>
              <w:rPr>
                <w:rFonts w:ascii="宋体" w:hAnsi="宋体"/>
                <w:color w:val="000000"/>
                <w:szCs w:val="21"/>
              </w:rPr>
            </w:pPr>
          </w:p>
        </w:tc>
      </w:tr>
      <w:tr w:rsidR="00941010" w:rsidRPr="007C2132" w14:paraId="4B585885" w14:textId="77777777" w:rsidTr="002E01AC">
        <w:trPr>
          <w:cantSplit/>
          <w:trHeight w:val="754"/>
        </w:trPr>
        <w:tc>
          <w:tcPr>
            <w:tcW w:w="1194" w:type="dxa"/>
            <w:vMerge/>
            <w:tcBorders>
              <w:left w:val="double" w:sz="4" w:space="0" w:color="auto"/>
              <w:right w:val="single" w:sz="4" w:space="0" w:color="auto"/>
            </w:tcBorders>
            <w:vAlign w:val="center"/>
          </w:tcPr>
          <w:p w14:paraId="50354B49"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27961799" w14:textId="77777777"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44140786" w14:textId="6C62B94D" w:rsidR="00941010" w:rsidRPr="0010251C" w:rsidRDefault="00941010" w:rsidP="0010251C">
            <w:pPr>
              <w:spacing w:line="240" w:lineRule="exact"/>
              <w:rPr>
                <w:rFonts w:ascii="宋体" w:hAnsi="宋体" w:cs="宋体"/>
                <w:color w:val="000000"/>
                <w:kern w:val="0"/>
                <w:szCs w:val="30"/>
              </w:rPr>
            </w:pPr>
            <w:r>
              <w:rPr>
                <w:rFonts w:ascii="宋体" w:hAnsi="宋体" w:cs="宋体"/>
                <w:color w:val="000000"/>
                <w:kern w:val="0"/>
                <w:szCs w:val="30"/>
              </w:rPr>
              <w:t>答疑讨论</w:t>
            </w:r>
          </w:p>
        </w:tc>
        <w:tc>
          <w:tcPr>
            <w:tcW w:w="6794" w:type="dxa"/>
            <w:tcBorders>
              <w:left w:val="single" w:sz="4" w:space="0" w:color="auto"/>
              <w:right w:val="single" w:sz="4" w:space="0" w:color="auto"/>
            </w:tcBorders>
            <w:vAlign w:val="center"/>
          </w:tcPr>
          <w:p w14:paraId="4F716955" w14:textId="66796D46" w:rsidR="00941010" w:rsidRPr="0010251C" w:rsidRDefault="00941010" w:rsidP="00973FB8">
            <w:pPr>
              <w:spacing w:line="240" w:lineRule="exact"/>
              <w:rPr>
                <w:rFonts w:ascii="宋体" w:hAnsi="宋体" w:cs="宋体"/>
                <w:color w:val="000000"/>
                <w:kern w:val="0"/>
                <w:szCs w:val="30"/>
              </w:rPr>
            </w:pPr>
            <w:r w:rsidRPr="007C2132">
              <w:rPr>
                <w:rFonts w:ascii="宋体" w:hAnsi="宋体" w:cs="宋体" w:hint="eastAsia"/>
                <w:color w:val="000000"/>
                <w:kern w:val="0"/>
                <w:szCs w:val="21"/>
              </w:rPr>
              <w:t>在线讨论区讨论热烈，发帖量和回帖量不低于全班学生人数</w:t>
            </w:r>
          </w:p>
        </w:tc>
        <w:tc>
          <w:tcPr>
            <w:tcW w:w="1104" w:type="dxa"/>
            <w:tcBorders>
              <w:left w:val="single" w:sz="4" w:space="0" w:color="auto"/>
              <w:right w:val="single" w:sz="4" w:space="0" w:color="auto"/>
            </w:tcBorders>
            <w:vAlign w:val="center"/>
          </w:tcPr>
          <w:p w14:paraId="3475CEEB" w14:textId="11ED7E97" w:rsidR="00941010" w:rsidRDefault="00941010"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268FD767"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7474F93"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5C4AD59"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53AD505"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1D0B08AB" w14:textId="77777777" w:rsidR="00941010" w:rsidRPr="007C2132" w:rsidRDefault="00941010" w:rsidP="0010251C">
            <w:pPr>
              <w:spacing w:line="240" w:lineRule="exact"/>
              <w:rPr>
                <w:rFonts w:ascii="宋体" w:hAnsi="宋体"/>
                <w:color w:val="000000"/>
                <w:szCs w:val="21"/>
              </w:rPr>
            </w:pPr>
          </w:p>
        </w:tc>
      </w:tr>
      <w:tr w:rsidR="00941010" w:rsidRPr="007C2132" w14:paraId="6CCC6760" w14:textId="77777777" w:rsidTr="002E01AC">
        <w:trPr>
          <w:cantSplit/>
          <w:trHeight w:val="754"/>
        </w:trPr>
        <w:tc>
          <w:tcPr>
            <w:tcW w:w="1194" w:type="dxa"/>
            <w:vMerge/>
            <w:tcBorders>
              <w:left w:val="double" w:sz="4" w:space="0" w:color="auto"/>
              <w:right w:val="single" w:sz="4" w:space="0" w:color="auto"/>
            </w:tcBorders>
            <w:vAlign w:val="center"/>
          </w:tcPr>
          <w:p w14:paraId="5151FD24" w14:textId="77777777" w:rsidR="00941010" w:rsidRPr="007C2132" w:rsidRDefault="00941010" w:rsidP="0010251C">
            <w:pPr>
              <w:spacing w:line="240" w:lineRule="exact"/>
              <w:jc w:val="center"/>
              <w:rPr>
                <w:rFonts w:ascii="宋体" w:hAnsi="宋体"/>
                <w:color w:val="000000"/>
                <w:szCs w:val="21"/>
              </w:rPr>
            </w:pPr>
          </w:p>
        </w:tc>
        <w:tc>
          <w:tcPr>
            <w:tcW w:w="859" w:type="dxa"/>
            <w:vMerge/>
            <w:tcBorders>
              <w:left w:val="double" w:sz="4" w:space="0" w:color="auto"/>
              <w:right w:val="single" w:sz="4" w:space="0" w:color="auto"/>
            </w:tcBorders>
            <w:vAlign w:val="center"/>
          </w:tcPr>
          <w:p w14:paraId="5169254B" w14:textId="77777777" w:rsidR="00941010" w:rsidRPr="007C2132" w:rsidRDefault="00941010" w:rsidP="0010251C">
            <w:pPr>
              <w:spacing w:line="240" w:lineRule="exact"/>
              <w:rPr>
                <w:rFonts w:ascii="宋体" w:hAnsi="宋体"/>
                <w:color w:val="000000"/>
                <w:szCs w:val="21"/>
              </w:rPr>
            </w:pPr>
          </w:p>
        </w:tc>
        <w:tc>
          <w:tcPr>
            <w:tcW w:w="1201" w:type="dxa"/>
            <w:tcBorders>
              <w:left w:val="single" w:sz="4" w:space="0" w:color="auto"/>
              <w:right w:val="single" w:sz="4" w:space="0" w:color="auto"/>
            </w:tcBorders>
            <w:vAlign w:val="center"/>
          </w:tcPr>
          <w:p w14:paraId="49C89892" w14:textId="09904DB5" w:rsidR="00941010" w:rsidRDefault="00941010" w:rsidP="0010251C">
            <w:pPr>
              <w:spacing w:line="240" w:lineRule="exact"/>
              <w:rPr>
                <w:rFonts w:ascii="宋体" w:hAnsi="宋体" w:cs="宋体"/>
                <w:color w:val="000000"/>
                <w:kern w:val="0"/>
                <w:szCs w:val="30"/>
              </w:rPr>
            </w:pPr>
            <w:r>
              <w:rPr>
                <w:rFonts w:ascii="宋体" w:hAnsi="宋体" w:cs="宋体"/>
                <w:color w:val="000000"/>
                <w:kern w:val="0"/>
                <w:szCs w:val="30"/>
              </w:rPr>
              <w:t>测试题及作业完成</w:t>
            </w:r>
          </w:p>
        </w:tc>
        <w:tc>
          <w:tcPr>
            <w:tcW w:w="6794" w:type="dxa"/>
            <w:tcBorders>
              <w:left w:val="single" w:sz="4" w:space="0" w:color="auto"/>
              <w:right w:val="single" w:sz="4" w:space="0" w:color="auto"/>
            </w:tcBorders>
            <w:vAlign w:val="center"/>
          </w:tcPr>
          <w:p w14:paraId="2F91E937" w14:textId="135607E4" w:rsidR="00941010" w:rsidRPr="007C2132" w:rsidRDefault="00941010" w:rsidP="0010251C">
            <w:pPr>
              <w:spacing w:line="240" w:lineRule="exact"/>
              <w:rPr>
                <w:rFonts w:ascii="宋体" w:hAnsi="宋体" w:cs="宋体"/>
                <w:color w:val="000000"/>
                <w:kern w:val="0"/>
                <w:szCs w:val="21"/>
              </w:rPr>
            </w:pPr>
            <w:r>
              <w:rPr>
                <w:rFonts w:ascii="宋体" w:hAnsi="宋体" w:cs="宋体" w:hint="eastAsia"/>
                <w:color w:val="000000"/>
                <w:kern w:val="0"/>
                <w:szCs w:val="21"/>
              </w:rPr>
              <w:t>测试题和</w:t>
            </w:r>
            <w:r>
              <w:rPr>
                <w:rFonts w:ascii="宋体" w:hAnsi="宋体" w:cs="宋体"/>
                <w:color w:val="000000"/>
                <w:kern w:val="0"/>
                <w:szCs w:val="21"/>
              </w:rPr>
              <w:t>课程作业完成率</w:t>
            </w:r>
            <w:r>
              <w:rPr>
                <w:rFonts w:ascii="宋体" w:hAnsi="宋体" w:cs="宋体" w:hint="eastAsia"/>
                <w:color w:val="000000"/>
                <w:kern w:val="0"/>
                <w:szCs w:val="21"/>
              </w:rPr>
              <w:t>不低于</w:t>
            </w:r>
            <w:r>
              <w:rPr>
                <w:rFonts w:ascii="宋体" w:hAnsi="宋体" w:cs="宋体"/>
                <w:color w:val="000000"/>
                <w:kern w:val="0"/>
                <w:szCs w:val="21"/>
              </w:rPr>
              <w:t>90%</w:t>
            </w:r>
          </w:p>
        </w:tc>
        <w:tc>
          <w:tcPr>
            <w:tcW w:w="1104" w:type="dxa"/>
            <w:tcBorders>
              <w:left w:val="single" w:sz="4" w:space="0" w:color="auto"/>
              <w:right w:val="single" w:sz="4" w:space="0" w:color="auto"/>
            </w:tcBorders>
            <w:vAlign w:val="center"/>
          </w:tcPr>
          <w:p w14:paraId="792000A3" w14:textId="5F1E31B5" w:rsidR="00941010" w:rsidRDefault="00941010"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5BC557D6"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CC798DD"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040343F"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A21262F"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74C2B5FB" w14:textId="77777777" w:rsidR="00941010" w:rsidRPr="007C2132" w:rsidRDefault="00941010" w:rsidP="0010251C">
            <w:pPr>
              <w:spacing w:line="240" w:lineRule="exact"/>
              <w:rPr>
                <w:rFonts w:ascii="宋体" w:hAnsi="宋体"/>
                <w:color w:val="000000"/>
                <w:szCs w:val="21"/>
              </w:rPr>
            </w:pPr>
          </w:p>
        </w:tc>
      </w:tr>
      <w:tr w:rsidR="001B1A7E" w:rsidRPr="007C2132" w14:paraId="57E2531A" w14:textId="77777777" w:rsidTr="00941010">
        <w:trPr>
          <w:cantSplit/>
          <w:trHeight w:val="754"/>
        </w:trPr>
        <w:tc>
          <w:tcPr>
            <w:tcW w:w="1194" w:type="dxa"/>
            <w:vMerge w:val="restart"/>
            <w:tcBorders>
              <w:left w:val="double" w:sz="4" w:space="0" w:color="auto"/>
              <w:right w:val="single" w:sz="4" w:space="0" w:color="auto"/>
            </w:tcBorders>
            <w:vAlign w:val="center"/>
          </w:tcPr>
          <w:p w14:paraId="3FB6E96D" w14:textId="158FC3A6" w:rsidR="001B1A7E" w:rsidRDefault="001B1A7E" w:rsidP="00941010">
            <w:pPr>
              <w:spacing w:line="240" w:lineRule="exact"/>
              <w:jc w:val="center"/>
              <w:rPr>
                <w:rFonts w:ascii="宋体" w:hAnsi="宋体"/>
                <w:color w:val="000000"/>
                <w:szCs w:val="21"/>
              </w:rPr>
            </w:pPr>
            <w:r>
              <w:rPr>
                <w:rFonts w:ascii="宋体" w:hAnsi="宋体" w:hint="eastAsia"/>
                <w:color w:val="000000"/>
                <w:szCs w:val="21"/>
              </w:rPr>
              <w:t>混合课程实施</w:t>
            </w:r>
            <w:r>
              <w:rPr>
                <w:rFonts w:ascii="宋体" w:hAnsi="宋体"/>
                <w:color w:val="000000"/>
                <w:szCs w:val="21"/>
              </w:rPr>
              <w:t>（</w:t>
            </w:r>
            <w:r>
              <w:rPr>
                <w:rFonts w:ascii="宋体" w:hAnsi="宋体" w:hint="eastAsia"/>
                <w:color w:val="000000"/>
                <w:szCs w:val="21"/>
              </w:rPr>
              <w:t>课堂</w:t>
            </w:r>
            <w:r>
              <w:rPr>
                <w:rFonts w:ascii="宋体" w:hAnsi="宋体"/>
                <w:color w:val="000000"/>
                <w:szCs w:val="21"/>
              </w:rPr>
              <w:t>部分）</w:t>
            </w:r>
          </w:p>
          <w:p w14:paraId="6725CF90" w14:textId="77777777" w:rsidR="001B1A7E" w:rsidRDefault="001B1A7E" w:rsidP="00941010">
            <w:pPr>
              <w:spacing w:line="240" w:lineRule="exact"/>
              <w:jc w:val="center"/>
              <w:rPr>
                <w:rFonts w:ascii="宋体" w:hAnsi="宋体"/>
                <w:color w:val="000000"/>
                <w:szCs w:val="21"/>
              </w:rPr>
            </w:pPr>
          </w:p>
          <w:p w14:paraId="5A2209AC" w14:textId="38569537" w:rsidR="001B1A7E" w:rsidRPr="007C2132" w:rsidRDefault="001B1A7E" w:rsidP="00D415F0">
            <w:pPr>
              <w:spacing w:line="240" w:lineRule="exact"/>
              <w:jc w:val="center"/>
              <w:rPr>
                <w:rFonts w:ascii="宋体" w:hAnsi="宋体"/>
                <w:color w:val="000000"/>
                <w:szCs w:val="21"/>
              </w:rPr>
            </w:pPr>
            <w:r>
              <w:rPr>
                <w:rFonts w:ascii="宋体" w:hAnsi="宋体"/>
                <w:color w:val="000000"/>
                <w:szCs w:val="21"/>
              </w:rPr>
              <w:t>9</w:t>
            </w:r>
            <w:r>
              <w:rPr>
                <w:rFonts w:ascii="宋体" w:hAnsi="宋体" w:hint="eastAsia"/>
                <w:color w:val="000000"/>
                <w:szCs w:val="21"/>
              </w:rPr>
              <w:t>分</w:t>
            </w:r>
          </w:p>
        </w:tc>
        <w:tc>
          <w:tcPr>
            <w:tcW w:w="859" w:type="dxa"/>
            <w:vMerge w:val="restart"/>
            <w:tcBorders>
              <w:left w:val="double" w:sz="4" w:space="0" w:color="auto"/>
              <w:right w:val="single" w:sz="4" w:space="0" w:color="auto"/>
            </w:tcBorders>
            <w:vAlign w:val="center"/>
          </w:tcPr>
          <w:p w14:paraId="7AE1E66B" w14:textId="7A0E5D5E" w:rsidR="001B1A7E" w:rsidRDefault="001B1A7E" w:rsidP="0010251C">
            <w:pPr>
              <w:spacing w:line="240" w:lineRule="exact"/>
              <w:rPr>
                <w:rFonts w:ascii="宋体" w:hAnsi="宋体"/>
                <w:color w:val="000000"/>
                <w:szCs w:val="21"/>
              </w:rPr>
            </w:pPr>
            <w:r>
              <w:rPr>
                <w:rFonts w:ascii="宋体" w:hAnsi="宋体"/>
                <w:color w:val="000000"/>
                <w:szCs w:val="21"/>
              </w:rPr>
              <w:t>教学督导课堂观察</w:t>
            </w:r>
            <w:r>
              <w:rPr>
                <w:rFonts w:ascii="宋体" w:hAnsi="宋体" w:hint="eastAsia"/>
                <w:color w:val="000000"/>
                <w:szCs w:val="21"/>
              </w:rPr>
              <w:t>评价</w:t>
            </w:r>
          </w:p>
          <w:p w14:paraId="47519952" w14:textId="77777777" w:rsidR="001B1A7E" w:rsidRDefault="001B1A7E" w:rsidP="0010251C">
            <w:pPr>
              <w:spacing w:line="240" w:lineRule="exact"/>
              <w:rPr>
                <w:rFonts w:ascii="宋体" w:hAnsi="宋体"/>
                <w:color w:val="000000"/>
                <w:szCs w:val="21"/>
              </w:rPr>
            </w:pPr>
          </w:p>
          <w:p w14:paraId="66D9F43B" w14:textId="0E322D1E" w:rsidR="001B1A7E" w:rsidRPr="007C2132" w:rsidRDefault="001B1A7E" w:rsidP="0010251C">
            <w:pPr>
              <w:spacing w:line="240" w:lineRule="exact"/>
              <w:rPr>
                <w:rFonts w:ascii="宋体" w:hAnsi="宋体"/>
                <w:color w:val="000000"/>
                <w:szCs w:val="21"/>
              </w:rPr>
            </w:pPr>
            <w:r>
              <w:rPr>
                <w:rFonts w:ascii="宋体" w:hAnsi="宋体"/>
                <w:color w:val="000000"/>
                <w:szCs w:val="21"/>
              </w:rPr>
              <w:t>9</w:t>
            </w:r>
            <w:r>
              <w:rPr>
                <w:rFonts w:ascii="宋体" w:hAnsi="宋体" w:hint="eastAsia"/>
                <w:color w:val="000000"/>
                <w:szCs w:val="21"/>
              </w:rPr>
              <w:t>分</w:t>
            </w:r>
          </w:p>
        </w:tc>
        <w:tc>
          <w:tcPr>
            <w:tcW w:w="1201" w:type="dxa"/>
            <w:tcBorders>
              <w:left w:val="single" w:sz="4" w:space="0" w:color="auto"/>
              <w:right w:val="single" w:sz="4" w:space="0" w:color="auto"/>
            </w:tcBorders>
            <w:vAlign w:val="center"/>
          </w:tcPr>
          <w:p w14:paraId="0BFC1FA2" w14:textId="77777777" w:rsidR="001B1A7E" w:rsidRDefault="001B1A7E" w:rsidP="0010251C">
            <w:pPr>
              <w:spacing w:line="240" w:lineRule="exact"/>
              <w:rPr>
                <w:rFonts w:ascii="宋体" w:hAnsi="宋体"/>
                <w:bCs/>
                <w:color w:val="000000"/>
                <w:szCs w:val="21"/>
              </w:rPr>
            </w:pPr>
            <w:r w:rsidRPr="007C2132">
              <w:rPr>
                <w:rFonts w:ascii="宋体" w:hAnsi="宋体" w:hint="eastAsia"/>
                <w:bCs/>
                <w:color w:val="000000"/>
                <w:szCs w:val="21"/>
              </w:rPr>
              <w:t>线上线下联结</w:t>
            </w:r>
          </w:p>
          <w:p w14:paraId="527B7916" w14:textId="2289C508" w:rsidR="001B1A7E" w:rsidRPr="007C2132" w:rsidRDefault="001B1A7E" w:rsidP="0010251C">
            <w:pPr>
              <w:spacing w:line="240" w:lineRule="exact"/>
              <w:rPr>
                <w:rFonts w:ascii="宋体" w:hAnsi="宋体"/>
                <w:bCs/>
                <w:color w:val="000000"/>
                <w:szCs w:val="21"/>
              </w:rPr>
            </w:pPr>
            <w:r>
              <w:rPr>
                <w:rFonts w:ascii="宋体" w:hAnsi="宋体" w:hint="eastAsia"/>
                <w:bCs/>
                <w:color w:val="000000"/>
                <w:szCs w:val="21"/>
              </w:rPr>
              <w:t>5分</w:t>
            </w:r>
          </w:p>
        </w:tc>
        <w:tc>
          <w:tcPr>
            <w:tcW w:w="6794" w:type="dxa"/>
            <w:tcBorders>
              <w:left w:val="single" w:sz="4" w:space="0" w:color="auto"/>
              <w:right w:val="single" w:sz="4" w:space="0" w:color="auto"/>
            </w:tcBorders>
          </w:tcPr>
          <w:p w14:paraId="65E13248" w14:textId="0D1ECE11" w:rsidR="001B1A7E" w:rsidRPr="007C2132" w:rsidRDefault="001B1A7E" w:rsidP="0010251C">
            <w:pPr>
              <w:spacing w:line="240" w:lineRule="exact"/>
              <w:rPr>
                <w:rFonts w:ascii="宋体" w:hAnsi="宋体" w:cs="宋体"/>
                <w:color w:val="000000"/>
                <w:kern w:val="0"/>
                <w:szCs w:val="21"/>
              </w:rPr>
            </w:pPr>
            <w:r>
              <w:rPr>
                <w:rFonts w:ascii="宋体" w:cs="宋体" w:hint="eastAsia"/>
                <w:sz w:val="22"/>
                <w:szCs w:val="22"/>
              </w:rPr>
              <w:t>教师围绕课程重点、难点以及在线学习产生的问题，有针对性地安排授课内容。</w:t>
            </w:r>
          </w:p>
        </w:tc>
        <w:tc>
          <w:tcPr>
            <w:tcW w:w="1104" w:type="dxa"/>
            <w:tcBorders>
              <w:left w:val="single" w:sz="4" w:space="0" w:color="auto"/>
              <w:right w:val="single" w:sz="4" w:space="0" w:color="auto"/>
            </w:tcBorders>
            <w:vAlign w:val="center"/>
          </w:tcPr>
          <w:p w14:paraId="066456E5" w14:textId="569EBA9B" w:rsidR="001B1A7E" w:rsidRPr="007C2132" w:rsidRDefault="001B1A7E" w:rsidP="0010251C">
            <w:pPr>
              <w:spacing w:line="240" w:lineRule="exact"/>
              <w:jc w:val="center"/>
              <w:rPr>
                <w:rFonts w:ascii="宋体" w:hAnsi="宋体"/>
                <w:color w:val="000000"/>
                <w:szCs w:val="21"/>
              </w:rPr>
            </w:pPr>
            <w:r>
              <w:rPr>
                <w:rFonts w:ascii="宋体" w:hAnsi="宋体"/>
                <w:color w:val="000000"/>
                <w:szCs w:val="21"/>
              </w:rPr>
              <w:t>5</w:t>
            </w:r>
          </w:p>
        </w:tc>
        <w:tc>
          <w:tcPr>
            <w:tcW w:w="850" w:type="dxa"/>
            <w:tcBorders>
              <w:left w:val="single" w:sz="4" w:space="0" w:color="auto"/>
              <w:right w:val="single" w:sz="4" w:space="0" w:color="auto"/>
            </w:tcBorders>
            <w:vAlign w:val="center"/>
          </w:tcPr>
          <w:p w14:paraId="5266393A"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36AE3C17"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54405E9"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DA3A765"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7A5988CE" w14:textId="77777777" w:rsidR="001B1A7E" w:rsidRPr="007C2132" w:rsidRDefault="001B1A7E" w:rsidP="0010251C">
            <w:pPr>
              <w:spacing w:line="240" w:lineRule="exact"/>
              <w:rPr>
                <w:rFonts w:ascii="宋体" w:hAnsi="宋体"/>
                <w:color w:val="000000"/>
                <w:szCs w:val="21"/>
              </w:rPr>
            </w:pPr>
          </w:p>
        </w:tc>
      </w:tr>
      <w:tr w:rsidR="001B1A7E" w:rsidRPr="007C2132" w14:paraId="67AD5EDA" w14:textId="77777777" w:rsidTr="002E01AC">
        <w:trPr>
          <w:cantSplit/>
          <w:trHeight w:val="297"/>
        </w:trPr>
        <w:tc>
          <w:tcPr>
            <w:tcW w:w="1194" w:type="dxa"/>
            <w:vMerge/>
            <w:tcBorders>
              <w:left w:val="double" w:sz="4" w:space="0" w:color="auto"/>
              <w:right w:val="single" w:sz="4" w:space="0" w:color="auto"/>
            </w:tcBorders>
          </w:tcPr>
          <w:p w14:paraId="209AE77C" w14:textId="77777777" w:rsidR="001B1A7E" w:rsidRPr="007C2132" w:rsidRDefault="001B1A7E" w:rsidP="0010251C">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71AF4E1F" w14:textId="77777777" w:rsidR="001B1A7E" w:rsidRPr="007C2132" w:rsidRDefault="001B1A7E" w:rsidP="0010251C">
            <w:pPr>
              <w:spacing w:line="240" w:lineRule="exact"/>
              <w:rPr>
                <w:rFonts w:ascii="宋体" w:hAnsi="宋体"/>
                <w:color w:val="000000"/>
                <w:szCs w:val="21"/>
              </w:rPr>
            </w:pPr>
          </w:p>
        </w:tc>
        <w:tc>
          <w:tcPr>
            <w:tcW w:w="1201" w:type="dxa"/>
            <w:vMerge w:val="restart"/>
            <w:tcBorders>
              <w:left w:val="single" w:sz="4" w:space="0" w:color="auto"/>
              <w:right w:val="single" w:sz="4" w:space="0" w:color="auto"/>
            </w:tcBorders>
            <w:vAlign w:val="center"/>
          </w:tcPr>
          <w:p w14:paraId="1A58998D" w14:textId="77777777" w:rsidR="001B1A7E" w:rsidRDefault="001B1A7E" w:rsidP="0010251C">
            <w:pPr>
              <w:spacing w:line="240" w:lineRule="exact"/>
              <w:rPr>
                <w:rFonts w:ascii="宋体" w:hAnsi="宋体"/>
                <w:bCs/>
                <w:color w:val="000000"/>
                <w:szCs w:val="21"/>
              </w:rPr>
            </w:pPr>
            <w:r w:rsidRPr="007C2132">
              <w:rPr>
                <w:rFonts w:ascii="宋体" w:hAnsi="宋体" w:hint="eastAsia"/>
                <w:bCs/>
                <w:color w:val="000000"/>
                <w:szCs w:val="21"/>
              </w:rPr>
              <w:t>线下优势发挥</w:t>
            </w:r>
          </w:p>
          <w:p w14:paraId="5407814D" w14:textId="77777777" w:rsidR="001B1A7E" w:rsidRDefault="001B1A7E" w:rsidP="0010251C">
            <w:pPr>
              <w:spacing w:line="240" w:lineRule="exact"/>
              <w:rPr>
                <w:rFonts w:ascii="宋体" w:hAnsi="宋体"/>
                <w:bCs/>
                <w:color w:val="000000"/>
                <w:szCs w:val="21"/>
              </w:rPr>
            </w:pPr>
          </w:p>
          <w:p w14:paraId="6D54DF70" w14:textId="0EC6ABC3" w:rsidR="001B1A7E" w:rsidRPr="007C2132" w:rsidRDefault="001B1A7E" w:rsidP="0010251C">
            <w:pPr>
              <w:spacing w:line="240" w:lineRule="exact"/>
              <w:rPr>
                <w:rFonts w:ascii="宋体" w:hAnsi="宋体"/>
                <w:bCs/>
                <w:color w:val="000000"/>
                <w:szCs w:val="21"/>
              </w:rPr>
            </w:pPr>
            <w:r>
              <w:rPr>
                <w:rFonts w:ascii="宋体" w:hAnsi="宋体" w:hint="eastAsia"/>
                <w:bCs/>
                <w:color w:val="000000"/>
                <w:szCs w:val="21"/>
              </w:rPr>
              <w:t>4分</w:t>
            </w:r>
          </w:p>
        </w:tc>
        <w:tc>
          <w:tcPr>
            <w:tcW w:w="6794" w:type="dxa"/>
            <w:tcBorders>
              <w:left w:val="single" w:sz="4" w:space="0" w:color="auto"/>
              <w:right w:val="single" w:sz="4" w:space="0" w:color="auto"/>
            </w:tcBorders>
          </w:tcPr>
          <w:p w14:paraId="6C0CC658" w14:textId="086525AC" w:rsidR="001B1A7E" w:rsidRPr="007C2132" w:rsidRDefault="001B1A7E" w:rsidP="0010251C">
            <w:pPr>
              <w:spacing w:line="240" w:lineRule="exact"/>
              <w:rPr>
                <w:rFonts w:ascii="宋体" w:hAnsi="宋体" w:cs="宋体"/>
                <w:color w:val="000000"/>
                <w:kern w:val="0"/>
                <w:szCs w:val="21"/>
              </w:rPr>
            </w:pPr>
            <w:r>
              <w:rPr>
                <w:rFonts w:ascii="宋体" w:cs="宋体" w:hint="eastAsia"/>
                <w:sz w:val="22"/>
                <w:szCs w:val="22"/>
              </w:rPr>
              <w:t>教师在课堂上讲授思路清晰、深入浅出。</w:t>
            </w:r>
          </w:p>
        </w:tc>
        <w:tc>
          <w:tcPr>
            <w:tcW w:w="1104" w:type="dxa"/>
            <w:tcBorders>
              <w:left w:val="single" w:sz="4" w:space="0" w:color="auto"/>
              <w:right w:val="single" w:sz="4" w:space="0" w:color="auto"/>
            </w:tcBorders>
            <w:vAlign w:val="center"/>
          </w:tcPr>
          <w:p w14:paraId="512C3AED" w14:textId="40FC9320" w:rsidR="001B1A7E" w:rsidRPr="007C2132" w:rsidRDefault="001B1A7E" w:rsidP="0010251C">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28DD71D0"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263F8A0"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045F794"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737C05B"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30DB49DD" w14:textId="77777777" w:rsidR="001B1A7E" w:rsidRPr="007C2132" w:rsidRDefault="001B1A7E" w:rsidP="0010251C">
            <w:pPr>
              <w:spacing w:line="240" w:lineRule="exact"/>
              <w:rPr>
                <w:rFonts w:ascii="宋体" w:hAnsi="宋体"/>
                <w:color w:val="000000"/>
                <w:szCs w:val="21"/>
              </w:rPr>
            </w:pPr>
          </w:p>
        </w:tc>
      </w:tr>
      <w:tr w:rsidR="001B1A7E" w:rsidRPr="007C2132" w14:paraId="04F572DD" w14:textId="77777777" w:rsidTr="002E01AC">
        <w:trPr>
          <w:cantSplit/>
          <w:trHeight w:val="254"/>
        </w:trPr>
        <w:tc>
          <w:tcPr>
            <w:tcW w:w="1194" w:type="dxa"/>
            <w:vMerge/>
            <w:tcBorders>
              <w:left w:val="double" w:sz="4" w:space="0" w:color="auto"/>
              <w:right w:val="single" w:sz="4" w:space="0" w:color="auto"/>
            </w:tcBorders>
          </w:tcPr>
          <w:p w14:paraId="6F97AA7C" w14:textId="77777777" w:rsidR="001B1A7E" w:rsidRPr="007C2132" w:rsidRDefault="001B1A7E" w:rsidP="0010251C">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28743B27" w14:textId="77777777" w:rsidR="001B1A7E" w:rsidRPr="007C2132" w:rsidRDefault="001B1A7E" w:rsidP="0010251C">
            <w:pPr>
              <w:spacing w:line="240" w:lineRule="exact"/>
              <w:rPr>
                <w:rFonts w:ascii="宋体" w:hAnsi="宋体"/>
                <w:color w:val="000000"/>
                <w:szCs w:val="21"/>
              </w:rPr>
            </w:pPr>
          </w:p>
        </w:tc>
        <w:tc>
          <w:tcPr>
            <w:tcW w:w="1201" w:type="dxa"/>
            <w:vMerge/>
            <w:tcBorders>
              <w:left w:val="single" w:sz="4" w:space="0" w:color="auto"/>
              <w:right w:val="single" w:sz="4" w:space="0" w:color="auto"/>
            </w:tcBorders>
            <w:vAlign w:val="center"/>
          </w:tcPr>
          <w:p w14:paraId="0E0E146C" w14:textId="77777777" w:rsidR="001B1A7E" w:rsidRPr="007C2132" w:rsidRDefault="001B1A7E" w:rsidP="0010251C">
            <w:pPr>
              <w:spacing w:line="240" w:lineRule="exact"/>
              <w:rPr>
                <w:rFonts w:ascii="宋体" w:hAnsi="宋体"/>
                <w:bCs/>
                <w:color w:val="000000"/>
                <w:szCs w:val="21"/>
              </w:rPr>
            </w:pPr>
          </w:p>
        </w:tc>
        <w:tc>
          <w:tcPr>
            <w:tcW w:w="6794" w:type="dxa"/>
            <w:tcBorders>
              <w:left w:val="single" w:sz="4" w:space="0" w:color="auto"/>
              <w:right w:val="single" w:sz="4" w:space="0" w:color="auto"/>
            </w:tcBorders>
          </w:tcPr>
          <w:p w14:paraId="4D323120" w14:textId="57443192" w:rsidR="001B1A7E" w:rsidRDefault="001B1A7E" w:rsidP="0010251C">
            <w:pPr>
              <w:spacing w:line="240" w:lineRule="exact"/>
              <w:rPr>
                <w:rFonts w:ascii="宋体" w:cs="宋体"/>
                <w:sz w:val="22"/>
                <w:szCs w:val="22"/>
              </w:rPr>
            </w:pPr>
            <w:r>
              <w:rPr>
                <w:rFonts w:ascii="宋体" w:cs="宋体" w:hint="eastAsia"/>
                <w:szCs w:val="21"/>
              </w:rPr>
              <w:t>教师和学生课堂上都能有效应用现代信息技术。</w:t>
            </w:r>
          </w:p>
        </w:tc>
        <w:tc>
          <w:tcPr>
            <w:tcW w:w="1104" w:type="dxa"/>
            <w:tcBorders>
              <w:left w:val="single" w:sz="4" w:space="0" w:color="auto"/>
              <w:right w:val="single" w:sz="4" w:space="0" w:color="auto"/>
            </w:tcBorders>
            <w:vAlign w:val="center"/>
          </w:tcPr>
          <w:p w14:paraId="48CECE93" w14:textId="3C4352BD" w:rsidR="001B1A7E" w:rsidRDefault="001B1A7E" w:rsidP="0010251C">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40D7B957"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EEE1393"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E71C77D"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DFF057C"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B8268A5" w14:textId="77777777" w:rsidR="001B1A7E" w:rsidRPr="007C2132" w:rsidRDefault="001B1A7E" w:rsidP="0010251C">
            <w:pPr>
              <w:spacing w:line="240" w:lineRule="exact"/>
              <w:rPr>
                <w:rFonts w:ascii="宋体" w:hAnsi="宋体"/>
                <w:color w:val="000000"/>
                <w:szCs w:val="21"/>
              </w:rPr>
            </w:pPr>
          </w:p>
        </w:tc>
      </w:tr>
      <w:tr w:rsidR="001B1A7E" w:rsidRPr="007C2132" w14:paraId="6E6A256C" w14:textId="77777777" w:rsidTr="002E01AC">
        <w:trPr>
          <w:cantSplit/>
          <w:trHeight w:val="535"/>
        </w:trPr>
        <w:tc>
          <w:tcPr>
            <w:tcW w:w="1194" w:type="dxa"/>
            <w:vMerge/>
            <w:tcBorders>
              <w:left w:val="double" w:sz="4" w:space="0" w:color="auto"/>
              <w:right w:val="single" w:sz="4" w:space="0" w:color="auto"/>
            </w:tcBorders>
          </w:tcPr>
          <w:p w14:paraId="6988CF08" w14:textId="77777777" w:rsidR="001B1A7E" w:rsidRPr="007C2132" w:rsidRDefault="001B1A7E" w:rsidP="0010251C">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407B4E0F" w14:textId="77777777" w:rsidR="001B1A7E" w:rsidRPr="007C2132" w:rsidRDefault="001B1A7E" w:rsidP="0010251C">
            <w:pPr>
              <w:spacing w:line="240" w:lineRule="exact"/>
              <w:rPr>
                <w:rFonts w:ascii="宋体" w:hAnsi="宋体"/>
                <w:color w:val="000000"/>
                <w:szCs w:val="21"/>
              </w:rPr>
            </w:pPr>
          </w:p>
        </w:tc>
        <w:tc>
          <w:tcPr>
            <w:tcW w:w="1201" w:type="dxa"/>
            <w:vMerge/>
            <w:tcBorders>
              <w:left w:val="single" w:sz="4" w:space="0" w:color="auto"/>
              <w:right w:val="single" w:sz="4" w:space="0" w:color="auto"/>
            </w:tcBorders>
            <w:vAlign w:val="center"/>
          </w:tcPr>
          <w:p w14:paraId="556E5B5B" w14:textId="77777777" w:rsidR="001B1A7E" w:rsidRPr="007C2132" w:rsidRDefault="001B1A7E" w:rsidP="0010251C">
            <w:pPr>
              <w:spacing w:line="240" w:lineRule="exact"/>
              <w:rPr>
                <w:rFonts w:ascii="宋体" w:hAnsi="宋体"/>
                <w:bCs/>
                <w:color w:val="000000"/>
                <w:szCs w:val="21"/>
              </w:rPr>
            </w:pPr>
          </w:p>
        </w:tc>
        <w:tc>
          <w:tcPr>
            <w:tcW w:w="6794" w:type="dxa"/>
            <w:tcBorders>
              <w:left w:val="single" w:sz="4" w:space="0" w:color="auto"/>
              <w:right w:val="single" w:sz="4" w:space="0" w:color="auto"/>
            </w:tcBorders>
          </w:tcPr>
          <w:p w14:paraId="05B39DF6" w14:textId="73F53755" w:rsidR="001B1A7E" w:rsidRPr="007C2132" w:rsidRDefault="001B1A7E" w:rsidP="0010251C">
            <w:pPr>
              <w:spacing w:line="240" w:lineRule="exact"/>
              <w:rPr>
                <w:rFonts w:ascii="宋体" w:hAnsi="宋体" w:cs="宋体"/>
                <w:color w:val="000000"/>
                <w:kern w:val="0"/>
                <w:szCs w:val="21"/>
              </w:rPr>
            </w:pPr>
            <w:r>
              <w:rPr>
                <w:rFonts w:ascii="宋体" w:cs="宋体" w:hint="eastAsia"/>
                <w:sz w:val="22"/>
                <w:szCs w:val="22"/>
              </w:rPr>
              <w:t>教师对教学环节把控合理，能安排学生分享学习，展示自我，体现学生的主体地位。</w:t>
            </w:r>
          </w:p>
        </w:tc>
        <w:tc>
          <w:tcPr>
            <w:tcW w:w="1104" w:type="dxa"/>
            <w:tcBorders>
              <w:left w:val="single" w:sz="4" w:space="0" w:color="auto"/>
              <w:right w:val="single" w:sz="4" w:space="0" w:color="auto"/>
            </w:tcBorders>
            <w:vAlign w:val="center"/>
          </w:tcPr>
          <w:p w14:paraId="0CF9E21D" w14:textId="457B9B45" w:rsidR="001B1A7E" w:rsidRDefault="001B1A7E" w:rsidP="0010251C">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696427F5"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425DCF66"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23EA5D63"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10D76EE"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2C986BBE" w14:textId="77777777" w:rsidR="001B1A7E" w:rsidRPr="007C2132" w:rsidRDefault="001B1A7E" w:rsidP="0010251C">
            <w:pPr>
              <w:spacing w:line="240" w:lineRule="exact"/>
              <w:rPr>
                <w:rFonts w:ascii="宋体" w:hAnsi="宋体"/>
                <w:color w:val="000000"/>
                <w:szCs w:val="21"/>
              </w:rPr>
            </w:pPr>
          </w:p>
        </w:tc>
      </w:tr>
      <w:tr w:rsidR="001B1A7E" w:rsidRPr="007C2132" w14:paraId="703372DF" w14:textId="77777777" w:rsidTr="002E01AC">
        <w:trPr>
          <w:cantSplit/>
          <w:trHeight w:val="310"/>
        </w:trPr>
        <w:tc>
          <w:tcPr>
            <w:tcW w:w="1194" w:type="dxa"/>
            <w:vMerge/>
            <w:tcBorders>
              <w:left w:val="double" w:sz="4" w:space="0" w:color="auto"/>
              <w:right w:val="single" w:sz="4" w:space="0" w:color="auto"/>
            </w:tcBorders>
          </w:tcPr>
          <w:p w14:paraId="5C842EF7" w14:textId="77777777" w:rsidR="001B1A7E" w:rsidRPr="007C2132" w:rsidRDefault="001B1A7E" w:rsidP="0010251C">
            <w:pPr>
              <w:spacing w:line="240" w:lineRule="exact"/>
              <w:rPr>
                <w:rFonts w:ascii="宋体" w:hAnsi="宋体"/>
                <w:color w:val="000000"/>
                <w:szCs w:val="21"/>
              </w:rPr>
            </w:pPr>
          </w:p>
        </w:tc>
        <w:tc>
          <w:tcPr>
            <w:tcW w:w="859" w:type="dxa"/>
            <w:vMerge/>
            <w:tcBorders>
              <w:left w:val="double" w:sz="4" w:space="0" w:color="auto"/>
              <w:right w:val="single" w:sz="4" w:space="0" w:color="auto"/>
            </w:tcBorders>
            <w:vAlign w:val="center"/>
          </w:tcPr>
          <w:p w14:paraId="560A9897" w14:textId="77777777" w:rsidR="001B1A7E" w:rsidRPr="007C2132" w:rsidRDefault="001B1A7E" w:rsidP="0010251C">
            <w:pPr>
              <w:spacing w:line="240" w:lineRule="exact"/>
              <w:rPr>
                <w:rFonts w:ascii="宋体" w:hAnsi="宋体"/>
                <w:color w:val="000000"/>
                <w:szCs w:val="21"/>
              </w:rPr>
            </w:pPr>
          </w:p>
        </w:tc>
        <w:tc>
          <w:tcPr>
            <w:tcW w:w="1201" w:type="dxa"/>
            <w:vMerge/>
            <w:tcBorders>
              <w:left w:val="single" w:sz="4" w:space="0" w:color="auto"/>
              <w:right w:val="single" w:sz="4" w:space="0" w:color="auto"/>
            </w:tcBorders>
            <w:vAlign w:val="center"/>
          </w:tcPr>
          <w:p w14:paraId="6F8CB10B" w14:textId="77777777" w:rsidR="001B1A7E" w:rsidRPr="007C2132" w:rsidRDefault="001B1A7E" w:rsidP="0010251C">
            <w:pPr>
              <w:spacing w:line="240" w:lineRule="exact"/>
              <w:rPr>
                <w:rFonts w:ascii="宋体" w:hAnsi="宋体"/>
                <w:bCs/>
                <w:color w:val="000000"/>
                <w:szCs w:val="21"/>
              </w:rPr>
            </w:pPr>
          </w:p>
        </w:tc>
        <w:tc>
          <w:tcPr>
            <w:tcW w:w="6794" w:type="dxa"/>
            <w:tcBorders>
              <w:left w:val="single" w:sz="4" w:space="0" w:color="auto"/>
              <w:right w:val="single" w:sz="4" w:space="0" w:color="auto"/>
            </w:tcBorders>
          </w:tcPr>
          <w:p w14:paraId="0370EB2F" w14:textId="36FC277A" w:rsidR="001B1A7E" w:rsidRPr="007C2132" w:rsidRDefault="001B1A7E" w:rsidP="0010251C">
            <w:pPr>
              <w:spacing w:line="240" w:lineRule="exact"/>
              <w:rPr>
                <w:rFonts w:ascii="宋体" w:hAnsi="宋体" w:cs="宋体"/>
                <w:color w:val="000000"/>
                <w:kern w:val="0"/>
                <w:szCs w:val="21"/>
              </w:rPr>
            </w:pPr>
            <w:r>
              <w:rPr>
                <w:rFonts w:ascii="宋体" w:cs="宋体" w:hint="eastAsia"/>
                <w:sz w:val="22"/>
                <w:szCs w:val="22"/>
              </w:rPr>
              <w:t>教师注重启发和讨论，鼓励学生独立思考。</w:t>
            </w:r>
          </w:p>
        </w:tc>
        <w:tc>
          <w:tcPr>
            <w:tcW w:w="1104" w:type="dxa"/>
            <w:tcBorders>
              <w:left w:val="single" w:sz="4" w:space="0" w:color="auto"/>
              <w:right w:val="single" w:sz="4" w:space="0" w:color="auto"/>
            </w:tcBorders>
            <w:vAlign w:val="center"/>
          </w:tcPr>
          <w:p w14:paraId="47AEE49E" w14:textId="59236E59" w:rsidR="001B1A7E" w:rsidRDefault="001B1A7E" w:rsidP="0010251C">
            <w:pPr>
              <w:spacing w:line="240" w:lineRule="exact"/>
              <w:jc w:val="center"/>
              <w:rPr>
                <w:rFonts w:ascii="宋体" w:hAnsi="宋体"/>
                <w:color w:val="000000"/>
                <w:szCs w:val="21"/>
              </w:rPr>
            </w:pPr>
            <w:r>
              <w:rPr>
                <w:rFonts w:ascii="宋体" w:hAnsi="宋体"/>
                <w:color w:val="000000"/>
                <w:szCs w:val="21"/>
              </w:rPr>
              <w:t>1</w:t>
            </w:r>
          </w:p>
        </w:tc>
        <w:tc>
          <w:tcPr>
            <w:tcW w:w="850" w:type="dxa"/>
            <w:tcBorders>
              <w:left w:val="single" w:sz="4" w:space="0" w:color="auto"/>
              <w:right w:val="single" w:sz="4" w:space="0" w:color="auto"/>
            </w:tcBorders>
            <w:vAlign w:val="center"/>
          </w:tcPr>
          <w:p w14:paraId="1B854DE7"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640A5BDA"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7C72983A"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346E7B3" w14:textId="77777777" w:rsidR="001B1A7E" w:rsidRPr="007C2132" w:rsidRDefault="001B1A7E"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23396F7" w14:textId="77777777" w:rsidR="001B1A7E" w:rsidRPr="007C2132" w:rsidRDefault="001B1A7E" w:rsidP="0010251C">
            <w:pPr>
              <w:spacing w:line="240" w:lineRule="exact"/>
              <w:rPr>
                <w:rFonts w:ascii="宋体" w:hAnsi="宋体"/>
                <w:color w:val="000000"/>
                <w:szCs w:val="21"/>
              </w:rPr>
            </w:pPr>
          </w:p>
        </w:tc>
      </w:tr>
      <w:tr w:rsidR="00941010" w:rsidRPr="007C2132" w14:paraId="6A5BB1A9" w14:textId="77777777" w:rsidTr="008E4968">
        <w:trPr>
          <w:cantSplit/>
          <w:trHeight w:val="1164"/>
        </w:trPr>
        <w:tc>
          <w:tcPr>
            <w:tcW w:w="1194" w:type="dxa"/>
            <w:tcBorders>
              <w:left w:val="double" w:sz="4" w:space="0" w:color="auto"/>
              <w:right w:val="single" w:sz="4" w:space="0" w:color="auto"/>
            </w:tcBorders>
            <w:vAlign w:val="center"/>
          </w:tcPr>
          <w:p w14:paraId="14ED31D4" w14:textId="77777777" w:rsidR="001B1A7E" w:rsidRDefault="001B1A7E" w:rsidP="001B1A7E">
            <w:pPr>
              <w:spacing w:line="240" w:lineRule="exact"/>
              <w:jc w:val="center"/>
              <w:rPr>
                <w:rFonts w:ascii="宋体" w:hAnsi="宋体"/>
                <w:color w:val="000000"/>
                <w:szCs w:val="21"/>
              </w:rPr>
            </w:pPr>
            <w:r>
              <w:rPr>
                <w:rFonts w:ascii="宋体" w:hAnsi="宋体"/>
                <w:color w:val="000000"/>
                <w:szCs w:val="21"/>
              </w:rPr>
              <w:t>学生混合教学</w:t>
            </w:r>
            <w:r w:rsidRPr="007C2132">
              <w:rPr>
                <w:rFonts w:ascii="宋体" w:hAnsi="宋体"/>
                <w:color w:val="000000"/>
                <w:szCs w:val="21"/>
              </w:rPr>
              <w:t>效果评价</w:t>
            </w:r>
          </w:p>
          <w:p w14:paraId="74ED6BC7" w14:textId="6A9D56B9" w:rsidR="00941010" w:rsidRPr="007C2132" w:rsidRDefault="001B1A7E" w:rsidP="001B1A7E">
            <w:pPr>
              <w:spacing w:line="240" w:lineRule="exact"/>
              <w:jc w:val="center"/>
              <w:rPr>
                <w:rFonts w:ascii="宋体" w:hAnsi="宋体"/>
                <w:color w:val="000000"/>
                <w:szCs w:val="21"/>
              </w:rPr>
            </w:pPr>
            <w:r>
              <w:rPr>
                <w:rFonts w:ascii="宋体" w:hAnsi="宋体" w:hint="eastAsia"/>
                <w:color w:val="000000"/>
                <w:szCs w:val="21"/>
              </w:rPr>
              <w:t>6分</w:t>
            </w:r>
          </w:p>
        </w:tc>
        <w:tc>
          <w:tcPr>
            <w:tcW w:w="859" w:type="dxa"/>
            <w:tcBorders>
              <w:left w:val="double" w:sz="4" w:space="0" w:color="auto"/>
              <w:right w:val="single" w:sz="4" w:space="0" w:color="auto"/>
            </w:tcBorders>
            <w:vAlign w:val="center"/>
          </w:tcPr>
          <w:p w14:paraId="5655D3F7" w14:textId="77777777" w:rsidR="00941010" w:rsidRDefault="00941010" w:rsidP="00D118D3">
            <w:pPr>
              <w:spacing w:line="240" w:lineRule="exact"/>
              <w:jc w:val="center"/>
              <w:rPr>
                <w:rFonts w:ascii="宋体" w:hAnsi="宋体"/>
                <w:color w:val="000000"/>
                <w:szCs w:val="21"/>
              </w:rPr>
            </w:pPr>
            <w:r>
              <w:rPr>
                <w:rFonts w:ascii="宋体" w:hAnsi="宋体"/>
                <w:color w:val="000000"/>
                <w:szCs w:val="21"/>
              </w:rPr>
              <w:t>学生混合教学</w:t>
            </w:r>
            <w:r w:rsidRPr="007C2132">
              <w:rPr>
                <w:rFonts w:ascii="宋体" w:hAnsi="宋体"/>
                <w:color w:val="000000"/>
                <w:szCs w:val="21"/>
              </w:rPr>
              <w:t>效果评价</w:t>
            </w:r>
          </w:p>
          <w:p w14:paraId="534CAE46" w14:textId="75B8CECD" w:rsidR="00941010" w:rsidRPr="007C2132" w:rsidRDefault="00941010" w:rsidP="00D118D3">
            <w:pPr>
              <w:spacing w:line="240" w:lineRule="exact"/>
              <w:jc w:val="center"/>
              <w:rPr>
                <w:rFonts w:ascii="宋体" w:hAnsi="宋体"/>
                <w:color w:val="000000"/>
                <w:szCs w:val="21"/>
              </w:rPr>
            </w:pPr>
            <w:r>
              <w:rPr>
                <w:rFonts w:ascii="宋体" w:hAnsi="宋体" w:hint="eastAsia"/>
                <w:color w:val="000000"/>
                <w:szCs w:val="21"/>
              </w:rPr>
              <w:t>6分</w:t>
            </w:r>
          </w:p>
        </w:tc>
        <w:tc>
          <w:tcPr>
            <w:tcW w:w="1201" w:type="dxa"/>
            <w:tcBorders>
              <w:left w:val="single" w:sz="4" w:space="0" w:color="auto"/>
              <w:right w:val="single" w:sz="4" w:space="0" w:color="auto"/>
            </w:tcBorders>
            <w:vAlign w:val="center"/>
          </w:tcPr>
          <w:p w14:paraId="20D4C15D" w14:textId="77777777" w:rsidR="00941010" w:rsidRDefault="00941010" w:rsidP="0010251C">
            <w:pPr>
              <w:spacing w:line="240" w:lineRule="exact"/>
              <w:rPr>
                <w:rFonts w:ascii="宋体" w:hAnsi="宋体"/>
                <w:bCs/>
                <w:color w:val="000000"/>
                <w:szCs w:val="21"/>
              </w:rPr>
            </w:pPr>
            <w:r>
              <w:rPr>
                <w:rFonts w:ascii="宋体" w:hAnsi="宋体" w:hint="eastAsia"/>
                <w:bCs/>
                <w:color w:val="000000"/>
                <w:szCs w:val="21"/>
              </w:rPr>
              <w:t>学生评价</w:t>
            </w:r>
          </w:p>
          <w:p w14:paraId="3FC68C5F" w14:textId="6838507C" w:rsidR="00941010" w:rsidRPr="00983521" w:rsidRDefault="00941010" w:rsidP="0010251C">
            <w:pPr>
              <w:spacing w:line="240" w:lineRule="exact"/>
              <w:rPr>
                <w:rFonts w:ascii="宋体" w:hAnsi="宋体"/>
                <w:b/>
                <w:bCs/>
                <w:i/>
                <w:color w:val="000000"/>
                <w:szCs w:val="21"/>
              </w:rPr>
            </w:pPr>
            <w:r w:rsidRPr="00983521">
              <w:rPr>
                <w:rFonts w:ascii="宋体" w:hAnsi="宋体" w:hint="eastAsia"/>
                <w:b/>
                <w:bCs/>
                <w:i/>
                <w:color w:val="000000"/>
                <w:szCs w:val="21"/>
              </w:rPr>
              <w:t>（</w:t>
            </w:r>
            <w:r w:rsidRPr="00983521">
              <w:rPr>
                <w:rFonts w:ascii="宋体" w:hAnsi="宋体"/>
                <w:b/>
                <w:bCs/>
                <w:i/>
                <w:color w:val="000000"/>
                <w:szCs w:val="21"/>
              </w:rPr>
              <w:t>参考附录1</w:t>
            </w:r>
            <w:r w:rsidRPr="00983521">
              <w:rPr>
                <w:rFonts w:ascii="宋体" w:hAnsi="宋体" w:hint="eastAsia"/>
                <w:b/>
                <w:bCs/>
                <w:i/>
                <w:color w:val="000000"/>
                <w:szCs w:val="21"/>
              </w:rPr>
              <w:t>）</w:t>
            </w:r>
          </w:p>
        </w:tc>
        <w:tc>
          <w:tcPr>
            <w:tcW w:w="6794" w:type="dxa"/>
            <w:tcBorders>
              <w:left w:val="single" w:sz="4" w:space="0" w:color="auto"/>
              <w:right w:val="single" w:sz="4" w:space="0" w:color="auto"/>
            </w:tcBorders>
            <w:vAlign w:val="center"/>
          </w:tcPr>
          <w:p w14:paraId="3F03E34A" w14:textId="33C8B0EC" w:rsidR="00941010" w:rsidRPr="007C2132" w:rsidRDefault="00941010" w:rsidP="008A0F0E">
            <w:pPr>
              <w:widowControl/>
              <w:spacing w:line="240" w:lineRule="exact"/>
              <w:rPr>
                <w:rFonts w:ascii="宋体" w:hAnsi="宋体" w:cs="宋体"/>
                <w:color w:val="000000"/>
                <w:kern w:val="0"/>
                <w:szCs w:val="21"/>
              </w:rPr>
            </w:pPr>
            <w:r>
              <w:rPr>
                <w:rFonts w:ascii="宋体" w:hAnsi="宋体" w:cs="宋体" w:hint="eastAsia"/>
                <w:color w:val="000000"/>
                <w:kern w:val="0"/>
                <w:szCs w:val="21"/>
              </w:rPr>
              <w:t>问卷调查学生对混合课程有效性的评价，反馈效果积极</w:t>
            </w:r>
          </w:p>
        </w:tc>
        <w:tc>
          <w:tcPr>
            <w:tcW w:w="1104" w:type="dxa"/>
            <w:tcBorders>
              <w:left w:val="single" w:sz="4" w:space="0" w:color="auto"/>
              <w:right w:val="single" w:sz="4" w:space="0" w:color="auto"/>
            </w:tcBorders>
            <w:vAlign w:val="center"/>
          </w:tcPr>
          <w:p w14:paraId="37B72384" w14:textId="4D7FA2B7" w:rsidR="00941010" w:rsidRPr="007C2132" w:rsidRDefault="00941010" w:rsidP="0010251C">
            <w:pPr>
              <w:spacing w:line="240" w:lineRule="exact"/>
              <w:jc w:val="center"/>
              <w:rPr>
                <w:rFonts w:ascii="宋体" w:hAnsi="宋体"/>
                <w:color w:val="000000"/>
                <w:szCs w:val="21"/>
              </w:rPr>
            </w:pPr>
            <w:r>
              <w:rPr>
                <w:rFonts w:ascii="宋体" w:hAnsi="宋体"/>
                <w:color w:val="000000"/>
                <w:szCs w:val="21"/>
              </w:rPr>
              <w:t>6</w:t>
            </w:r>
          </w:p>
        </w:tc>
        <w:tc>
          <w:tcPr>
            <w:tcW w:w="850" w:type="dxa"/>
            <w:tcBorders>
              <w:left w:val="single" w:sz="4" w:space="0" w:color="auto"/>
              <w:right w:val="single" w:sz="4" w:space="0" w:color="auto"/>
            </w:tcBorders>
            <w:vAlign w:val="center"/>
          </w:tcPr>
          <w:p w14:paraId="07DA4E9B"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D064701"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54DEE221"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single" w:sz="4" w:space="0" w:color="auto"/>
            </w:tcBorders>
            <w:vAlign w:val="center"/>
          </w:tcPr>
          <w:p w14:paraId="0595F3FE" w14:textId="77777777" w:rsidR="00941010" w:rsidRPr="007C2132" w:rsidRDefault="00941010" w:rsidP="0010251C">
            <w:pPr>
              <w:spacing w:line="240" w:lineRule="exact"/>
              <w:rPr>
                <w:rFonts w:ascii="宋体" w:hAnsi="宋体"/>
                <w:color w:val="000000"/>
                <w:szCs w:val="21"/>
              </w:rPr>
            </w:pPr>
          </w:p>
        </w:tc>
        <w:tc>
          <w:tcPr>
            <w:tcW w:w="0" w:type="auto"/>
            <w:tcBorders>
              <w:left w:val="single" w:sz="4" w:space="0" w:color="auto"/>
              <w:right w:val="double" w:sz="4" w:space="0" w:color="auto"/>
            </w:tcBorders>
            <w:vAlign w:val="center"/>
          </w:tcPr>
          <w:p w14:paraId="64BE0F3E" w14:textId="77777777" w:rsidR="00941010" w:rsidRPr="007C2132" w:rsidRDefault="00941010" w:rsidP="0010251C">
            <w:pPr>
              <w:spacing w:line="240" w:lineRule="exact"/>
              <w:rPr>
                <w:rFonts w:ascii="宋体" w:hAnsi="宋体"/>
                <w:color w:val="000000"/>
                <w:szCs w:val="21"/>
              </w:rPr>
            </w:pPr>
          </w:p>
        </w:tc>
      </w:tr>
    </w:tbl>
    <w:p w14:paraId="78A6A08B" w14:textId="30A2CCDF" w:rsidR="00DE0B4D" w:rsidRDefault="00C76E8F" w:rsidP="00C76E8F">
      <w:pPr>
        <w:jc w:val="center"/>
        <w:rPr>
          <w:rFonts w:ascii="仿宋_GB2312" w:eastAsia="仿宋_GB2312"/>
          <w:color w:val="000000"/>
          <w:sz w:val="30"/>
          <w:szCs w:val="30"/>
        </w:rPr>
      </w:pPr>
      <w:r>
        <w:rPr>
          <w:rFonts w:ascii="仿宋_GB2312" w:eastAsia="仿宋_GB2312"/>
          <w:color w:val="000000"/>
          <w:sz w:val="30"/>
          <w:szCs w:val="30"/>
        </w:rPr>
        <w:lastRenderedPageBreak/>
        <w:t xml:space="preserve">表2 </w:t>
      </w:r>
      <w:r w:rsidR="00DE0B4D" w:rsidRPr="00C76E8F">
        <w:rPr>
          <w:rFonts w:ascii="仿宋_GB2312" w:eastAsia="仿宋_GB2312" w:hint="eastAsia"/>
          <w:color w:val="000000"/>
          <w:sz w:val="30"/>
          <w:szCs w:val="30"/>
        </w:rPr>
        <w:t>混合课程</w:t>
      </w:r>
      <w:r w:rsidR="009C5890">
        <w:rPr>
          <w:rFonts w:ascii="仿宋_GB2312" w:eastAsia="仿宋_GB2312"/>
          <w:color w:val="000000"/>
          <w:sz w:val="30"/>
          <w:szCs w:val="30"/>
        </w:rPr>
        <w:t>验收</w:t>
      </w:r>
      <w:r w:rsidR="00A66E36">
        <w:rPr>
          <w:rFonts w:ascii="仿宋_GB2312" w:eastAsia="仿宋_GB2312"/>
          <w:color w:val="000000"/>
          <w:sz w:val="30"/>
          <w:szCs w:val="30"/>
        </w:rPr>
        <w:t>表</w:t>
      </w:r>
    </w:p>
    <w:p w14:paraId="2F0728A6" w14:textId="3CB81F69" w:rsidR="00BD6367" w:rsidRPr="00BD6367" w:rsidRDefault="00BD6367" w:rsidP="00BD6367">
      <w:pPr>
        <w:rPr>
          <w:rFonts w:ascii="仿宋_GB2312" w:eastAsia="仿宋_GB2312"/>
          <w:color w:val="000000"/>
          <w:sz w:val="24"/>
          <w:szCs w:val="30"/>
        </w:rPr>
      </w:pPr>
      <w:r w:rsidRPr="00BD6367">
        <w:rPr>
          <w:rFonts w:ascii="仿宋_GB2312" w:eastAsia="仿宋_GB2312"/>
          <w:color w:val="000000"/>
          <w:sz w:val="24"/>
          <w:szCs w:val="30"/>
        </w:rPr>
        <w:t>*具体的混合课程等级划分根据学校实际情况可灵活调整</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
        <w:gridCol w:w="2495"/>
        <w:gridCol w:w="1526"/>
        <w:gridCol w:w="2884"/>
        <w:gridCol w:w="3558"/>
        <w:gridCol w:w="1356"/>
        <w:gridCol w:w="1356"/>
      </w:tblGrid>
      <w:tr w:rsidR="00DE0B4D" w14:paraId="531075C2" w14:textId="77777777" w:rsidTr="00E12E02">
        <w:trPr>
          <w:trHeight w:val="425"/>
          <w:tblHeader/>
          <w:jc w:val="center"/>
        </w:trPr>
        <w:tc>
          <w:tcPr>
            <w:tcW w:w="1000" w:type="dxa"/>
            <w:vMerge w:val="restart"/>
            <w:tcBorders>
              <w:right w:val="single" w:sz="4" w:space="0" w:color="auto"/>
            </w:tcBorders>
            <w:vAlign w:val="center"/>
          </w:tcPr>
          <w:p w14:paraId="1984584C" w14:textId="77777777" w:rsidR="00DE0B4D" w:rsidRDefault="00DE0B4D" w:rsidP="00656231">
            <w:pPr>
              <w:jc w:val="center"/>
            </w:pPr>
            <w:r>
              <w:rPr>
                <w:rFonts w:hint="eastAsia"/>
              </w:rPr>
              <w:t>序号</w:t>
            </w:r>
          </w:p>
        </w:tc>
        <w:tc>
          <w:tcPr>
            <w:tcW w:w="10463" w:type="dxa"/>
            <w:gridSpan w:val="4"/>
            <w:tcBorders>
              <w:right w:val="single" w:sz="4" w:space="0" w:color="auto"/>
            </w:tcBorders>
            <w:vAlign w:val="center"/>
          </w:tcPr>
          <w:p w14:paraId="053C1169" w14:textId="77777777" w:rsidR="00DE0B4D" w:rsidRDefault="00DE0B4D" w:rsidP="00656231">
            <w:pPr>
              <w:jc w:val="center"/>
            </w:pPr>
            <w:r>
              <w:rPr>
                <w:rFonts w:hint="eastAsia"/>
              </w:rPr>
              <w:t>课程信息</w:t>
            </w:r>
          </w:p>
        </w:tc>
        <w:tc>
          <w:tcPr>
            <w:tcW w:w="2712" w:type="dxa"/>
            <w:gridSpan w:val="2"/>
            <w:tcBorders>
              <w:left w:val="single" w:sz="4" w:space="0" w:color="auto"/>
            </w:tcBorders>
            <w:vAlign w:val="center"/>
          </w:tcPr>
          <w:p w14:paraId="6C74ACA7" w14:textId="77777777" w:rsidR="00DE0B4D" w:rsidRDefault="00DE0B4D" w:rsidP="00656231">
            <w:pPr>
              <w:jc w:val="center"/>
            </w:pPr>
            <w:r>
              <w:rPr>
                <w:rFonts w:hint="eastAsia"/>
              </w:rPr>
              <w:t>任课教师信息</w:t>
            </w:r>
          </w:p>
        </w:tc>
      </w:tr>
      <w:tr w:rsidR="00DE0B4D" w14:paraId="5203B025" w14:textId="77777777" w:rsidTr="00E12E02">
        <w:trPr>
          <w:trHeight w:val="425"/>
          <w:tblHeader/>
          <w:jc w:val="center"/>
        </w:trPr>
        <w:tc>
          <w:tcPr>
            <w:tcW w:w="1000" w:type="dxa"/>
            <w:vMerge/>
            <w:tcBorders>
              <w:right w:val="single" w:sz="4" w:space="0" w:color="auto"/>
            </w:tcBorders>
            <w:vAlign w:val="center"/>
          </w:tcPr>
          <w:p w14:paraId="39826D51" w14:textId="77777777" w:rsidR="00DE0B4D" w:rsidRDefault="00DE0B4D" w:rsidP="00656231">
            <w:pPr>
              <w:jc w:val="center"/>
            </w:pPr>
          </w:p>
        </w:tc>
        <w:tc>
          <w:tcPr>
            <w:tcW w:w="2495" w:type="dxa"/>
            <w:vAlign w:val="center"/>
          </w:tcPr>
          <w:p w14:paraId="5BA88E19" w14:textId="77777777" w:rsidR="00DE0B4D" w:rsidRDefault="00DE0B4D" w:rsidP="00656231">
            <w:pPr>
              <w:jc w:val="center"/>
            </w:pPr>
            <w:r>
              <w:rPr>
                <w:rFonts w:hint="eastAsia"/>
              </w:rPr>
              <w:t>课程名称</w:t>
            </w:r>
          </w:p>
        </w:tc>
        <w:tc>
          <w:tcPr>
            <w:tcW w:w="1526" w:type="dxa"/>
            <w:tcBorders>
              <w:right w:val="single" w:sz="4" w:space="0" w:color="auto"/>
            </w:tcBorders>
            <w:vAlign w:val="center"/>
          </w:tcPr>
          <w:p w14:paraId="6C602E78" w14:textId="77777777" w:rsidR="00DE0B4D" w:rsidRDefault="00DE0B4D" w:rsidP="00656231">
            <w:pPr>
              <w:ind w:leftChars="-50" w:left="-105" w:rightChars="-50" w:right="-105"/>
              <w:jc w:val="center"/>
            </w:pPr>
            <w:r>
              <w:rPr>
                <w:rFonts w:hint="eastAsia"/>
              </w:rPr>
              <w:t>课程编号</w:t>
            </w:r>
          </w:p>
        </w:tc>
        <w:tc>
          <w:tcPr>
            <w:tcW w:w="2884" w:type="dxa"/>
            <w:tcBorders>
              <w:left w:val="single" w:sz="4" w:space="0" w:color="auto"/>
            </w:tcBorders>
            <w:vAlign w:val="center"/>
          </w:tcPr>
          <w:p w14:paraId="40E3A62F" w14:textId="77777777" w:rsidR="00DE0B4D" w:rsidRDefault="00DE0B4D" w:rsidP="00656231">
            <w:pPr>
              <w:jc w:val="center"/>
            </w:pPr>
            <w:r>
              <w:rPr>
                <w:rFonts w:hint="eastAsia"/>
              </w:rPr>
              <w:t>课程所属单位</w:t>
            </w:r>
          </w:p>
        </w:tc>
        <w:tc>
          <w:tcPr>
            <w:tcW w:w="3558" w:type="dxa"/>
            <w:tcBorders>
              <w:right w:val="single" w:sz="4" w:space="0" w:color="auto"/>
            </w:tcBorders>
            <w:vAlign w:val="center"/>
          </w:tcPr>
          <w:p w14:paraId="786B24D3" w14:textId="77777777" w:rsidR="00DE0B4D" w:rsidRDefault="00DE0B4D" w:rsidP="00656231">
            <w:pPr>
              <w:jc w:val="center"/>
            </w:pPr>
            <w:r>
              <w:rPr>
                <w:rFonts w:hint="eastAsia"/>
              </w:rPr>
              <w:t>学生所属专业及班级</w:t>
            </w:r>
          </w:p>
        </w:tc>
        <w:tc>
          <w:tcPr>
            <w:tcW w:w="1356" w:type="dxa"/>
            <w:vAlign w:val="center"/>
          </w:tcPr>
          <w:p w14:paraId="4170A4FE" w14:textId="77777777" w:rsidR="00DE0B4D" w:rsidRDefault="00DE0B4D" w:rsidP="00656231">
            <w:pPr>
              <w:jc w:val="center"/>
            </w:pPr>
            <w:r>
              <w:rPr>
                <w:rFonts w:hint="eastAsia"/>
              </w:rPr>
              <w:t>姓名</w:t>
            </w:r>
          </w:p>
        </w:tc>
        <w:tc>
          <w:tcPr>
            <w:tcW w:w="1356" w:type="dxa"/>
            <w:tcBorders>
              <w:right w:val="single" w:sz="4" w:space="0" w:color="auto"/>
            </w:tcBorders>
          </w:tcPr>
          <w:p w14:paraId="1976854F" w14:textId="77777777" w:rsidR="00DE0B4D" w:rsidRDefault="00DE0B4D" w:rsidP="00656231">
            <w:pPr>
              <w:ind w:leftChars="-50" w:left="-105" w:rightChars="-50" w:right="-105"/>
              <w:jc w:val="center"/>
            </w:pPr>
            <w:r>
              <w:rPr>
                <w:rFonts w:hint="eastAsia"/>
              </w:rPr>
              <w:t>网络平台</w:t>
            </w:r>
          </w:p>
          <w:p w14:paraId="72E4E3CA" w14:textId="77777777" w:rsidR="00DE0B4D" w:rsidRDefault="00DE0B4D" w:rsidP="00656231">
            <w:pPr>
              <w:ind w:leftChars="-50" w:left="-105" w:rightChars="-50" w:right="-105"/>
              <w:jc w:val="center"/>
            </w:pPr>
            <w:r>
              <w:rPr>
                <w:rFonts w:hint="eastAsia"/>
              </w:rPr>
              <w:t>登录账号</w:t>
            </w:r>
          </w:p>
        </w:tc>
      </w:tr>
      <w:tr w:rsidR="00DE0B4D" w14:paraId="1D4292AC" w14:textId="77777777" w:rsidTr="00E12E02">
        <w:trPr>
          <w:trHeight w:val="425"/>
          <w:jc w:val="center"/>
        </w:trPr>
        <w:tc>
          <w:tcPr>
            <w:tcW w:w="14175" w:type="dxa"/>
            <w:gridSpan w:val="7"/>
            <w:tcBorders>
              <w:right w:val="single" w:sz="4" w:space="0" w:color="auto"/>
            </w:tcBorders>
            <w:vAlign w:val="center"/>
          </w:tcPr>
          <w:p w14:paraId="72896DB4" w14:textId="0DF2E04A" w:rsidR="00DE0B4D" w:rsidRPr="00656231" w:rsidRDefault="00DE0B4D" w:rsidP="00656231">
            <w:pPr>
              <w:rPr>
                <w:b/>
                <w:sz w:val="20"/>
                <w:szCs w:val="18"/>
              </w:rPr>
            </w:pPr>
            <w:r w:rsidRPr="00656231">
              <w:rPr>
                <w:rFonts w:hint="eastAsia"/>
                <w:b/>
                <w:sz w:val="20"/>
                <w:szCs w:val="18"/>
              </w:rPr>
              <w:t>（一）建设等级为“高级”课程</w:t>
            </w:r>
            <w:r w:rsidRPr="00656231">
              <w:rPr>
                <w:b/>
                <w:sz w:val="20"/>
                <w:szCs w:val="18"/>
              </w:rPr>
              <w:t>（</w:t>
            </w:r>
            <w:r w:rsidRPr="00656231">
              <w:rPr>
                <w:b/>
                <w:sz w:val="20"/>
                <w:szCs w:val="18"/>
              </w:rPr>
              <w:t>85</w:t>
            </w:r>
            <w:r w:rsidRPr="00656231">
              <w:rPr>
                <w:rFonts w:hint="eastAsia"/>
                <w:b/>
                <w:sz w:val="20"/>
                <w:szCs w:val="18"/>
              </w:rPr>
              <w:t>分</w:t>
            </w:r>
            <w:r w:rsidRPr="00656231">
              <w:rPr>
                <w:b/>
                <w:sz w:val="20"/>
                <w:szCs w:val="18"/>
              </w:rPr>
              <w:t>以上）</w:t>
            </w:r>
          </w:p>
        </w:tc>
      </w:tr>
      <w:tr w:rsidR="00DE0B4D" w14:paraId="390DF55F" w14:textId="77777777" w:rsidTr="00E12E02">
        <w:trPr>
          <w:trHeight w:val="425"/>
          <w:jc w:val="center"/>
        </w:trPr>
        <w:tc>
          <w:tcPr>
            <w:tcW w:w="1000" w:type="dxa"/>
            <w:vAlign w:val="center"/>
          </w:tcPr>
          <w:p w14:paraId="1E0182C3" w14:textId="77777777" w:rsidR="00DE0B4D" w:rsidRDefault="00DE0B4D" w:rsidP="00656231">
            <w:pPr>
              <w:jc w:val="center"/>
            </w:pPr>
            <w:r>
              <w:rPr>
                <w:rFonts w:hint="eastAsia"/>
              </w:rPr>
              <w:t>1</w:t>
            </w:r>
          </w:p>
        </w:tc>
        <w:tc>
          <w:tcPr>
            <w:tcW w:w="2495" w:type="dxa"/>
            <w:vAlign w:val="center"/>
          </w:tcPr>
          <w:p w14:paraId="3B02481C" w14:textId="77777777" w:rsidR="00DE0B4D" w:rsidRPr="001A68B4" w:rsidRDefault="00DE0B4D" w:rsidP="00656231">
            <w:pPr>
              <w:rPr>
                <w:color w:val="00B050"/>
                <w:sz w:val="18"/>
                <w:szCs w:val="18"/>
              </w:rPr>
            </w:pPr>
            <w:r w:rsidRPr="001A68B4">
              <w:rPr>
                <w:rFonts w:hint="eastAsia"/>
                <w:color w:val="00B050"/>
                <w:sz w:val="18"/>
                <w:szCs w:val="18"/>
              </w:rPr>
              <w:t>高等数学</w:t>
            </w:r>
          </w:p>
        </w:tc>
        <w:tc>
          <w:tcPr>
            <w:tcW w:w="1526" w:type="dxa"/>
            <w:vAlign w:val="center"/>
          </w:tcPr>
          <w:p w14:paraId="619528C5" w14:textId="77777777" w:rsidR="00DE0B4D" w:rsidRPr="001A68B4" w:rsidRDefault="00DE0B4D" w:rsidP="00656231">
            <w:pPr>
              <w:jc w:val="center"/>
              <w:rPr>
                <w:color w:val="00B050"/>
                <w:sz w:val="18"/>
                <w:szCs w:val="18"/>
              </w:rPr>
            </w:pPr>
            <w:r w:rsidRPr="001A68B4">
              <w:rPr>
                <w:rFonts w:hint="eastAsia"/>
                <w:color w:val="00B050"/>
                <w:sz w:val="18"/>
                <w:szCs w:val="18"/>
              </w:rPr>
              <w:t>010101A</w:t>
            </w:r>
          </w:p>
        </w:tc>
        <w:tc>
          <w:tcPr>
            <w:tcW w:w="2884" w:type="dxa"/>
            <w:vAlign w:val="center"/>
          </w:tcPr>
          <w:p w14:paraId="3249FC29" w14:textId="77777777" w:rsidR="00DE0B4D" w:rsidRPr="001A68B4" w:rsidRDefault="00DE0B4D" w:rsidP="00656231">
            <w:pPr>
              <w:rPr>
                <w:color w:val="00B050"/>
                <w:sz w:val="18"/>
                <w:szCs w:val="18"/>
              </w:rPr>
            </w:pPr>
            <w:r w:rsidRPr="001A68B4">
              <w:rPr>
                <w:rFonts w:hint="eastAsia"/>
                <w:color w:val="00B050"/>
                <w:sz w:val="18"/>
                <w:szCs w:val="18"/>
              </w:rPr>
              <w:t>理学院</w:t>
            </w:r>
          </w:p>
        </w:tc>
        <w:tc>
          <w:tcPr>
            <w:tcW w:w="3558" w:type="dxa"/>
            <w:vAlign w:val="center"/>
          </w:tcPr>
          <w:p w14:paraId="5B5B8EA1" w14:textId="77777777" w:rsidR="00DE0B4D" w:rsidRPr="001A68B4" w:rsidRDefault="00DE0B4D" w:rsidP="00656231">
            <w:pPr>
              <w:rPr>
                <w:color w:val="00B050"/>
                <w:kern w:val="0"/>
                <w:sz w:val="18"/>
                <w:szCs w:val="18"/>
              </w:rPr>
            </w:pPr>
            <w:r w:rsidRPr="001A68B4">
              <w:rPr>
                <w:rFonts w:hint="eastAsia"/>
                <w:color w:val="00B050"/>
                <w:kern w:val="0"/>
                <w:sz w:val="18"/>
                <w:szCs w:val="18"/>
              </w:rPr>
              <w:t>交通运输</w:t>
            </w:r>
            <w:r w:rsidRPr="001A68B4">
              <w:rPr>
                <w:rFonts w:hint="eastAsia"/>
                <w:color w:val="00B050"/>
                <w:kern w:val="0"/>
                <w:sz w:val="18"/>
                <w:szCs w:val="18"/>
              </w:rPr>
              <w:t xml:space="preserve"> </w:t>
            </w:r>
            <w:r w:rsidRPr="001A68B4">
              <w:rPr>
                <w:rFonts w:hint="eastAsia"/>
                <w:b/>
                <w:color w:val="00B050"/>
                <w:kern w:val="0"/>
                <w:sz w:val="18"/>
                <w:szCs w:val="18"/>
              </w:rPr>
              <w:t xml:space="preserve">/ </w:t>
            </w:r>
            <w:r w:rsidRPr="001A68B4">
              <w:rPr>
                <w:rFonts w:hint="eastAsia"/>
                <w:color w:val="00B050"/>
                <w:kern w:val="0"/>
                <w:sz w:val="18"/>
                <w:szCs w:val="18"/>
              </w:rPr>
              <w:t>汽运</w:t>
            </w:r>
            <w:r w:rsidRPr="001A68B4">
              <w:rPr>
                <w:rFonts w:hint="eastAsia"/>
                <w:color w:val="00B050"/>
                <w:kern w:val="0"/>
                <w:sz w:val="18"/>
                <w:szCs w:val="18"/>
              </w:rPr>
              <w:t>161</w:t>
            </w:r>
          </w:p>
          <w:p w14:paraId="627B993E" w14:textId="77777777" w:rsidR="00DE0B4D" w:rsidRPr="001A68B4" w:rsidRDefault="00DE0B4D" w:rsidP="00656231">
            <w:pPr>
              <w:rPr>
                <w:color w:val="00B050"/>
                <w:kern w:val="0"/>
                <w:sz w:val="18"/>
                <w:szCs w:val="18"/>
              </w:rPr>
            </w:pPr>
            <w:r w:rsidRPr="001A68B4">
              <w:rPr>
                <w:rFonts w:hint="eastAsia"/>
                <w:color w:val="00B050"/>
                <w:kern w:val="0"/>
                <w:sz w:val="18"/>
                <w:szCs w:val="18"/>
              </w:rPr>
              <w:t>汽车服务工程</w:t>
            </w:r>
            <w:r w:rsidRPr="001A68B4">
              <w:rPr>
                <w:rFonts w:hint="eastAsia"/>
                <w:b/>
                <w:color w:val="00B050"/>
                <w:kern w:val="0"/>
                <w:sz w:val="18"/>
                <w:szCs w:val="18"/>
              </w:rPr>
              <w:t xml:space="preserve">/ </w:t>
            </w:r>
            <w:r w:rsidRPr="001A68B4">
              <w:rPr>
                <w:rFonts w:hint="eastAsia"/>
                <w:color w:val="00B050"/>
                <w:kern w:val="0"/>
                <w:sz w:val="18"/>
                <w:szCs w:val="18"/>
              </w:rPr>
              <w:t>汽服</w:t>
            </w:r>
            <w:r w:rsidRPr="001A68B4">
              <w:rPr>
                <w:rFonts w:hint="eastAsia"/>
                <w:color w:val="00B050"/>
                <w:kern w:val="0"/>
                <w:sz w:val="18"/>
                <w:szCs w:val="18"/>
              </w:rPr>
              <w:t>161</w:t>
            </w:r>
          </w:p>
        </w:tc>
        <w:tc>
          <w:tcPr>
            <w:tcW w:w="1356" w:type="dxa"/>
            <w:vAlign w:val="center"/>
          </w:tcPr>
          <w:p w14:paraId="3AB2C8CC" w14:textId="77777777" w:rsidR="00DE0B4D" w:rsidRPr="001A68B4" w:rsidRDefault="00DE0B4D" w:rsidP="00656231">
            <w:pPr>
              <w:jc w:val="center"/>
              <w:rPr>
                <w:color w:val="00B050"/>
                <w:sz w:val="18"/>
                <w:szCs w:val="18"/>
              </w:rPr>
            </w:pPr>
            <w:r w:rsidRPr="001A68B4">
              <w:rPr>
                <w:rFonts w:hint="eastAsia"/>
                <w:color w:val="00B050"/>
                <w:sz w:val="18"/>
                <w:szCs w:val="18"/>
              </w:rPr>
              <w:t>李</w:t>
            </w:r>
            <w:r w:rsidRPr="001A68B4">
              <w:rPr>
                <w:rFonts w:asciiTheme="minorEastAsia" w:hAnsiTheme="minorEastAsia" w:hint="eastAsia"/>
                <w:color w:val="00B050"/>
                <w:sz w:val="18"/>
                <w:szCs w:val="18"/>
              </w:rPr>
              <w:t>××</w:t>
            </w:r>
          </w:p>
        </w:tc>
        <w:tc>
          <w:tcPr>
            <w:tcW w:w="1356" w:type="dxa"/>
            <w:vAlign w:val="center"/>
          </w:tcPr>
          <w:p w14:paraId="77CE1BD0" w14:textId="77777777" w:rsidR="00DE0B4D" w:rsidRPr="001A68B4" w:rsidRDefault="00DE0B4D" w:rsidP="00656231">
            <w:pPr>
              <w:jc w:val="center"/>
              <w:rPr>
                <w:color w:val="00B050"/>
                <w:sz w:val="18"/>
                <w:szCs w:val="18"/>
              </w:rPr>
            </w:pPr>
            <w:r w:rsidRPr="001A68B4">
              <w:rPr>
                <w:rFonts w:hint="eastAsia"/>
                <w:color w:val="00B050"/>
                <w:sz w:val="18"/>
                <w:szCs w:val="18"/>
              </w:rPr>
              <w:t>123456</w:t>
            </w:r>
          </w:p>
        </w:tc>
      </w:tr>
      <w:tr w:rsidR="00DE0B4D" w14:paraId="767DE52B" w14:textId="77777777" w:rsidTr="00E12E02">
        <w:trPr>
          <w:trHeight w:val="425"/>
          <w:jc w:val="center"/>
        </w:trPr>
        <w:tc>
          <w:tcPr>
            <w:tcW w:w="1000" w:type="dxa"/>
            <w:vAlign w:val="center"/>
          </w:tcPr>
          <w:p w14:paraId="678B0C42" w14:textId="77777777" w:rsidR="00DE0B4D" w:rsidRDefault="00DE0B4D" w:rsidP="00656231">
            <w:pPr>
              <w:jc w:val="center"/>
            </w:pPr>
            <w:r>
              <w:rPr>
                <w:rFonts w:hint="eastAsia"/>
              </w:rPr>
              <w:t>2</w:t>
            </w:r>
          </w:p>
        </w:tc>
        <w:tc>
          <w:tcPr>
            <w:tcW w:w="2495" w:type="dxa"/>
            <w:vAlign w:val="center"/>
          </w:tcPr>
          <w:p w14:paraId="5C623C82" w14:textId="77777777" w:rsidR="00DE0B4D" w:rsidRDefault="00DE0B4D" w:rsidP="00656231">
            <w:pPr>
              <w:jc w:val="center"/>
            </w:pPr>
          </w:p>
        </w:tc>
        <w:tc>
          <w:tcPr>
            <w:tcW w:w="1526" w:type="dxa"/>
            <w:vAlign w:val="center"/>
          </w:tcPr>
          <w:p w14:paraId="3FB81CB8" w14:textId="77777777" w:rsidR="00DE0B4D" w:rsidRDefault="00DE0B4D" w:rsidP="00656231">
            <w:pPr>
              <w:jc w:val="center"/>
            </w:pPr>
          </w:p>
        </w:tc>
        <w:tc>
          <w:tcPr>
            <w:tcW w:w="2884" w:type="dxa"/>
            <w:vAlign w:val="center"/>
          </w:tcPr>
          <w:p w14:paraId="1532A25A" w14:textId="77777777" w:rsidR="00DE0B4D" w:rsidRDefault="00DE0B4D" w:rsidP="00656231">
            <w:pPr>
              <w:widowControl/>
              <w:jc w:val="center"/>
              <w:rPr>
                <w:sz w:val="18"/>
                <w:szCs w:val="18"/>
              </w:rPr>
            </w:pPr>
          </w:p>
        </w:tc>
        <w:tc>
          <w:tcPr>
            <w:tcW w:w="3558" w:type="dxa"/>
            <w:vAlign w:val="center"/>
          </w:tcPr>
          <w:p w14:paraId="528B1290" w14:textId="77777777" w:rsidR="00DE0B4D" w:rsidRPr="001D675A" w:rsidRDefault="00DE0B4D" w:rsidP="00656231">
            <w:pPr>
              <w:widowControl/>
              <w:jc w:val="center"/>
              <w:rPr>
                <w:kern w:val="10"/>
                <w:sz w:val="18"/>
                <w:szCs w:val="18"/>
              </w:rPr>
            </w:pPr>
          </w:p>
        </w:tc>
        <w:tc>
          <w:tcPr>
            <w:tcW w:w="1356" w:type="dxa"/>
            <w:vAlign w:val="center"/>
          </w:tcPr>
          <w:p w14:paraId="3C53FD2C" w14:textId="77777777" w:rsidR="00DE0B4D" w:rsidRDefault="00DE0B4D" w:rsidP="00656231">
            <w:pPr>
              <w:jc w:val="center"/>
              <w:rPr>
                <w:sz w:val="18"/>
                <w:szCs w:val="18"/>
              </w:rPr>
            </w:pPr>
          </w:p>
        </w:tc>
        <w:tc>
          <w:tcPr>
            <w:tcW w:w="1356" w:type="dxa"/>
            <w:vAlign w:val="center"/>
          </w:tcPr>
          <w:p w14:paraId="7D24592C" w14:textId="77777777" w:rsidR="00DE0B4D" w:rsidRPr="001D675A" w:rsidRDefault="00DE0B4D" w:rsidP="00656231">
            <w:pPr>
              <w:jc w:val="center"/>
              <w:rPr>
                <w:sz w:val="18"/>
                <w:szCs w:val="18"/>
              </w:rPr>
            </w:pPr>
          </w:p>
        </w:tc>
      </w:tr>
      <w:tr w:rsidR="00DE0B4D" w14:paraId="58D4D5AA" w14:textId="77777777" w:rsidTr="00E12E02">
        <w:trPr>
          <w:trHeight w:val="425"/>
          <w:jc w:val="center"/>
        </w:trPr>
        <w:tc>
          <w:tcPr>
            <w:tcW w:w="14175" w:type="dxa"/>
            <w:gridSpan w:val="7"/>
            <w:tcBorders>
              <w:right w:val="single" w:sz="4" w:space="0" w:color="auto"/>
            </w:tcBorders>
            <w:vAlign w:val="center"/>
          </w:tcPr>
          <w:p w14:paraId="61B0DB2A" w14:textId="144AB74A" w:rsidR="00DE0B4D" w:rsidRPr="00B717C2" w:rsidRDefault="00DE0B4D" w:rsidP="00656231">
            <w:pPr>
              <w:rPr>
                <w:b/>
                <w:sz w:val="20"/>
                <w:szCs w:val="18"/>
              </w:rPr>
            </w:pPr>
            <w:r w:rsidRPr="00B717C2">
              <w:rPr>
                <w:rFonts w:hint="eastAsia"/>
                <w:b/>
                <w:sz w:val="20"/>
                <w:szCs w:val="18"/>
              </w:rPr>
              <w:t>（二）建设等级为“中级”课程</w:t>
            </w:r>
            <w:r w:rsidRPr="00B717C2">
              <w:rPr>
                <w:b/>
                <w:sz w:val="20"/>
                <w:szCs w:val="18"/>
              </w:rPr>
              <w:t>（</w:t>
            </w:r>
            <w:r w:rsidR="001863B1" w:rsidRPr="00B717C2">
              <w:rPr>
                <w:b/>
                <w:sz w:val="20"/>
                <w:szCs w:val="18"/>
              </w:rPr>
              <w:t>75</w:t>
            </w:r>
            <w:r w:rsidRPr="00B717C2">
              <w:rPr>
                <w:b/>
                <w:sz w:val="20"/>
                <w:szCs w:val="18"/>
              </w:rPr>
              <w:t>-</w:t>
            </w:r>
            <w:r w:rsidR="001863B1" w:rsidRPr="00B717C2">
              <w:rPr>
                <w:b/>
                <w:sz w:val="20"/>
                <w:szCs w:val="18"/>
              </w:rPr>
              <w:t>85</w:t>
            </w:r>
            <w:r w:rsidRPr="00B717C2">
              <w:rPr>
                <w:b/>
                <w:sz w:val="20"/>
                <w:szCs w:val="18"/>
              </w:rPr>
              <w:t>分）</w:t>
            </w:r>
          </w:p>
        </w:tc>
      </w:tr>
      <w:tr w:rsidR="00DE0B4D" w14:paraId="590F6000" w14:textId="77777777" w:rsidTr="00E12E02">
        <w:trPr>
          <w:trHeight w:val="425"/>
          <w:jc w:val="center"/>
        </w:trPr>
        <w:tc>
          <w:tcPr>
            <w:tcW w:w="1000" w:type="dxa"/>
            <w:vAlign w:val="center"/>
          </w:tcPr>
          <w:p w14:paraId="7815BAD0" w14:textId="6BCC1B32" w:rsidR="00DE0B4D" w:rsidRDefault="00685A24" w:rsidP="00656231">
            <w:pPr>
              <w:jc w:val="center"/>
            </w:pPr>
            <w:r>
              <w:rPr>
                <w:rFonts w:hint="eastAsia"/>
              </w:rPr>
              <w:t>3</w:t>
            </w:r>
          </w:p>
        </w:tc>
        <w:tc>
          <w:tcPr>
            <w:tcW w:w="2495" w:type="dxa"/>
            <w:vAlign w:val="center"/>
          </w:tcPr>
          <w:p w14:paraId="74ACB884" w14:textId="77777777" w:rsidR="00DE0B4D" w:rsidRDefault="00DE0B4D" w:rsidP="00656231">
            <w:pPr>
              <w:jc w:val="center"/>
              <w:rPr>
                <w:sz w:val="18"/>
                <w:szCs w:val="18"/>
              </w:rPr>
            </w:pPr>
          </w:p>
        </w:tc>
        <w:tc>
          <w:tcPr>
            <w:tcW w:w="1526" w:type="dxa"/>
            <w:vAlign w:val="center"/>
          </w:tcPr>
          <w:p w14:paraId="212FA301" w14:textId="77777777" w:rsidR="00DE0B4D" w:rsidRDefault="00DE0B4D" w:rsidP="00656231">
            <w:pPr>
              <w:jc w:val="center"/>
              <w:rPr>
                <w:sz w:val="18"/>
                <w:szCs w:val="18"/>
              </w:rPr>
            </w:pPr>
          </w:p>
        </w:tc>
        <w:tc>
          <w:tcPr>
            <w:tcW w:w="2884" w:type="dxa"/>
            <w:vAlign w:val="center"/>
          </w:tcPr>
          <w:p w14:paraId="3B8D2B5D" w14:textId="77777777" w:rsidR="00DE0B4D" w:rsidRDefault="00DE0B4D" w:rsidP="00656231">
            <w:pPr>
              <w:jc w:val="center"/>
              <w:rPr>
                <w:sz w:val="18"/>
                <w:szCs w:val="18"/>
              </w:rPr>
            </w:pPr>
          </w:p>
        </w:tc>
        <w:tc>
          <w:tcPr>
            <w:tcW w:w="3558" w:type="dxa"/>
            <w:vAlign w:val="center"/>
          </w:tcPr>
          <w:p w14:paraId="31C56BFF" w14:textId="77777777" w:rsidR="00DE0B4D" w:rsidRPr="001D675A" w:rsidRDefault="00DE0B4D" w:rsidP="00656231">
            <w:pPr>
              <w:jc w:val="center"/>
              <w:rPr>
                <w:kern w:val="10"/>
                <w:sz w:val="18"/>
                <w:szCs w:val="18"/>
              </w:rPr>
            </w:pPr>
          </w:p>
        </w:tc>
        <w:tc>
          <w:tcPr>
            <w:tcW w:w="1356" w:type="dxa"/>
            <w:vAlign w:val="center"/>
          </w:tcPr>
          <w:p w14:paraId="7DCCEDF9" w14:textId="77777777" w:rsidR="00DE0B4D" w:rsidRDefault="00DE0B4D" w:rsidP="00656231">
            <w:pPr>
              <w:jc w:val="center"/>
              <w:rPr>
                <w:sz w:val="18"/>
                <w:szCs w:val="18"/>
              </w:rPr>
            </w:pPr>
          </w:p>
        </w:tc>
        <w:tc>
          <w:tcPr>
            <w:tcW w:w="1356" w:type="dxa"/>
            <w:vAlign w:val="center"/>
          </w:tcPr>
          <w:p w14:paraId="39D26F94" w14:textId="77777777" w:rsidR="00DE0B4D" w:rsidRPr="001D675A" w:rsidRDefault="00DE0B4D" w:rsidP="00656231">
            <w:pPr>
              <w:jc w:val="center"/>
              <w:rPr>
                <w:sz w:val="18"/>
                <w:szCs w:val="18"/>
              </w:rPr>
            </w:pPr>
          </w:p>
        </w:tc>
      </w:tr>
      <w:tr w:rsidR="00DE0B4D" w14:paraId="0775798E" w14:textId="77777777" w:rsidTr="00E12E02">
        <w:trPr>
          <w:trHeight w:val="425"/>
          <w:jc w:val="center"/>
        </w:trPr>
        <w:tc>
          <w:tcPr>
            <w:tcW w:w="1000" w:type="dxa"/>
            <w:vAlign w:val="center"/>
          </w:tcPr>
          <w:p w14:paraId="3DE2B4AB" w14:textId="70604FB5" w:rsidR="00DE0B4D" w:rsidRDefault="00685A24" w:rsidP="00656231">
            <w:pPr>
              <w:jc w:val="center"/>
            </w:pPr>
            <w:r>
              <w:rPr>
                <w:rFonts w:hint="eastAsia"/>
              </w:rPr>
              <w:t>4</w:t>
            </w:r>
          </w:p>
        </w:tc>
        <w:tc>
          <w:tcPr>
            <w:tcW w:w="2495" w:type="dxa"/>
            <w:vAlign w:val="center"/>
          </w:tcPr>
          <w:p w14:paraId="3D39E7B4" w14:textId="77777777" w:rsidR="00DE0B4D" w:rsidRDefault="00DE0B4D" w:rsidP="00656231">
            <w:pPr>
              <w:jc w:val="center"/>
              <w:rPr>
                <w:sz w:val="18"/>
                <w:szCs w:val="18"/>
              </w:rPr>
            </w:pPr>
          </w:p>
        </w:tc>
        <w:tc>
          <w:tcPr>
            <w:tcW w:w="1526" w:type="dxa"/>
            <w:vAlign w:val="center"/>
          </w:tcPr>
          <w:p w14:paraId="717AA739" w14:textId="77777777" w:rsidR="00DE0B4D" w:rsidRDefault="00DE0B4D" w:rsidP="00656231">
            <w:pPr>
              <w:jc w:val="center"/>
              <w:rPr>
                <w:sz w:val="18"/>
                <w:szCs w:val="18"/>
              </w:rPr>
            </w:pPr>
          </w:p>
        </w:tc>
        <w:tc>
          <w:tcPr>
            <w:tcW w:w="2884" w:type="dxa"/>
            <w:vAlign w:val="center"/>
          </w:tcPr>
          <w:p w14:paraId="096E36D0" w14:textId="77777777" w:rsidR="00DE0B4D" w:rsidRDefault="00DE0B4D" w:rsidP="00656231">
            <w:pPr>
              <w:jc w:val="center"/>
              <w:rPr>
                <w:sz w:val="18"/>
                <w:szCs w:val="18"/>
              </w:rPr>
            </w:pPr>
          </w:p>
        </w:tc>
        <w:tc>
          <w:tcPr>
            <w:tcW w:w="3558" w:type="dxa"/>
            <w:vAlign w:val="center"/>
          </w:tcPr>
          <w:p w14:paraId="64397BD6" w14:textId="77777777" w:rsidR="00DE0B4D" w:rsidRPr="001D675A" w:rsidRDefault="00DE0B4D" w:rsidP="00656231">
            <w:pPr>
              <w:jc w:val="center"/>
              <w:rPr>
                <w:kern w:val="10"/>
                <w:sz w:val="18"/>
                <w:szCs w:val="18"/>
              </w:rPr>
            </w:pPr>
          </w:p>
        </w:tc>
        <w:tc>
          <w:tcPr>
            <w:tcW w:w="1356" w:type="dxa"/>
            <w:vAlign w:val="center"/>
          </w:tcPr>
          <w:p w14:paraId="0C50BC61" w14:textId="77777777" w:rsidR="00DE0B4D" w:rsidRDefault="00DE0B4D" w:rsidP="00656231">
            <w:pPr>
              <w:jc w:val="center"/>
              <w:rPr>
                <w:sz w:val="18"/>
                <w:szCs w:val="18"/>
              </w:rPr>
            </w:pPr>
          </w:p>
        </w:tc>
        <w:tc>
          <w:tcPr>
            <w:tcW w:w="1356" w:type="dxa"/>
            <w:vAlign w:val="center"/>
          </w:tcPr>
          <w:p w14:paraId="10577D7A" w14:textId="77777777" w:rsidR="00DE0B4D" w:rsidRPr="001D675A" w:rsidRDefault="00DE0B4D" w:rsidP="00656231">
            <w:pPr>
              <w:jc w:val="center"/>
              <w:rPr>
                <w:sz w:val="18"/>
                <w:szCs w:val="18"/>
              </w:rPr>
            </w:pPr>
          </w:p>
        </w:tc>
      </w:tr>
      <w:tr w:rsidR="00DE0B4D" w14:paraId="72269535" w14:textId="77777777" w:rsidTr="00E12E02">
        <w:trPr>
          <w:trHeight w:val="425"/>
          <w:jc w:val="center"/>
        </w:trPr>
        <w:tc>
          <w:tcPr>
            <w:tcW w:w="14175" w:type="dxa"/>
            <w:gridSpan w:val="7"/>
            <w:tcBorders>
              <w:right w:val="single" w:sz="4" w:space="0" w:color="auto"/>
            </w:tcBorders>
            <w:vAlign w:val="center"/>
          </w:tcPr>
          <w:p w14:paraId="2CE1EBFA" w14:textId="2DB3759F" w:rsidR="00DE0B4D" w:rsidRPr="00656231" w:rsidRDefault="00DE0B4D" w:rsidP="00656231">
            <w:pPr>
              <w:rPr>
                <w:b/>
                <w:sz w:val="20"/>
                <w:szCs w:val="18"/>
              </w:rPr>
            </w:pPr>
            <w:r w:rsidRPr="00656231">
              <w:rPr>
                <w:rFonts w:hint="eastAsia"/>
                <w:b/>
                <w:sz w:val="20"/>
                <w:szCs w:val="18"/>
              </w:rPr>
              <w:t>（三）建设等级为“初级”课程</w:t>
            </w:r>
            <w:r w:rsidR="001863B1" w:rsidRPr="00656231">
              <w:rPr>
                <w:b/>
                <w:sz w:val="20"/>
                <w:szCs w:val="18"/>
              </w:rPr>
              <w:t>（</w:t>
            </w:r>
            <w:r w:rsidR="00E12E02" w:rsidRPr="00656231">
              <w:rPr>
                <w:b/>
                <w:sz w:val="20"/>
                <w:szCs w:val="18"/>
              </w:rPr>
              <w:t>60-</w:t>
            </w:r>
            <w:r w:rsidR="001863B1" w:rsidRPr="00656231">
              <w:rPr>
                <w:b/>
                <w:sz w:val="20"/>
                <w:szCs w:val="18"/>
              </w:rPr>
              <w:t>70</w:t>
            </w:r>
            <w:r w:rsidR="001863B1" w:rsidRPr="00656231">
              <w:rPr>
                <w:rFonts w:hint="eastAsia"/>
                <w:b/>
                <w:sz w:val="20"/>
                <w:szCs w:val="18"/>
              </w:rPr>
              <w:t>分</w:t>
            </w:r>
            <w:r w:rsidR="001863B1" w:rsidRPr="00656231">
              <w:rPr>
                <w:b/>
                <w:sz w:val="20"/>
                <w:szCs w:val="18"/>
              </w:rPr>
              <w:t>）</w:t>
            </w:r>
          </w:p>
        </w:tc>
      </w:tr>
      <w:tr w:rsidR="00DE0B4D" w14:paraId="4BA4C740" w14:textId="77777777" w:rsidTr="00E12E02">
        <w:trPr>
          <w:trHeight w:val="425"/>
          <w:jc w:val="center"/>
        </w:trPr>
        <w:tc>
          <w:tcPr>
            <w:tcW w:w="1000" w:type="dxa"/>
            <w:vAlign w:val="center"/>
          </w:tcPr>
          <w:p w14:paraId="4D3705B8" w14:textId="34A32EED" w:rsidR="00DE0B4D" w:rsidRDefault="00685A24" w:rsidP="00656231">
            <w:pPr>
              <w:jc w:val="center"/>
            </w:pPr>
            <w:r>
              <w:rPr>
                <w:rFonts w:hint="eastAsia"/>
              </w:rPr>
              <w:t>5</w:t>
            </w:r>
          </w:p>
        </w:tc>
        <w:tc>
          <w:tcPr>
            <w:tcW w:w="2495" w:type="dxa"/>
            <w:vAlign w:val="center"/>
          </w:tcPr>
          <w:p w14:paraId="52E33A3C" w14:textId="77777777" w:rsidR="00DE0B4D" w:rsidRDefault="00DE0B4D" w:rsidP="00656231">
            <w:pPr>
              <w:jc w:val="center"/>
              <w:rPr>
                <w:sz w:val="18"/>
                <w:szCs w:val="18"/>
              </w:rPr>
            </w:pPr>
          </w:p>
        </w:tc>
        <w:tc>
          <w:tcPr>
            <w:tcW w:w="1526" w:type="dxa"/>
            <w:vAlign w:val="center"/>
          </w:tcPr>
          <w:p w14:paraId="723DFA31" w14:textId="77777777" w:rsidR="00DE0B4D" w:rsidRDefault="00DE0B4D" w:rsidP="00656231">
            <w:pPr>
              <w:jc w:val="center"/>
              <w:rPr>
                <w:sz w:val="18"/>
                <w:szCs w:val="18"/>
              </w:rPr>
            </w:pPr>
          </w:p>
        </w:tc>
        <w:tc>
          <w:tcPr>
            <w:tcW w:w="2884" w:type="dxa"/>
            <w:vAlign w:val="center"/>
          </w:tcPr>
          <w:p w14:paraId="4EB4274E" w14:textId="77777777" w:rsidR="00DE0B4D" w:rsidRDefault="00DE0B4D" w:rsidP="00656231">
            <w:pPr>
              <w:jc w:val="center"/>
              <w:rPr>
                <w:sz w:val="18"/>
                <w:szCs w:val="18"/>
              </w:rPr>
            </w:pPr>
          </w:p>
        </w:tc>
        <w:tc>
          <w:tcPr>
            <w:tcW w:w="3558" w:type="dxa"/>
            <w:vAlign w:val="center"/>
          </w:tcPr>
          <w:p w14:paraId="7054BEC3" w14:textId="77777777" w:rsidR="00DE0B4D" w:rsidRPr="001D675A" w:rsidRDefault="00DE0B4D" w:rsidP="00656231">
            <w:pPr>
              <w:jc w:val="center"/>
              <w:rPr>
                <w:sz w:val="18"/>
                <w:szCs w:val="18"/>
              </w:rPr>
            </w:pPr>
          </w:p>
        </w:tc>
        <w:tc>
          <w:tcPr>
            <w:tcW w:w="1356" w:type="dxa"/>
            <w:vAlign w:val="center"/>
          </w:tcPr>
          <w:p w14:paraId="7E274076" w14:textId="77777777" w:rsidR="00DE0B4D" w:rsidRDefault="00DE0B4D" w:rsidP="00656231">
            <w:pPr>
              <w:jc w:val="center"/>
              <w:rPr>
                <w:sz w:val="18"/>
                <w:szCs w:val="18"/>
              </w:rPr>
            </w:pPr>
          </w:p>
        </w:tc>
        <w:tc>
          <w:tcPr>
            <w:tcW w:w="1356" w:type="dxa"/>
            <w:tcBorders>
              <w:right w:val="single" w:sz="4" w:space="0" w:color="auto"/>
            </w:tcBorders>
            <w:vAlign w:val="center"/>
          </w:tcPr>
          <w:p w14:paraId="42E0F85C" w14:textId="77777777" w:rsidR="00DE0B4D" w:rsidRPr="001D675A" w:rsidRDefault="00DE0B4D" w:rsidP="00656231">
            <w:pPr>
              <w:jc w:val="center"/>
              <w:rPr>
                <w:sz w:val="18"/>
                <w:szCs w:val="18"/>
              </w:rPr>
            </w:pPr>
          </w:p>
        </w:tc>
      </w:tr>
      <w:tr w:rsidR="00DE0B4D" w14:paraId="6FFFB137" w14:textId="77777777" w:rsidTr="00E12E02">
        <w:trPr>
          <w:trHeight w:val="425"/>
          <w:jc w:val="center"/>
        </w:trPr>
        <w:tc>
          <w:tcPr>
            <w:tcW w:w="1000" w:type="dxa"/>
            <w:vAlign w:val="center"/>
          </w:tcPr>
          <w:p w14:paraId="0B7CB653" w14:textId="47EAD844" w:rsidR="00DE0B4D" w:rsidRDefault="00685A24" w:rsidP="00656231">
            <w:pPr>
              <w:jc w:val="center"/>
            </w:pPr>
            <w:r>
              <w:rPr>
                <w:rFonts w:hint="eastAsia"/>
              </w:rPr>
              <w:t>6</w:t>
            </w:r>
          </w:p>
        </w:tc>
        <w:tc>
          <w:tcPr>
            <w:tcW w:w="2495" w:type="dxa"/>
            <w:vAlign w:val="center"/>
          </w:tcPr>
          <w:p w14:paraId="4A6B39FC" w14:textId="77777777" w:rsidR="00DE0B4D" w:rsidRDefault="00DE0B4D" w:rsidP="00656231">
            <w:pPr>
              <w:jc w:val="center"/>
              <w:rPr>
                <w:sz w:val="18"/>
                <w:szCs w:val="18"/>
              </w:rPr>
            </w:pPr>
          </w:p>
        </w:tc>
        <w:tc>
          <w:tcPr>
            <w:tcW w:w="1526" w:type="dxa"/>
            <w:vAlign w:val="center"/>
          </w:tcPr>
          <w:p w14:paraId="0E9C5C5B" w14:textId="77777777" w:rsidR="00DE0B4D" w:rsidRDefault="00DE0B4D" w:rsidP="00656231">
            <w:pPr>
              <w:jc w:val="center"/>
              <w:rPr>
                <w:sz w:val="18"/>
                <w:szCs w:val="18"/>
              </w:rPr>
            </w:pPr>
          </w:p>
        </w:tc>
        <w:tc>
          <w:tcPr>
            <w:tcW w:w="2884" w:type="dxa"/>
            <w:vAlign w:val="center"/>
          </w:tcPr>
          <w:p w14:paraId="1F8FC070" w14:textId="77777777" w:rsidR="00DE0B4D" w:rsidRDefault="00DE0B4D" w:rsidP="00656231">
            <w:pPr>
              <w:jc w:val="center"/>
              <w:rPr>
                <w:sz w:val="18"/>
                <w:szCs w:val="18"/>
              </w:rPr>
            </w:pPr>
          </w:p>
        </w:tc>
        <w:tc>
          <w:tcPr>
            <w:tcW w:w="3558" w:type="dxa"/>
            <w:vAlign w:val="center"/>
          </w:tcPr>
          <w:p w14:paraId="68D6570F" w14:textId="77777777" w:rsidR="00DE0B4D" w:rsidRPr="001D675A" w:rsidRDefault="00DE0B4D" w:rsidP="00656231">
            <w:pPr>
              <w:jc w:val="center"/>
              <w:rPr>
                <w:sz w:val="18"/>
                <w:szCs w:val="18"/>
              </w:rPr>
            </w:pPr>
          </w:p>
        </w:tc>
        <w:tc>
          <w:tcPr>
            <w:tcW w:w="1356" w:type="dxa"/>
            <w:vAlign w:val="center"/>
          </w:tcPr>
          <w:p w14:paraId="01D6DA81" w14:textId="77777777" w:rsidR="00DE0B4D" w:rsidRDefault="00DE0B4D" w:rsidP="00656231">
            <w:pPr>
              <w:jc w:val="center"/>
              <w:rPr>
                <w:sz w:val="18"/>
                <w:szCs w:val="18"/>
              </w:rPr>
            </w:pPr>
          </w:p>
        </w:tc>
        <w:tc>
          <w:tcPr>
            <w:tcW w:w="1356" w:type="dxa"/>
            <w:vAlign w:val="center"/>
          </w:tcPr>
          <w:p w14:paraId="2A894A9A" w14:textId="77777777" w:rsidR="00DE0B4D" w:rsidRPr="001D675A" w:rsidRDefault="00DE0B4D" w:rsidP="00656231">
            <w:pPr>
              <w:jc w:val="center"/>
              <w:rPr>
                <w:sz w:val="18"/>
                <w:szCs w:val="18"/>
              </w:rPr>
            </w:pPr>
          </w:p>
        </w:tc>
      </w:tr>
      <w:tr w:rsidR="00E12E02" w14:paraId="5E88D94B" w14:textId="77777777" w:rsidTr="00E12E02">
        <w:trPr>
          <w:trHeight w:val="425"/>
          <w:jc w:val="center"/>
        </w:trPr>
        <w:tc>
          <w:tcPr>
            <w:tcW w:w="14175" w:type="dxa"/>
            <w:gridSpan w:val="7"/>
            <w:vAlign w:val="center"/>
          </w:tcPr>
          <w:p w14:paraId="2F86B98B" w14:textId="1D6E744A" w:rsidR="00E12E02" w:rsidRPr="00656231" w:rsidRDefault="00E12E02" w:rsidP="00E12E02">
            <w:pPr>
              <w:rPr>
                <w:b/>
                <w:sz w:val="20"/>
                <w:szCs w:val="18"/>
              </w:rPr>
            </w:pPr>
            <w:r w:rsidRPr="00656231">
              <w:rPr>
                <w:b/>
                <w:sz w:val="20"/>
                <w:szCs w:val="18"/>
              </w:rPr>
              <w:t>（四）</w:t>
            </w:r>
            <w:r w:rsidRPr="00656231">
              <w:rPr>
                <w:rFonts w:hint="eastAsia"/>
                <w:b/>
                <w:sz w:val="20"/>
                <w:szCs w:val="18"/>
              </w:rPr>
              <w:t>未通过</w:t>
            </w:r>
            <w:r w:rsidRPr="00656231">
              <w:rPr>
                <w:b/>
                <w:sz w:val="20"/>
                <w:szCs w:val="18"/>
              </w:rPr>
              <w:t>认证课程（</w:t>
            </w:r>
            <w:r w:rsidRPr="00656231">
              <w:rPr>
                <w:b/>
                <w:sz w:val="20"/>
                <w:szCs w:val="18"/>
              </w:rPr>
              <w:t>60</w:t>
            </w:r>
            <w:r w:rsidRPr="00656231">
              <w:rPr>
                <w:rFonts w:hint="eastAsia"/>
                <w:b/>
                <w:sz w:val="20"/>
                <w:szCs w:val="18"/>
              </w:rPr>
              <w:t>分以下</w:t>
            </w:r>
            <w:r w:rsidRPr="00656231">
              <w:rPr>
                <w:b/>
                <w:sz w:val="20"/>
                <w:szCs w:val="18"/>
              </w:rPr>
              <w:t>）</w:t>
            </w:r>
          </w:p>
        </w:tc>
      </w:tr>
      <w:tr w:rsidR="00E12E02" w14:paraId="0E9FD67A" w14:textId="77777777" w:rsidTr="00E12E02">
        <w:trPr>
          <w:trHeight w:val="425"/>
          <w:jc w:val="center"/>
        </w:trPr>
        <w:tc>
          <w:tcPr>
            <w:tcW w:w="1000" w:type="dxa"/>
            <w:vAlign w:val="center"/>
          </w:tcPr>
          <w:p w14:paraId="1438049B" w14:textId="1777817F" w:rsidR="00E12E02" w:rsidRDefault="00685A24" w:rsidP="00656231">
            <w:pPr>
              <w:jc w:val="center"/>
            </w:pPr>
            <w:r>
              <w:t>7</w:t>
            </w:r>
          </w:p>
        </w:tc>
        <w:tc>
          <w:tcPr>
            <w:tcW w:w="2495" w:type="dxa"/>
            <w:vAlign w:val="center"/>
          </w:tcPr>
          <w:p w14:paraId="44155DF7" w14:textId="77777777" w:rsidR="00E12E02" w:rsidRDefault="00E12E02" w:rsidP="00656231">
            <w:pPr>
              <w:jc w:val="center"/>
              <w:rPr>
                <w:sz w:val="18"/>
                <w:szCs w:val="18"/>
              </w:rPr>
            </w:pPr>
          </w:p>
        </w:tc>
        <w:tc>
          <w:tcPr>
            <w:tcW w:w="1526" w:type="dxa"/>
            <w:vAlign w:val="center"/>
          </w:tcPr>
          <w:p w14:paraId="02C2A2A9" w14:textId="77777777" w:rsidR="00E12E02" w:rsidRDefault="00E12E02" w:rsidP="00656231">
            <w:pPr>
              <w:jc w:val="center"/>
              <w:rPr>
                <w:sz w:val="18"/>
                <w:szCs w:val="18"/>
              </w:rPr>
            </w:pPr>
          </w:p>
        </w:tc>
        <w:tc>
          <w:tcPr>
            <w:tcW w:w="2884" w:type="dxa"/>
            <w:vAlign w:val="center"/>
          </w:tcPr>
          <w:p w14:paraId="7FE6CF7C" w14:textId="77777777" w:rsidR="00E12E02" w:rsidRDefault="00E12E02" w:rsidP="00656231">
            <w:pPr>
              <w:jc w:val="center"/>
              <w:rPr>
                <w:sz w:val="18"/>
                <w:szCs w:val="18"/>
              </w:rPr>
            </w:pPr>
          </w:p>
        </w:tc>
        <w:tc>
          <w:tcPr>
            <w:tcW w:w="3558" w:type="dxa"/>
            <w:vAlign w:val="center"/>
          </w:tcPr>
          <w:p w14:paraId="54B2BAB0" w14:textId="77777777" w:rsidR="00E12E02" w:rsidRPr="001D675A" w:rsidRDefault="00E12E02" w:rsidP="00656231">
            <w:pPr>
              <w:jc w:val="center"/>
              <w:rPr>
                <w:sz w:val="18"/>
                <w:szCs w:val="18"/>
              </w:rPr>
            </w:pPr>
          </w:p>
        </w:tc>
        <w:tc>
          <w:tcPr>
            <w:tcW w:w="1356" w:type="dxa"/>
            <w:vAlign w:val="center"/>
          </w:tcPr>
          <w:p w14:paraId="67B0DF68" w14:textId="77777777" w:rsidR="00E12E02" w:rsidRDefault="00E12E02" w:rsidP="00656231">
            <w:pPr>
              <w:jc w:val="center"/>
              <w:rPr>
                <w:sz w:val="18"/>
                <w:szCs w:val="18"/>
              </w:rPr>
            </w:pPr>
          </w:p>
        </w:tc>
        <w:tc>
          <w:tcPr>
            <w:tcW w:w="1356" w:type="dxa"/>
            <w:vAlign w:val="center"/>
          </w:tcPr>
          <w:p w14:paraId="07778116" w14:textId="77777777" w:rsidR="00E12E02" w:rsidRPr="001D675A" w:rsidRDefault="00E12E02" w:rsidP="00656231">
            <w:pPr>
              <w:jc w:val="center"/>
              <w:rPr>
                <w:sz w:val="18"/>
                <w:szCs w:val="18"/>
              </w:rPr>
            </w:pPr>
          </w:p>
        </w:tc>
      </w:tr>
      <w:tr w:rsidR="00E12E02" w14:paraId="59FF3857" w14:textId="77777777" w:rsidTr="00E12E02">
        <w:trPr>
          <w:trHeight w:val="425"/>
          <w:jc w:val="center"/>
        </w:trPr>
        <w:tc>
          <w:tcPr>
            <w:tcW w:w="1000" w:type="dxa"/>
            <w:vAlign w:val="center"/>
          </w:tcPr>
          <w:p w14:paraId="134CBBF1" w14:textId="5EAFA1FA" w:rsidR="00E12E02" w:rsidRDefault="00685A24" w:rsidP="00656231">
            <w:pPr>
              <w:jc w:val="center"/>
            </w:pPr>
            <w:r>
              <w:t>8</w:t>
            </w:r>
          </w:p>
        </w:tc>
        <w:tc>
          <w:tcPr>
            <w:tcW w:w="2495" w:type="dxa"/>
            <w:vAlign w:val="center"/>
          </w:tcPr>
          <w:p w14:paraId="01D2BF22" w14:textId="77777777" w:rsidR="00E12E02" w:rsidRDefault="00E12E02" w:rsidP="00656231">
            <w:pPr>
              <w:jc w:val="center"/>
              <w:rPr>
                <w:sz w:val="18"/>
                <w:szCs w:val="18"/>
              </w:rPr>
            </w:pPr>
          </w:p>
        </w:tc>
        <w:tc>
          <w:tcPr>
            <w:tcW w:w="1526" w:type="dxa"/>
            <w:vAlign w:val="center"/>
          </w:tcPr>
          <w:p w14:paraId="0CFB1FC5" w14:textId="77777777" w:rsidR="00E12E02" w:rsidRDefault="00E12E02" w:rsidP="00656231">
            <w:pPr>
              <w:jc w:val="center"/>
              <w:rPr>
                <w:sz w:val="18"/>
                <w:szCs w:val="18"/>
              </w:rPr>
            </w:pPr>
          </w:p>
        </w:tc>
        <w:tc>
          <w:tcPr>
            <w:tcW w:w="2884" w:type="dxa"/>
            <w:vAlign w:val="center"/>
          </w:tcPr>
          <w:p w14:paraId="18FE86B0" w14:textId="77777777" w:rsidR="00E12E02" w:rsidRDefault="00E12E02" w:rsidP="00656231">
            <w:pPr>
              <w:jc w:val="center"/>
              <w:rPr>
                <w:sz w:val="18"/>
                <w:szCs w:val="18"/>
              </w:rPr>
            </w:pPr>
          </w:p>
        </w:tc>
        <w:tc>
          <w:tcPr>
            <w:tcW w:w="3558" w:type="dxa"/>
            <w:vAlign w:val="center"/>
          </w:tcPr>
          <w:p w14:paraId="7781C84B" w14:textId="77777777" w:rsidR="00E12E02" w:rsidRPr="001D675A" w:rsidRDefault="00E12E02" w:rsidP="00656231">
            <w:pPr>
              <w:jc w:val="center"/>
              <w:rPr>
                <w:sz w:val="18"/>
                <w:szCs w:val="18"/>
              </w:rPr>
            </w:pPr>
          </w:p>
        </w:tc>
        <w:tc>
          <w:tcPr>
            <w:tcW w:w="1356" w:type="dxa"/>
            <w:vAlign w:val="center"/>
          </w:tcPr>
          <w:p w14:paraId="48EDE94F" w14:textId="77777777" w:rsidR="00E12E02" w:rsidRDefault="00E12E02" w:rsidP="00656231">
            <w:pPr>
              <w:jc w:val="center"/>
              <w:rPr>
                <w:sz w:val="18"/>
                <w:szCs w:val="18"/>
              </w:rPr>
            </w:pPr>
          </w:p>
        </w:tc>
        <w:tc>
          <w:tcPr>
            <w:tcW w:w="1356" w:type="dxa"/>
            <w:vAlign w:val="center"/>
          </w:tcPr>
          <w:p w14:paraId="6A1C47E6" w14:textId="77777777" w:rsidR="00E12E02" w:rsidRPr="001D675A" w:rsidRDefault="00E12E02" w:rsidP="00656231">
            <w:pPr>
              <w:jc w:val="center"/>
              <w:rPr>
                <w:sz w:val="18"/>
                <w:szCs w:val="18"/>
              </w:rPr>
            </w:pPr>
          </w:p>
        </w:tc>
      </w:tr>
    </w:tbl>
    <w:p w14:paraId="321F93BA" w14:textId="2B69EBB5" w:rsidR="007C3CBF" w:rsidRDefault="007C3CBF">
      <w:pPr>
        <w:widowControl/>
        <w:jc w:val="left"/>
      </w:pPr>
      <w:r>
        <w:br w:type="page"/>
      </w:r>
    </w:p>
    <w:p w14:paraId="249CC0A1" w14:textId="2C96B8C1" w:rsidR="00C069DC" w:rsidRPr="00DE2D75" w:rsidRDefault="00C069DC" w:rsidP="00DE2D75">
      <w:pPr>
        <w:pStyle w:val="Default"/>
        <w:jc w:val="center"/>
        <w:rPr>
          <w:rFonts w:cstheme="minorBidi"/>
          <w:color w:val="auto"/>
          <w:sz w:val="32"/>
          <w:szCs w:val="32"/>
        </w:rPr>
      </w:pPr>
      <w:r w:rsidRPr="00DE2D75">
        <w:rPr>
          <w:rFonts w:cstheme="minorBidi" w:hint="eastAsia"/>
          <w:color w:val="auto"/>
          <w:sz w:val="32"/>
          <w:szCs w:val="32"/>
        </w:rPr>
        <w:lastRenderedPageBreak/>
        <w:t xml:space="preserve">附录1 </w:t>
      </w:r>
      <w:r w:rsidRPr="00DE2D75">
        <w:rPr>
          <w:rFonts w:cstheme="minorBidi"/>
          <w:color w:val="auto"/>
          <w:sz w:val="32"/>
          <w:szCs w:val="32"/>
        </w:rPr>
        <w:t xml:space="preserve"> </w:t>
      </w:r>
      <w:r w:rsidRPr="00DE2D75">
        <w:rPr>
          <w:rFonts w:cstheme="minorBidi" w:hint="eastAsia"/>
          <w:color w:val="auto"/>
          <w:sz w:val="32"/>
          <w:szCs w:val="32"/>
        </w:rPr>
        <w:t>学生评价指标</w:t>
      </w:r>
    </w:p>
    <w:tbl>
      <w:tblPr>
        <w:tblStyle w:val="a7"/>
        <w:tblW w:w="0" w:type="auto"/>
        <w:tblLayout w:type="fixed"/>
        <w:tblLook w:val="0000" w:firstRow="0" w:lastRow="0" w:firstColumn="0" w:lastColumn="0" w:noHBand="0" w:noVBand="0"/>
      </w:tblPr>
      <w:tblGrid>
        <w:gridCol w:w="1980"/>
        <w:gridCol w:w="1559"/>
        <w:gridCol w:w="8789"/>
        <w:gridCol w:w="1564"/>
      </w:tblGrid>
      <w:tr w:rsidR="00656231" w:rsidRPr="00C069DC" w14:paraId="328862F2" w14:textId="77777777" w:rsidTr="00656231">
        <w:trPr>
          <w:trHeight w:val="238"/>
        </w:trPr>
        <w:tc>
          <w:tcPr>
            <w:tcW w:w="1980" w:type="dxa"/>
            <w:vAlign w:val="center"/>
          </w:tcPr>
          <w:p w14:paraId="29E12EF8" w14:textId="76F51524" w:rsidR="00C069DC" w:rsidRPr="00C069DC" w:rsidRDefault="00C069DC" w:rsidP="007008BB">
            <w:pPr>
              <w:autoSpaceDE w:val="0"/>
              <w:autoSpaceDN w:val="0"/>
              <w:adjustRightInd w:val="0"/>
              <w:jc w:val="center"/>
              <w:rPr>
                <w:rFonts w:ascii="宋体" w:hAnsiTheme="minorHAnsi" w:cs="宋体"/>
                <w:color w:val="000000"/>
                <w:kern w:val="0"/>
                <w:sz w:val="22"/>
                <w:szCs w:val="22"/>
              </w:rPr>
            </w:pPr>
            <w:r w:rsidRPr="00C069DC">
              <w:rPr>
                <w:rFonts w:ascii="宋体" w:hAnsiTheme="minorHAnsi" w:cs="宋体" w:hint="eastAsia"/>
                <w:color w:val="000000"/>
                <w:kern w:val="0"/>
                <w:sz w:val="22"/>
                <w:szCs w:val="22"/>
              </w:rPr>
              <w:t>评价指标</w:t>
            </w:r>
          </w:p>
        </w:tc>
        <w:tc>
          <w:tcPr>
            <w:tcW w:w="1559" w:type="dxa"/>
            <w:vAlign w:val="center"/>
          </w:tcPr>
          <w:p w14:paraId="3ED39B83" w14:textId="3338FEF0" w:rsidR="00C069DC" w:rsidRPr="00C069DC" w:rsidRDefault="00C069DC" w:rsidP="007008BB">
            <w:pPr>
              <w:autoSpaceDE w:val="0"/>
              <w:autoSpaceDN w:val="0"/>
              <w:adjustRightInd w:val="0"/>
              <w:jc w:val="center"/>
              <w:rPr>
                <w:rFonts w:ascii="宋体" w:hAnsiTheme="minorHAnsi" w:cs="宋体"/>
                <w:color w:val="000000"/>
                <w:kern w:val="0"/>
                <w:sz w:val="22"/>
                <w:szCs w:val="22"/>
              </w:rPr>
            </w:pPr>
            <w:r w:rsidRPr="00C069DC">
              <w:rPr>
                <w:rFonts w:ascii="宋体" w:hAnsiTheme="minorHAnsi" w:cs="宋体" w:hint="eastAsia"/>
                <w:color w:val="000000"/>
                <w:kern w:val="0"/>
                <w:sz w:val="22"/>
                <w:szCs w:val="22"/>
              </w:rPr>
              <w:t>权重系数</w:t>
            </w:r>
          </w:p>
        </w:tc>
        <w:tc>
          <w:tcPr>
            <w:tcW w:w="8789" w:type="dxa"/>
            <w:vAlign w:val="center"/>
          </w:tcPr>
          <w:p w14:paraId="5701CC00" w14:textId="2C991694" w:rsidR="00C069DC" w:rsidRPr="00C069DC" w:rsidRDefault="00C069DC" w:rsidP="007008BB">
            <w:pPr>
              <w:autoSpaceDE w:val="0"/>
              <w:autoSpaceDN w:val="0"/>
              <w:adjustRightInd w:val="0"/>
              <w:jc w:val="center"/>
              <w:rPr>
                <w:rFonts w:ascii="宋体" w:hAnsiTheme="minorHAnsi" w:cs="宋体"/>
                <w:color w:val="000000"/>
                <w:kern w:val="0"/>
                <w:sz w:val="22"/>
                <w:szCs w:val="22"/>
              </w:rPr>
            </w:pPr>
            <w:r w:rsidRPr="00C069DC">
              <w:rPr>
                <w:rFonts w:ascii="宋体" w:hAnsiTheme="minorHAnsi" w:cs="宋体" w:hint="eastAsia"/>
                <w:color w:val="000000"/>
                <w:kern w:val="0"/>
                <w:sz w:val="22"/>
                <w:szCs w:val="22"/>
              </w:rPr>
              <w:t>评价标准</w:t>
            </w:r>
          </w:p>
        </w:tc>
        <w:tc>
          <w:tcPr>
            <w:tcW w:w="1564" w:type="dxa"/>
            <w:vAlign w:val="center"/>
          </w:tcPr>
          <w:p w14:paraId="7AFC0CEA" w14:textId="0803F9FF" w:rsidR="00C069DC" w:rsidRPr="00C069DC" w:rsidRDefault="00C069DC" w:rsidP="007008BB">
            <w:pPr>
              <w:autoSpaceDE w:val="0"/>
              <w:autoSpaceDN w:val="0"/>
              <w:adjustRightInd w:val="0"/>
              <w:jc w:val="center"/>
              <w:rPr>
                <w:rFonts w:ascii="宋体" w:hAnsiTheme="minorHAnsi" w:cs="宋体"/>
                <w:color w:val="000000"/>
                <w:kern w:val="0"/>
                <w:sz w:val="22"/>
                <w:szCs w:val="22"/>
              </w:rPr>
            </w:pPr>
            <w:r w:rsidRPr="00C069DC">
              <w:rPr>
                <w:rFonts w:ascii="宋体" w:hAnsiTheme="minorHAnsi" w:cs="宋体" w:hint="eastAsia"/>
                <w:color w:val="000000"/>
                <w:kern w:val="0"/>
                <w:sz w:val="22"/>
                <w:szCs w:val="22"/>
              </w:rPr>
              <w:t>权重系数</w:t>
            </w:r>
          </w:p>
        </w:tc>
      </w:tr>
      <w:tr w:rsidR="00656231" w:rsidRPr="00C069DC" w14:paraId="1518988E" w14:textId="77777777" w:rsidTr="00656231">
        <w:trPr>
          <w:trHeight w:val="236"/>
        </w:trPr>
        <w:tc>
          <w:tcPr>
            <w:tcW w:w="1980" w:type="dxa"/>
            <w:vAlign w:val="center"/>
          </w:tcPr>
          <w:p w14:paraId="3548B428" w14:textId="1B9A5107" w:rsidR="00C069DC" w:rsidRPr="00C069DC" w:rsidRDefault="00C069DC" w:rsidP="007008BB">
            <w:pPr>
              <w:autoSpaceDE w:val="0"/>
              <w:autoSpaceDN w:val="0"/>
              <w:adjustRightInd w:val="0"/>
              <w:jc w:val="center"/>
              <w:rPr>
                <w:rFonts w:ascii="宋体" w:cs="宋体"/>
                <w:color w:val="000000"/>
                <w:kern w:val="0"/>
                <w:sz w:val="22"/>
                <w:szCs w:val="22"/>
              </w:rPr>
            </w:pPr>
            <w:r w:rsidRPr="00C069DC">
              <w:rPr>
                <w:color w:val="000000"/>
                <w:kern w:val="0"/>
                <w:sz w:val="22"/>
                <w:szCs w:val="22"/>
              </w:rPr>
              <w:t>1.</w:t>
            </w:r>
            <w:r w:rsidRPr="00C069DC">
              <w:rPr>
                <w:rFonts w:ascii="宋体" w:cs="宋体" w:hint="eastAsia"/>
                <w:color w:val="000000"/>
                <w:kern w:val="0"/>
                <w:sz w:val="22"/>
                <w:szCs w:val="22"/>
              </w:rPr>
              <w:t>学习目标</w:t>
            </w:r>
          </w:p>
        </w:tc>
        <w:tc>
          <w:tcPr>
            <w:tcW w:w="1559" w:type="dxa"/>
            <w:vAlign w:val="center"/>
          </w:tcPr>
          <w:p w14:paraId="41343EFE" w14:textId="0A234586"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0.118</w:t>
            </w:r>
          </w:p>
        </w:tc>
        <w:tc>
          <w:tcPr>
            <w:tcW w:w="8789" w:type="dxa"/>
            <w:vAlign w:val="center"/>
          </w:tcPr>
          <w:p w14:paraId="0C6175A9" w14:textId="062EE034" w:rsidR="00C069DC" w:rsidRPr="00C069DC" w:rsidRDefault="00C069DC" w:rsidP="007008BB">
            <w:pPr>
              <w:autoSpaceDE w:val="0"/>
              <w:autoSpaceDN w:val="0"/>
              <w:adjustRightInd w:val="0"/>
              <w:rPr>
                <w:rFonts w:ascii="宋体" w:cs="宋体"/>
                <w:color w:val="000000"/>
                <w:kern w:val="0"/>
                <w:sz w:val="22"/>
                <w:szCs w:val="22"/>
              </w:rPr>
            </w:pPr>
            <w:r w:rsidRPr="00C069DC">
              <w:rPr>
                <w:color w:val="000000"/>
                <w:kern w:val="0"/>
                <w:sz w:val="22"/>
                <w:szCs w:val="22"/>
              </w:rPr>
              <w:t xml:space="preserve">1.1 </w:t>
            </w:r>
            <w:r w:rsidRPr="00C069DC">
              <w:rPr>
                <w:rFonts w:ascii="宋体" w:cs="宋体" w:hint="eastAsia"/>
                <w:color w:val="000000"/>
                <w:kern w:val="0"/>
                <w:sz w:val="22"/>
                <w:szCs w:val="22"/>
              </w:rPr>
              <w:t>我对本门课程</w:t>
            </w:r>
            <w:r w:rsidRPr="00C069DC">
              <w:rPr>
                <w:rFonts w:ascii="宋体" w:cs="宋体"/>
                <w:color w:val="000000"/>
                <w:kern w:val="0"/>
                <w:sz w:val="22"/>
                <w:szCs w:val="22"/>
              </w:rPr>
              <w:t>“</w:t>
            </w:r>
            <w:r w:rsidRPr="00C069DC">
              <w:rPr>
                <w:rFonts w:ascii="宋体" w:cs="宋体" w:hint="eastAsia"/>
                <w:color w:val="000000"/>
                <w:kern w:val="0"/>
                <w:sz w:val="22"/>
                <w:szCs w:val="22"/>
              </w:rPr>
              <w:t>知识、能力、素质</w:t>
            </w:r>
            <w:r w:rsidRPr="00C069DC">
              <w:rPr>
                <w:rFonts w:ascii="宋体" w:cs="宋体"/>
                <w:color w:val="000000"/>
                <w:kern w:val="0"/>
                <w:sz w:val="22"/>
                <w:szCs w:val="22"/>
              </w:rPr>
              <w:t>”</w:t>
            </w:r>
            <w:r w:rsidRPr="00C069DC">
              <w:rPr>
                <w:rFonts w:ascii="宋体" w:cs="宋体" w:hint="eastAsia"/>
                <w:color w:val="000000"/>
                <w:kern w:val="0"/>
                <w:sz w:val="22"/>
                <w:szCs w:val="22"/>
              </w:rPr>
              <w:t>的学习目标要求有清晰的了解。</w:t>
            </w:r>
          </w:p>
        </w:tc>
        <w:tc>
          <w:tcPr>
            <w:tcW w:w="1564" w:type="dxa"/>
            <w:vAlign w:val="center"/>
          </w:tcPr>
          <w:p w14:paraId="11EB90A4" w14:textId="4F5BD90C"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0.118</w:t>
            </w:r>
          </w:p>
        </w:tc>
      </w:tr>
      <w:tr w:rsidR="00656231" w:rsidRPr="00C069DC" w14:paraId="43D5B8FC" w14:textId="77777777" w:rsidTr="00656231">
        <w:trPr>
          <w:trHeight w:val="238"/>
        </w:trPr>
        <w:tc>
          <w:tcPr>
            <w:tcW w:w="1980" w:type="dxa"/>
            <w:vAlign w:val="center"/>
          </w:tcPr>
          <w:p w14:paraId="6BA1432B" w14:textId="11A27701" w:rsidR="00C069DC" w:rsidRPr="00C069DC" w:rsidRDefault="00C069DC" w:rsidP="007008BB">
            <w:pPr>
              <w:autoSpaceDE w:val="0"/>
              <w:autoSpaceDN w:val="0"/>
              <w:adjustRightInd w:val="0"/>
              <w:jc w:val="center"/>
              <w:rPr>
                <w:rFonts w:ascii="宋体" w:cs="宋体"/>
                <w:color w:val="000000"/>
                <w:kern w:val="0"/>
                <w:sz w:val="22"/>
                <w:szCs w:val="22"/>
              </w:rPr>
            </w:pPr>
            <w:r w:rsidRPr="00C069DC">
              <w:rPr>
                <w:color w:val="000000"/>
                <w:kern w:val="0"/>
                <w:sz w:val="22"/>
                <w:szCs w:val="22"/>
              </w:rPr>
              <w:t>2.</w:t>
            </w:r>
            <w:r w:rsidRPr="00C069DC">
              <w:rPr>
                <w:rFonts w:ascii="宋体" w:cs="宋体" w:hint="eastAsia"/>
                <w:color w:val="000000"/>
                <w:kern w:val="0"/>
                <w:sz w:val="22"/>
                <w:szCs w:val="22"/>
              </w:rPr>
              <w:t>学习内容</w:t>
            </w:r>
          </w:p>
        </w:tc>
        <w:tc>
          <w:tcPr>
            <w:tcW w:w="1559" w:type="dxa"/>
            <w:vAlign w:val="center"/>
          </w:tcPr>
          <w:p w14:paraId="249AC2AE" w14:textId="20BC2C72"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0.127</w:t>
            </w:r>
          </w:p>
        </w:tc>
        <w:tc>
          <w:tcPr>
            <w:tcW w:w="8789" w:type="dxa"/>
            <w:vAlign w:val="center"/>
          </w:tcPr>
          <w:p w14:paraId="602B6301" w14:textId="6E01C50A" w:rsidR="00C069DC" w:rsidRPr="00C069DC" w:rsidRDefault="00C069DC" w:rsidP="007008BB">
            <w:pPr>
              <w:autoSpaceDE w:val="0"/>
              <w:autoSpaceDN w:val="0"/>
              <w:adjustRightInd w:val="0"/>
              <w:rPr>
                <w:rFonts w:ascii="宋体" w:cs="宋体"/>
                <w:color w:val="000000"/>
                <w:kern w:val="0"/>
                <w:sz w:val="22"/>
                <w:szCs w:val="22"/>
              </w:rPr>
            </w:pPr>
            <w:r w:rsidRPr="00C069DC">
              <w:rPr>
                <w:color w:val="000000"/>
                <w:kern w:val="0"/>
                <w:sz w:val="22"/>
                <w:szCs w:val="22"/>
              </w:rPr>
              <w:t xml:space="preserve">2.1 </w:t>
            </w:r>
            <w:r w:rsidRPr="00C069DC">
              <w:rPr>
                <w:rFonts w:ascii="宋体" w:cs="宋体" w:hint="eastAsia"/>
                <w:color w:val="000000"/>
                <w:kern w:val="0"/>
                <w:sz w:val="22"/>
                <w:szCs w:val="22"/>
              </w:rPr>
              <w:t>任课老师设计的教学内容能帮助我更好地完成学习目标。</w:t>
            </w:r>
          </w:p>
        </w:tc>
        <w:tc>
          <w:tcPr>
            <w:tcW w:w="1564" w:type="dxa"/>
            <w:vAlign w:val="center"/>
          </w:tcPr>
          <w:p w14:paraId="7B81F660" w14:textId="54F0F03E"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0.127</w:t>
            </w:r>
          </w:p>
        </w:tc>
      </w:tr>
      <w:tr w:rsidR="00656231" w:rsidRPr="00C069DC" w14:paraId="4BABD5C6" w14:textId="77777777" w:rsidTr="00656231">
        <w:trPr>
          <w:trHeight w:val="238"/>
        </w:trPr>
        <w:tc>
          <w:tcPr>
            <w:tcW w:w="1980" w:type="dxa"/>
            <w:vAlign w:val="center"/>
          </w:tcPr>
          <w:p w14:paraId="79267BFA" w14:textId="3A3D4BAC" w:rsidR="00C069DC" w:rsidRPr="00C069DC" w:rsidRDefault="00C069DC" w:rsidP="007008BB">
            <w:pPr>
              <w:autoSpaceDE w:val="0"/>
              <w:autoSpaceDN w:val="0"/>
              <w:adjustRightInd w:val="0"/>
              <w:jc w:val="center"/>
              <w:rPr>
                <w:rFonts w:ascii="宋体" w:cs="宋体"/>
                <w:color w:val="000000"/>
                <w:kern w:val="0"/>
                <w:sz w:val="22"/>
                <w:szCs w:val="22"/>
              </w:rPr>
            </w:pPr>
            <w:r w:rsidRPr="00C069DC">
              <w:rPr>
                <w:color w:val="000000"/>
                <w:kern w:val="0"/>
                <w:sz w:val="22"/>
                <w:szCs w:val="22"/>
              </w:rPr>
              <w:t>3.</w:t>
            </w:r>
            <w:r w:rsidRPr="00C069DC">
              <w:rPr>
                <w:rFonts w:ascii="宋体" w:cs="宋体" w:hint="eastAsia"/>
                <w:color w:val="000000"/>
                <w:kern w:val="0"/>
                <w:sz w:val="22"/>
                <w:szCs w:val="22"/>
              </w:rPr>
              <w:t>学习资源</w:t>
            </w:r>
          </w:p>
        </w:tc>
        <w:tc>
          <w:tcPr>
            <w:tcW w:w="1559" w:type="dxa"/>
            <w:vAlign w:val="center"/>
          </w:tcPr>
          <w:p w14:paraId="546F1D41" w14:textId="5C8CD475"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0.207</w:t>
            </w:r>
          </w:p>
        </w:tc>
        <w:tc>
          <w:tcPr>
            <w:tcW w:w="8789" w:type="dxa"/>
            <w:vAlign w:val="center"/>
          </w:tcPr>
          <w:p w14:paraId="45C23522" w14:textId="21BF7794" w:rsidR="00C069DC" w:rsidRPr="00C069DC" w:rsidRDefault="00C069DC" w:rsidP="007008BB">
            <w:pPr>
              <w:autoSpaceDE w:val="0"/>
              <w:autoSpaceDN w:val="0"/>
              <w:adjustRightInd w:val="0"/>
              <w:rPr>
                <w:rFonts w:ascii="宋体" w:cs="宋体"/>
                <w:color w:val="000000"/>
                <w:kern w:val="0"/>
                <w:sz w:val="22"/>
                <w:szCs w:val="22"/>
              </w:rPr>
            </w:pPr>
            <w:r w:rsidRPr="00C069DC">
              <w:rPr>
                <w:color w:val="000000"/>
                <w:kern w:val="0"/>
                <w:sz w:val="22"/>
                <w:szCs w:val="22"/>
              </w:rPr>
              <w:t xml:space="preserve">3.1 </w:t>
            </w:r>
            <w:r w:rsidRPr="00C069DC">
              <w:rPr>
                <w:rFonts w:ascii="宋体" w:cs="宋体" w:hint="eastAsia"/>
                <w:color w:val="000000"/>
                <w:kern w:val="0"/>
                <w:sz w:val="22"/>
                <w:szCs w:val="22"/>
              </w:rPr>
              <w:t>网络教学平台上，本门课程的学习资料内容很丰富，并且很实用，对我学习帮助很大。</w:t>
            </w:r>
          </w:p>
        </w:tc>
        <w:tc>
          <w:tcPr>
            <w:tcW w:w="1564" w:type="dxa"/>
            <w:vAlign w:val="center"/>
          </w:tcPr>
          <w:p w14:paraId="467D301E" w14:textId="495B31E5" w:rsidR="00C069DC" w:rsidRPr="00C069DC" w:rsidRDefault="00C069DC" w:rsidP="007008BB">
            <w:pPr>
              <w:autoSpaceDE w:val="0"/>
              <w:autoSpaceDN w:val="0"/>
              <w:adjustRightInd w:val="0"/>
              <w:jc w:val="center"/>
              <w:rPr>
                <w:color w:val="000000"/>
                <w:kern w:val="0"/>
                <w:sz w:val="22"/>
                <w:szCs w:val="22"/>
              </w:rPr>
            </w:pPr>
            <w:r w:rsidRPr="00C069DC">
              <w:rPr>
                <w:color w:val="000000"/>
                <w:kern w:val="0"/>
                <w:sz w:val="22"/>
                <w:szCs w:val="22"/>
              </w:rPr>
              <w:t>0.207</w:t>
            </w:r>
          </w:p>
        </w:tc>
      </w:tr>
      <w:tr w:rsidR="00656231" w:rsidRPr="00C069DC" w14:paraId="35CCD171" w14:textId="77777777" w:rsidTr="00656231">
        <w:trPr>
          <w:trHeight w:val="238"/>
        </w:trPr>
        <w:tc>
          <w:tcPr>
            <w:tcW w:w="1980" w:type="dxa"/>
            <w:vMerge w:val="restart"/>
            <w:vAlign w:val="center"/>
          </w:tcPr>
          <w:p w14:paraId="1A34F5D5" w14:textId="4A9602D2" w:rsidR="007008BB" w:rsidRPr="00C069DC" w:rsidRDefault="007008BB" w:rsidP="007008BB">
            <w:pPr>
              <w:autoSpaceDE w:val="0"/>
              <w:autoSpaceDN w:val="0"/>
              <w:adjustRightInd w:val="0"/>
              <w:jc w:val="center"/>
              <w:rPr>
                <w:rFonts w:ascii="宋体" w:cs="宋体"/>
                <w:color w:val="000000"/>
                <w:kern w:val="0"/>
                <w:sz w:val="22"/>
                <w:szCs w:val="22"/>
              </w:rPr>
            </w:pPr>
            <w:r w:rsidRPr="00C069DC">
              <w:rPr>
                <w:color w:val="000000"/>
                <w:kern w:val="0"/>
                <w:sz w:val="22"/>
                <w:szCs w:val="22"/>
              </w:rPr>
              <w:t>4.</w:t>
            </w:r>
            <w:r w:rsidRPr="00C069DC">
              <w:rPr>
                <w:rFonts w:ascii="宋体" w:cs="宋体" w:hint="eastAsia"/>
                <w:color w:val="000000"/>
                <w:kern w:val="0"/>
                <w:sz w:val="22"/>
                <w:szCs w:val="22"/>
              </w:rPr>
              <w:t>网络学习</w:t>
            </w:r>
          </w:p>
        </w:tc>
        <w:tc>
          <w:tcPr>
            <w:tcW w:w="1559" w:type="dxa"/>
            <w:vMerge w:val="restart"/>
            <w:vAlign w:val="center"/>
          </w:tcPr>
          <w:p w14:paraId="7CC7AB3E" w14:textId="77F709F4" w:rsidR="007008BB" w:rsidRPr="00C069DC" w:rsidRDefault="007008BB" w:rsidP="007008BB">
            <w:pPr>
              <w:autoSpaceDE w:val="0"/>
              <w:autoSpaceDN w:val="0"/>
              <w:adjustRightInd w:val="0"/>
              <w:jc w:val="center"/>
              <w:rPr>
                <w:color w:val="000000"/>
                <w:kern w:val="0"/>
                <w:sz w:val="22"/>
                <w:szCs w:val="22"/>
              </w:rPr>
            </w:pPr>
            <w:r w:rsidRPr="00C069DC">
              <w:rPr>
                <w:color w:val="000000"/>
                <w:kern w:val="0"/>
                <w:sz w:val="22"/>
                <w:szCs w:val="22"/>
              </w:rPr>
              <w:t>0.135</w:t>
            </w:r>
          </w:p>
        </w:tc>
        <w:tc>
          <w:tcPr>
            <w:tcW w:w="8789" w:type="dxa"/>
            <w:vAlign w:val="center"/>
          </w:tcPr>
          <w:p w14:paraId="13015293" w14:textId="5B45C369" w:rsidR="007008BB" w:rsidRPr="00C069DC" w:rsidRDefault="007008BB" w:rsidP="007008BB">
            <w:pPr>
              <w:autoSpaceDE w:val="0"/>
              <w:autoSpaceDN w:val="0"/>
              <w:adjustRightInd w:val="0"/>
              <w:rPr>
                <w:rFonts w:ascii="宋体" w:cs="宋体"/>
                <w:color w:val="000000"/>
                <w:kern w:val="0"/>
                <w:sz w:val="22"/>
                <w:szCs w:val="22"/>
              </w:rPr>
            </w:pPr>
            <w:r w:rsidRPr="00C069DC">
              <w:rPr>
                <w:color w:val="000000"/>
                <w:kern w:val="0"/>
                <w:sz w:val="22"/>
                <w:szCs w:val="22"/>
              </w:rPr>
              <w:t xml:space="preserve">4.1 </w:t>
            </w:r>
            <w:r w:rsidRPr="00C069DC">
              <w:rPr>
                <w:rFonts w:ascii="宋体" w:cs="宋体" w:hint="eastAsia"/>
                <w:color w:val="000000"/>
                <w:kern w:val="0"/>
                <w:sz w:val="22"/>
                <w:szCs w:val="22"/>
              </w:rPr>
              <w:t>我积极参与本门课程在网络教学平台上的学习活动，并能按时、认真完成学习任务。</w:t>
            </w:r>
          </w:p>
        </w:tc>
        <w:tc>
          <w:tcPr>
            <w:tcW w:w="1564" w:type="dxa"/>
            <w:vAlign w:val="center"/>
          </w:tcPr>
          <w:p w14:paraId="34C99E5B" w14:textId="1E667108" w:rsidR="007008BB" w:rsidRPr="00C069DC" w:rsidRDefault="007008BB" w:rsidP="007008BB">
            <w:pPr>
              <w:autoSpaceDE w:val="0"/>
              <w:autoSpaceDN w:val="0"/>
              <w:adjustRightInd w:val="0"/>
              <w:jc w:val="center"/>
              <w:rPr>
                <w:color w:val="000000"/>
                <w:kern w:val="0"/>
                <w:sz w:val="22"/>
                <w:szCs w:val="22"/>
              </w:rPr>
            </w:pPr>
            <w:r w:rsidRPr="00C069DC">
              <w:rPr>
                <w:color w:val="000000"/>
                <w:kern w:val="0"/>
                <w:sz w:val="22"/>
                <w:szCs w:val="22"/>
              </w:rPr>
              <w:t>0.034</w:t>
            </w:r>
          </w:p>
        </w:tc>
      </w:tr>
      <w:tr w:rsidR="00656231" w:rsidRPr="00C069DC" w14:paraId="5A30E0C0" w14:textId="77777777" w:rsidTr="00656231">
        <w:trPr>
          <w:trHeight w:val="238"/>
        </w:trPr>
        <w:tc>
          <w:tcPr>
            <w:tcW w:w="1980" w:type="dxa"/>
            <w:vMerge/>
            <w:vAlign w:val="center"/>
          </w:tcPr>
          <w:p w14:paraId="6CF3E05E"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62F368DD"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2F0AC3B9" w14:textId="5B0B0A3C" w:rsidR="007008BB" w:rsidRPr="00C069DC" w:rsidRDefault="007008BB" w:rsidP="007008BB">
            <w:pPr>
              <w:autoSpaceDE w:val="0"/>
              <w:autoSpaceDN w:val="0"/>
              <w:adjustRightInd w:val="0"/>
              <w:rPr>
                <w:color w:val="000000"/>
                <w:kern w:val="0"/>
                <w:sz w:val="22"/>
                <w:szCs w:val="22"/>
              </w:rPr>
            </w:pPr>
            <w:r>
              <w:rPr>
                <w:sz w:val="22"/>
                <w:szCs w:val="22"/>
              </w:rPr>
              <w:t xml:space="preserve">4.2 </w:t>
            </w:r>
            <w:r>
              <w:rPr>
                <w:rFonts w:ascii="宋体" w:cs="宋体" w:hint="eastAsia"/>
                <w:sz w:val="22"/>
                <w:szCs w:val="22"/>
              </w:rPr>
              <w:t>通过网络教学平台或其它信息工具，方便我跟老师和同学联系，我能够得到更多的指导、帮助和学习信息的反馈。</w:t>
            </w:r>
          </w:p>
        </w:tc>
        <w:tc>
          <w:tcPr>
            <w:tcW w:w="1564" w:type="dxa"/>
            <w:vAlign w:val="center"/>
          </w:tcPr>
          <w:p w14:paraId="4B035717" w14:textId="519480D4" w:rsidR="007008BB" w:rsidRPr="00C069DC" w:rsidRDefault="007008BB" w:rsidP="007008BB">
            <w:pPr>
              <w:autoSpaceDE w:val="0"/>
              <w:autoSpaceDN w:val="0"/>
              <w:adjustRightInd w:val="0"/>
              <w:jc w:val="center"/>
              <w:rPr>
                <w:color w:val="000000"/>
                <w:kern w:val="0"/>
                <w:sz w:val="22"/>
                <w:szCs w:val="22"/>
              </w:rPr>
            </w:pPr>
            <w:r>
              <w:rPr>
                <w:sz w:val="22"/>
                <w:szCs w:val="22"/>
              </w:rPr>
              <w:t>0.053</w:t>
            </w:r>
          </w:p>
        </w:tc>
      </w:tr>
      <w:tr w:rsidR="00656231" w:rsidRPr="00C069DC" w14:paraId="2D3A0D9C" w14:textId="77777777" w:rsidTr="00656231">
        <w:trPr>
          <w:trHeight w:val="238"/>
        </w:trPr>
        <w:tc>
          <w:tcPr>
            <w:tcW w:w="1980" w:type="dxa"/>
            <w:vMerge/>
            <w:vAlign w:val="center"/>
          </w:tcPr>
          <w:p w14:paraId="7FB3EDED"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34BBA013"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1CF8BFDD" w14:textId="491F2779" w:rsidR="007008BB" w:rsidRPr="00C069DC" w:rsidRDefault="007008BB" w:rsidP="007008BB">
            <w:pPr>
              <w:autoSpaceDE w:val="0"/>
              <w:autoSpaceDN w:val="0"/>
              <w:adjustRightInd w:val="0"/>
              <w:rPr>
                <w:color w:val="000000"/>
                <w:kern w:val="0"/>
                <w:sz w:val="22"/>
                <w:szCs w:val="22"/>
              </w:rPr>
            </w:pPr>
            <w:r>
              <w:rPr>
                <w:sz w:val="22"/>
                <w:szCs w:val="22"/>
              </w:rPr>
              <w:t xml:space="preserve">4.3 </w:t>
            </w:r>
            <w:r>
              <w:rPr>
                <w:rFonts w:ascii="宋体" w:cs="宋体" w:hint="eastAsia"/>
                <w:sz w:val="22"/>
                <w:szCs w:val="22"/>
              </w:rPr>
              <w:t>通过网络学习，我能够更清晰地认识教学内容的框架，加深了对教学内容的理解，拓展了课外知识。</w:t>
            </w:r>
          </w:p>
        </w:tc>
        <w:tc>
          <w:tcPr>
            <w:tcW w:w="1564" w:type="dxa"/>
            <w:vAlign w:val="center"/>
          </w:tcPr>
          <w:p w14:paraId="0DE5354A" w14:textId="4B3A1A5C" w:rsidR="007008BB" w:rsidRPr="00C069DC" w:rsidRDefault="007008BB" w:rsidP="007008BB">
            <w:pPr>
              <w:autoSpaceDE w:val="0"/>
              <w:autoSpaceDN w:val="0"/>
              <w:adjustRightInd w:val="0"/>
              <w:jc w:val="center"/>
              <w:rPr>
                <w:color w:val="000000"/>
                <w:kern w:val="0"/>
                <w:sz w:val="22"/>
                <w:szCs w:val="22"/>
              </w:rPr>
            </w:pPr>
            <w:r>
              <w:rPr>
                <w:sz w:val="22"/>
                <w:szCs w:val="22"/>
              </w:rPr>
              <w:t>0.048</w:t>
            </w:r>
          </w:p>
        </w:tc>
      </w:tr>
      <w:tr w:rsidR="00656231" w:rsidRPr="00C069DC" w14:paraId="3BD81A7B" w14:textId="77777777" w:rsidTr="00656231">
        <w:trPr>
          <w:trHeight w:val="238"/>
        </w:trPr>
        <w:tc>
          <w:tcPr>
            <w:tcW w:w="1980" w:type="dxa"/>
            <w:vMerge w:val="restart"/>
            <w:vAlign w:val="center"/>
          </w:tcPr>
          <w:p w14:paraId="0DBB6388" w14:textId="0F120741" w:rsidR="007008BB" w:rsidRPr="00C069DC" w:rsidRDefault="007008BB" w:rsidP="007008BB">
            <w:pPr>
              <w:autoSpaceDE w:val="0"/>
              <w:autoSpaceDN w:val="0"/>
              <w:adjustRightInd w:val="0"/>
              <w:jc w:val="center"/>
              <w:rPr>
                <w:color w:val="000000"/>
                <w:kern w:val="0"/>
                <w:sz w:val="22"/>
                <w:szCs w:val="22"/>
              </w:rPr>
            </w:pPr>
            <w:r>
              <w:rPr>
                <w:sz w:val="22"/>
                <w:szCs w:val="22"/>
              </w:rPr>
              <w:t>5.</w:t>
            </w:r>
            <w:r>
              <w:rPr>
                <w:rFonts w:ascii="宋体" w:cs="宋体" w:hint="eastAsia"/>
                <w:sz w:val="22"/>
                <w:szCs w:val="22"/>
              </w:rPr>
              <w:t>课堂学习</w:t>
            </w:r>
          </w:p>
        </w:tc>
        <w:tc>
          <w:tcPr>
            <w:tcW w:w="1559" w:type="dxa"/>
            <w:vMerge w:val="restart"/>
            <w:vAlign w:val="center"/>
          </w:tcPr>
          <w:p w14:paraId="68E61313" w14:textId="41ACF532" w:rsidR="007008BB" w:rsidRPr="00C069DC" w:rsidRDefault="007008BB" w:rsidP="007008BB">
            <w:pPr>
              <w:autoSpaceDE w:val="0"/>
              <w:autoSpaceDN w:val="0"/>
              <w:adjustRightInd w:val="0"/>
              <w:jc w:val="center"/>
              <w:rPr>
                <w:color w:val="000000"/>
                <w:kern w:val="0"/>
                <w:sz w:val="22"/>
                <w:szCs w:val="22"/>
              </w:rPr>
            </w:pPr>
            <w:r>
              <w:rPr>
                <w:sz w:val="22"/>
                <w:szCs w:val="22"/>
              </w:rPr>
              <w:t>0.152</w:t>
            </w:r>
          </w:p>
        </w:tc>
        <w:tc>
          <w:tcPr>
            <w:tcW w:w="8789" w:type="dxa"/>
            <w:vAlign w:val="center"/>
          </w:tcPr>
          <w:p w14:paraId="5D76A25B" w14:textId="23475BED" w:rsidR="007008BB" w:rsidRPr="00C069DC" w:rsidRDefault="007008BB" w:rsidP="007008BB">
            <w:pPr>
              <w:autoSpaceDE w:val="0"/>
              <w:autoSpaceDN w:val="0"/>
              <w:adjustRightInd w:val="0"/>
              <w:rPr>
                <w:color w:val="000000"/>
                <w:kern w:val="0"/>
                <w:sz w:val="22"/>
                <w:szCs w:val="22"/>
              </w:rPr>
            </w:pPr>
            <w:r>
              <w:rPr>
                <w:sz w:val="22"/>
                <w:szCs w:val="22"/>
              </w:rPr>
              <w:t>5.1</w:t>
            </w:r>
            <w:r>
              <w:rPr>
                <w:rFonts w:ascii="宋体" w:cs="宋体" w:hint="eastAsia"/>
                <w:sz w:val="22"/>
                <w:szCs w:val="22"/>
              </w:rPr>
              <w:t>因为在课前能及时完成预习任务，所以我在课堂上能很好的跟上老师的思路，学习更有针对性。</w:t>
            </w:r>
          </w:p>
        </w:tc>
        <w:tc>
          <w:tcPr>
            <w:tcW w:w="1564" w:type="dxa"/>
            <w:vAlign w:val="center"/>
          </w:tcPr>
          <w:p w14:paraId="2B3F70D3" w14:textId="039E67FF" w:rsidR="007008BB" w:rsidRPr="00C069DC" w:rsidRDefault="007008BB" w:rsidP="007008BB">
            <w:pPr>
              <w:autoSpaceDE w:val="0"/>
              <w:autoSpaceDN w:val="0"/>
              <w:adjustRightInd w:val="0"/>
              <w:jc w:val="center"/>
              <w:rPr>
                <w:color w:val="000000"/>
                <w:kern w:val="0"/>
                <w:sz w:val="22"/>
                <w:szCs w:val="22"/>
              </w:rPr>
            </w:pPr>
            <w:r>
              <w:rPr>
                <w:sz w:val="22"/>
                <w:szCs w:val="22"/>
              </w:rPr>
              <w:t>0.061</w:t>
            </w:r>
          </w:p>
        </w:tc>
      </w:tr>
      <w:tr w:rsidR="00656231" w:rsidRPr="00C069DC" w14:paraId="7DC641EF" w14:textId="77777777" w:rsidTr="00656231">
        <w:trPr>
          <w:trHeight w:val="238"/>
        </w:trPr>
        <w:tc>
          <w:tcPr>
            <w:tcW w:w="1980" w:type="dxa"/>
            <w:vMerge/>
            <w:vAlign w:val="center"/>
          </w:tcPr>
          <w:p w14:paraId="040D9269"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17B68AB5"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50F3FCF2" w14:textId="6F084D64" w:rsidR="007008BB" w:rsidRPr="00C069DC" w:rsidRDefault="007008BB" w:rsidP="007008BB">
            <w:pPr>
              <w:autoSpaceDE w:val="0"/>
              <w:autoSpaceDN w:val="0"/>
              <w:adjustRightInd w:val="0"/>
              <w:rPr>
                <w:color w:val="000000"/>
                <w:kern w:val="0"/>
                <w:sz w:val="22"/>
                <w:szCs w:val="22"/>
              </w:rPr>
            </w:pPr>
            <w:r>
              <w:rPr>
                <w:sz w:val="22"/>
                <w:szCs w:val="22"/>
              </w:rPr>
              <w:t xml:space="preserve">5.2 </w:t>
            </w:r>
            <w:r>
              <w:rPr>
                <w:rFonts w:ascii="宋体" w:cs="宋体" w:hint="eastAsia"/>
                <w:sz w:val="22"/>
                <w:szCs w:val="22"/>
              </w:rPr>
              <w:t>讨论、辩论、成果展示、翻转课堂、问题调研等活动丰富多样，活跃了课堂气氛，激发了我的学习积极性。</w:t>
            </w:r>
          </w:p>
        </w:tc>
        <w:tc>
          <w:tcPr>
            <w:tcW w:w="1564" w:type="dxa"/>
            <w:vAlign w:val="center"/>
          </w:tcPr>
          <w:p w14:paraId="3B3BBCC9" w14:textId="2C8DF887" w:rsidR="007008BB" w:rsidRPr="00C069DC" w:rsidRDefault="007008BB" w:rsidP="007008BB">
            <w:pPr>
              <w:autoSpaceDE w:val="0"/>
              <w:autoSpaceDN w:val="0"/>
              <w:adjustRightInd w:val="0"/>
              <w:jc w:val="center"/>
              <w:rPr>
                <w:color w:val="000000"/>
                <w:kern w:val="0"/>
                <w:sz w:val="22"/>
                <w:szCs w:val="22"/>
              </w:rPr>
            </w:pPr>
            <w:r>
              <w:rPr>
                <w:sz w:val="22"/>
                <w:szCs w:val="22"/>
              </w:rPr>
              <w:t>0.09</w:t>
            </w:r>
          </w:p>
        </w:tc>
      </w:tr>
      <w:tr w:rsidR="00656231" w:rsidRPr="00C069DC" w14:paraId="416E3F53" w14:textId="77777777" w:rsidTr="00656231">
        <w:trPr>
          <w:trHeight w:val="238"/>
        </w:trPr>
        <w:tc>
          <w:tcPr>
            <w:tcW w:w="1980" w:type="dxa"/>
            <w:vMerge w:val="restart"/>
            <w:vAlign w:val="center"/>
          </w:tcPr>
          <w:p w14:paraId="151F4CFB" w14:textId="5D842EFA" w:rsidR="007008BB" w:rsidRPr="00C069DC" w:rsidRDefault="007008BB" w:rsidP="007008BB">
            <w:pPr>
              <w:autoSpaceDE w:val="0"/>
              <w:autoSpaceDN w:val="0"/>
              <w:adjustRightInd w:val="0"/>
              <w:jc w:val="center"/>
              <w:rPr>
                <w:color w:val="000000"/>
                <w:kern w:val="0"/>
                <w:sz w:val="22"/>
                <w:szCs w:val="22"/>
              </w:rPr>
            </w:pPr>
            <w:r>
              <w:rPr>
                <w:sz w:val="22"/>
                <w:szCs w:val="22"/>
              </w:rPr>
              <w:t>6.</w:t>
            </w:r>
            <w:r>
              <w:rPr>
                <w:rFonts w:ascii="宋体" w:cs="宋体" w:hint="eastAsia"/>
                <w:sz w:val="22"/>
                <w:szCs w:val="22"/>
              </w:rPr>
              <w:t>学习效果</w:t>
            </w:r>
          </w:p>
        </w:tc>
        <w:tc>
          <w:tcPr>
            <w:tcW w:w="1559" w:type="dxa"/>
            <w:vMerge w:val="restart"/>
            <w:vAlign w:val="center"/>
          </w:tcPr>
          <w:p w14:paraId="6CD902FC" w14:textId="330B2827" w:rsidR="007008BB" w:rsidRPr="00C069DC" w:rsidRDefault="007008BB" w:rsidP="007008BB">
            <w:pPr>
              <w:autoSpaceDE w:val="0"/>
              <w:autoSpaceDN w:val="0"/>
              <w:adjustRightInd w:val="0"/>
              <w:jc w:val="center"/>
              <w:rPr>
                <w:color w:val="000000"/>
                <w:kern w:val="0"/>
                <w:sz w:val="22"/>
                <w:szCs w:val="22"/>
              </w:rPr>
            </w:pPr>
            <w:r>
              <w:rPr>
                <w:sz w:val="22"/>
                <w:szCs w:val="22"/>
              </w:rPr>
              <w:t>0.12</w:t>
            </w:r>
          </w:p>
        </w:tc>
        <w:tc>
          <w:tcPr>
            <w:tcW w:w="8789" w:type="dxa"/>
            <w:vAlign w:val="center"/>
          </w:tcPr>
          <w:p w14:paraId="5C547A87" w14:textId="4E103942" w:rsidR="007008BB" w:rsidRPr="00C069DC" w:rsidRDefault="007008BB" w:rsidP="007008BB">
            <w:pPr>
              <w:autoSpaceDE w:val="0"/>
              <w:autoSpaceDN w:val="0"/>
              <w:adjustRightInd w:val="0"/>
              <w:rPr>
                <w:color w:val="000000"/>
                <w:kern w:val="0"/>
                <w:sz w:val="22"/>
                <w:szCs w:val="22"/>
              </w:rPr>
            </w:pPr>
            <w:r>
              <w:rPr>
                <w:sz w:val="22"/>
                <w:szCs w:val="22"/>
              </w:rPr>
              <w:t xml:space="preserve">6.1 </w:t>
            </w:r>
            <w:r>
              <w:rPr>
                <w:rFonts w:ascii="宋体" w:cs="宋体" w:hint="eastAsia"/>
                <w:sz w:val="22"/>
                <w:szCs w:val="22"/>
              </w:rPr>
              <w:t>本门课程使我在这个领域积累了相关知识（概念、原理）、掌握了相关技能。</w:t>
            </w:r>
          </w:p>
        </w:tc>
        <w:tc>
          <w:tcPr>
            <w:tcW w:w="1564" w:type="dxa"/>
            <w:vAlign w:val="center"/>
          </w:tcPr>
          <w:p w14:paraId="2FED65FC" w14:textId="5F7171B1" w:rsidR="007008BB" w:rsidRPr="00C069DC" w:rsidRDefault="007008BB" w:rsidP="007008BB">
            <w:pPr>
              <w:autoSpaceDE w:val="0"/>
              <w:autoSpaceDN w:val="0"/>
              <w:adjustRightInd w:val="0"/>
              <w:jc w:val="center"/>
              <w:rPr>
                <w:color w:val="000000"/>
                <w:kern w:val="0"/>
                <w:sz w:val="22"/>
                <w:szCs w:val="22"/>
              </w:rPr>
            </w:pPr>
            <w:r>
              <w:rPr>
                <w:sz w:val="22"/>
                <w:szCs w:val="22"/>
              </w:rPr>
              <w:t>0.019</w:t>
            </w:r>
          </w:p>
        </w:tc>
      </w:tr>
      <w:tr w:rsidR="00656231" w:rsidRPr="00C069DC" w14:paraId="7A7E5D63" w14:textId="77777777" w:rsidTr="00656231">
        <w:trPr>
          <w:trHeight w:val="238"/>
        </w:trPr>
        <w:tc>
          <w:tcPr>
            <w:tcW w:w="1980" w:type="dxa"/>
            <w:vMerge/>
            <w:vAlign w:val="center"/>
          </w:tcPr>
          <w:p w14:paraId="16E45804"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51114E38"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1FF2A019" w14:textId="1E236F8A" w:rsidR="007008BB" w:rsidRPr="00C069DC" w:rsidRDefault="007008BB" w:rsidP="007008BB">
            <w:pPr>
              <w:autoSpaceDE w:val="0"/>
              <w:autoSpaceDN w:val="0"/>
              <w:adjustRightInd w:val="0"/>
              <w:rPr>
                <w:color w:val="000000"/>
                <w:kern w:val="0"/>
                <w:sz w:val="22"/>
                <w:szCs w:val="22"/>
              </w:rPr>
            </w:pPr>
            <w:r>
              <w:rPr>
                <w:sz w:val="22"/>
                <w:szCs w:val="22"/>
              </w:rPr>
              <w:t xml:space="preserve">6.2 </w:t>
            </w:r>
            <w:r>
              <w:rPr>
                <w:rFonts w:ascii="宋体" w:cs="宋体"/>
                <w:sz w:val="22"/>
                <w:szCs w:val="22"/>
              </w:rPr>
              <w:t>“</w:t>
            </w:r>
            <w:r>
              <w:rPr>
                <w:rFonts w:ascii="宋体" w:cs="宋体" w:hint="eastAsia"/>
                <w:sz w:val="22"/>
                <w:szCs w:val="22"/>
              </w:rPr>
              <w:t>网络与课堂</w:t>
            </w:r>
            <w:r>
              <w:rPr>
                <w:rFonts w:ascii="宋体" w:cs="宋体"/>
                <w:sz w:val="22"/>
                <w:szCs w:val="22"/>
              </w:rPr>
              <w:t>”</w:t>
            </w:r>
            <w:r>
              <w:rPr>
                <w:rFonts w:ascii="宋体" w:cs="宋体" w:hint="eastAsia"/>
                <w:sz w:val="22"/>
                <w:szCs w:val="22"/>
              </w:rPr>
              <w:t>互补的方式，让我更加注重平时的学习，提高了自主学习能力。</w:t>
            </w:r>
          </w:p>
        </w:tc>
        <w:tc>
          <w:tcPr>
            <w:tcW w:w="1564" w:type="dxa"/>
            <w:vAlign w:val="center"/>
          </w:tcPr>
          <w:p w14:paraId="39F4AC2F" w14:textId="507ACB9C" w:rsidR="007008BB" w:rsidRPr="00C069DC" w:rsidRDefault="007008BB" w:rsidP="007008BB">
            <w:pPr>
              <w:autoSpaceDE w:val="0"/>
              <w:autoSpaceDN w:val="0"/>
              <w:adjustRightInd w:val="0"/>
              <w:jc w:val="center"/>
              <w:rPr>
                <w:color w:val="000000"/>
                <w:kern w:val="0"/>
                <w:sz w:val="22"/>
                <w:szCs w:val="22"/>
              </w:rPr>
            </w:pPr>
            <w:r>
              <w:rPr>
                <w:sz w:val="22"/>
                <w:szCs w:val="22"/>
              </w:rPr>
              <w:t>0.025</w:t>
            </w:r>
          </w:p>
        </w:tc>
      </w:tr>
      <w:tr w:rsidR="00656231" w:rsidRPr="00C069DC" w14:paraId="2DC736D7" w14:textId="77777777" w:rsidTr="00656231">
        <w:trPr>
          <w:trHeight w:val="238"/>
        </w:trPr>
        <w:tc>
          <w:tcPr>
            <w:tcW w:w="1980" w:type="dxa"/>
            <w:vMerge/>
            <w:vAlign w:val="center"/>
          </w:tcPr>
          <w:p w14:paraId="735ECB50"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16AAB1ED"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2D78A04C" w14:textId="11E20EA5" w:rsidR="007008BB" w:rsidRPr="00C069DC" w:rsidRDefault="007008BB" w:rsidP="007008BB">
            <w:pPr>
              <w:autoSpaceDE w:val="0"/>
              <w:autoSpaceDN w:val="0"/>
              <w:adjustRightInd w:val="0"/>
              <w:rPr>
                <w:color w:val="000000"/>
                <w:kern w:val="0"/>
                <w:sz w:val="22"/>
                <w:szCs w:val="22"/>
              </w:rPr>
            </w:pPr>
            <w:r>
              <w:rPr>
                <w:sz w:val="22"/>
                <w:szCs w:val="22"/>
              </w:rPr>
              <w:t>6.3</w:t>
            </w:r>
            <w:r>
              <w:rPr>
                <w:rFonts w:ascii="宋体" w:cs="宋体"/>
                <w:sz w:val="22"/>
                <w:szCs w:val="22"/>
              </w:rPr>
              <w:t>“</w:t>
            </w:r>
            <w:r>
              <w:rPr>
                <w:rFonts w:ascii="宋体" w:cs="宋体" w:hint="eastAsia"/>
                <w:sz w:val="22"/>
                <w:szCs w:val="22"/>
              </w:rPr>
              <w:t>网络和课堂</w:t>
            </w:r>
            <w:r>
              <w:rPr>
                <w:rFonts w:ascii="宋体" w:cs="宋体"/>
                <w:sz w:val="22"/>
                <w:szCs w:val="22"/>
              </w:rPr>
              <w:t>”</w:t>
            </w:r>
            <w:r>
              <w:rPr>
                <w:rFonts w:ascii="宋体" w:cs="宋体" w:hint="eastAsia"/>
                <w:sz w:val="22"/>
                <w:szCs w:val="22"/>
              </w:rPr>
              <w:t>互补的方式，提高了我与他人交流、团队合作（或领导团队）的能力。</w:t>
            </w:r>
          </w:p>
        </w:tc>
        <w:tc>
          <w:tcPr>
            <w:tcW w:w="1564" w:type="dxa"/>
            <w:vAlign w:val="center"/>
          </w:tcPr>
          <w:p w14:paraId="07AA5D3A" w14:textId="285883CB" w:rsidR="007008BB" w:rsidRPr="00C069DC" w:rsidRDefault="007008BB" w:rsidP="007008BB">
            <w:pPr>
              <w:autoSpaceDE w:val="0"/>
              <w:autoSpaceDN w:val="0"/>
              <w:adjustRightInd w:val="0"/>
              <w:jc w:val="center"/>
              <w:rPr>
                <w:color w:val="000000"/>
                <w:kern w:val="0"/>
                <w:sz w:val="22"/>
                <w:szCs w:val="22"/>
              </w:rPr>
            </w:pPr>
            <w:r>
              <w:rPr>
                <w:sz w:val="22"/>
                <w:szCs w:val="22"/>
              </w:rPr>
              <w:t>0.029</w:t>
            </w:r>
          </w:p>
        </w:tc>
      </w:tr>
      <w:tr w:rsidR="00656231" w:rsidRPr="00C069DC" w14:paraId="5BE33128" w14:textId="77777777" w:rsidTr="00656231">
        <w:trPr>
          <w:trHeight w:val="238"/>
        </w:trPr>
        <w:tc>
          <w:tcPr>
            <w:tcW w:w="1980" w:type="dxa"/>
            <w:vMerge/>
            <w:vAlign w:val="center"/>
          </w:tcPr>
          <w:p w14:paraId="4AC2A279"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27DFEAB4"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543BC0B3" w14:textId="66C4D0E5" w:rsidR="007008BB" w:rsidRPr="00C069DC" w:rsidRDefault="007008BB" w:rsidP="007008BB">
            <w:pPr>
              <w:autoSpaceDE w:val="0"/>
              <w:autoSpaceDN w:val="0"/>
              <w:adjustRightInd w:val="0"/>
              <w:rPr>
                <w:color w:val="000000"/>
                <w:kern w:val="0"/>
                <w:sz w:val="22"/>
                <w:szCs w:val="22"/>
              </w:rPr>
            </w:pPr>
            <w:r>
              <w:rPr>
                <w:sz w:val="22"/>
                <w:szCs w:val="22"/>
              </w:rPr>
              <w:t>6.4</w:t>
            </w:r>
            <w:r>
              <w:rPr>
                <w:rFonts w:ascii="宋体" w:cs="宋体"/>
                <w:sz w:val="22"/>
                <w:szCs w:val="22"/>
              </w:rPr>
              <w:t>“</w:t>
            </w:r>
            <w:r>
              <w:rPr>
                <w:rFonts w:ascii="宋体" w:cs="宋体" w:hint="eastAsia"/>
                <w:sz w:val="22"/>
                <w:szCs w:val="22"/>
              </w:rPr>
              <w:t>网络和课堂</w:t>
            </w:r>
            <w:r>
              <w:rPr>
                <w:rFonts w:ascii="宋体" w:cs="宋体"/>
                <w:sz w:val="22"/>
                <w:szCs w:val="22"/>
              </w:rPr>
              <w:t>”</w:t>
            </w:r>
            <w:r>
              <w:rPr>
                <w:rFonts w:ascii="宋体" w:cs="宋体" w:hint="eastAsia"/>
                <w:sz w:val="22"/>
                <w:szCs w:val="22"/>
              </w:rPr>
              <w:t>互补的方式，鼓励对问题进行深入探究和反思，提高了我解决复杂问题的能力。</w:t>
            </w:r>
          </w:p>
        </w:tc>
        <w:tc>
          <w:tcPr>
            <w:tcW w:w="1564" w:type="dxa"/>
            <w:vAlign w:val="center"/>
          </w:tcPr>
          <w:p w14:paraId="135C6D8B" w14:textId="278ECC57" w:rsidR="007008BB" w:rsidRPr="00C069DC" w:rsidRDefault="007008BB" w:rsidP="007008BB">
            <w:pPr>
              <w:autoSpaceDE w:val="0"/>
              <w:autoSpaceDN w:val="0"/>
              <w:adjustRightInd w:val="0"/>
              <w:jc w:val="center"/>
              <w:rPr>
                <w:color w:val="000000"/>
                <w:kern w:val="0"/>
                <w:sz w:val="22"/>
                <w:szCs w:val="22"/>
              </w:rPr>
            </w:pPr>
            <w:r>
              <w:rPr>
                <w:sz w:val="22"/>
                <w:szCs w:val="22"/>
              </w:rPr>
              <w:t>0.025</w:t>
            </w:r>
          </w:p>
        </w:tc>
      </w:tr>
      <w:tr w:rsidR="00656231" w:rsidRPr="00C069DC" w14:paraId="3888DFDA" w14:textId="77777777" w:rsidTr="00656231">
        <w:trPr>
          <w:trHeight w:val="238"/>
        </w:trPr>
        <w:tc>
          <w:tcPr>
            <w:tcW w:w="1980" w:type="dxa"/>
            <w:vMerge/>
            <w:vAlign w:val="center"/>
          </w:tcPr>
          <w:p w14:paraId="5B35FF28"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418A943F"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7C66123E" w14:textId="2C41F5B5" w:rsidR="007008BB" w:rsidRPr="00C069DC" w:rsidRDefault="007008BB" w:rsidP="007008BB">
            <w:pPr>
              <w:autoSpaceDE w:val="0"/>
              <w:autoSpaceDN w:val="0"/>
              <w:adjustRightInd w:val="0"/>
              <w:rPr>
                <w:color w:val="000000"/>
                <w:kern w:val="0"/>
                <w:sz w:val="22"/>
                <w:szCs w:val="22"/>
              </w:rPr>
            </w:pPr>
            <w:r>
              <w:rPr>
                <w:sz w:val="22"/>
                <w:szCs w:val="22"/>
              </w:rPr>
              <w:t>6.5</w:t>
            </w:r>
            <w:r>
              <w:rPr>
                <w:rFonts w:ascii="宋体" w:cs="宋体"/>
                <w:sz w:val="22"/>
                <w:szCs w:val="22"/>
              </w:rPr>
              <w:t>“</w:t>
            </w:r>
            <w:r>
              <w:rPr>
                <w:rFonts w:ascii="宋体" w:cs="宋体" w:hint="eastAsia"/>
                <w:sz w:val="22"/>
                <w:szCs w:val="22"/>
              </w:rPr>
              <w:t>网络和课堂</w:t>
            </w:r>
            <w:r>
              <w:rPr>
                <w:rFonts w:ascii="宋体" w:cs="宋体"/>
                <w:sz w:val="22"/>
                <w:szCs w:val="22"/>
              </w:rPr>
              <w:t>”</w:t>
            </w:r>
            <w:r>
              <w:rPr>
                <w:rFonts w:ascii="宋体" w:cs="宋体" w:hint="eastAsia"/>
                <w:sz w:val="22"/>
                <w:szCs w:val="22"/>
              </w:rPr>
              <w:t>互补的方式，提供了更多的学习活动和机会，拓展了学习维度，使我的视野更加开阔。</w:t>
            </w:r>
          </w:p>
        </w:tc>
        <w:tc>
          <w:tcPr>
            <w:tcW w:w="1564" w:type="dxa"/>
            <w:vAlign w:val="center"/>
          </w:tcPr>
          <w:p w14:paraId="72D6E129" w14:textId="797BDAE5" w:rsidR="007008BB" w:rsidRPr="00C069DC" w:rsidRDefault="007008BB" w:rsidP="007008BB">
            <w:pPr>
              <w:autoSpaceDE w:val="0"/>
              <w:autoSpaceDN w:val="0"/>
              <w:adjustRightInd w:val="0"/>
              <w:jc w:val="center"/>
              <w:rPr>
                <w:color w:val="000000"/>
                <w:kern w:val="0"/>
                <w:sz w:val="22"/>
                <w:szCs w:val="22"/>
              </w:rPr>
            </w:pPr>
            <w:r>
              <w:rPr>
                <w:sz w:val="22"/>
                <w:szCs w:val="22"/>
              </w:rPr>
              <w:t>0.023</w:t>
            </w:r>
          </w:p>
        </w:tc>
      </w:tr>
      <w:tr w:rsidR="00656231" w:rsidRPr="00C069DC" w14:paraId="1773CDEC" w14:textId="77777777" w:rsidTr="00656231">
        <w:trPr>
          <w:trHeight w:val="238"/>
        </w:trPr>
        <w:tc>
          <w:tcPr>
            <w:tcW w:w="1980" w:type="dxa"/>
            <w:vMerge w:val="restart"/>
            <w:vAlign w:val="center"/>
          </w:tcPr>
          <w:p w14:paraId="4CC7B0A7" w14:textId="1F898199" w:rsidR="007008BB" w:rsidRPr="00C069DC" w:rsidRDefault="007008BB" w:rsidP="007008BB">
            <w:pPr>
              <w:autoSpaceDE w:val="0"/>
              <w:autoSpaceDN w:val="0"/>
              <w:adjustRightInd w:val="0"/>
              <w:jc w:val="center"/>
              <w:rPr>
                <w:color w:val="000000"/>
                <w:kern w:val="0"/>
                <w:sz w:val="22"/>
                <w:szCs w:val="22"/>
              </w:rPr>
            </w:pPr>
            <w:r>
              <w:rPr>
                <w:sz w:val="22"/>
                <w:szCs w:val="22"/>
              </w:rPr>
              <w:t>7.</w:t>
            </w:r>
            <w:r>
              <w:rPr>
                <w:rFonts w:ascii="宋体" w:cs="宋体" w:hint="eastAsia"/>
                <w:sz w:val="22"/>
                <w:szCs w:val="22"/>
              </w:rPr>
              <w:t>学习满意度</w:t>
            </w:r>
          </w:p>
        </w:tc>
        <w:tc>
          <w:tcPr>
            <w:tcW w:w="1559" w:type="dxa"/>
            <w:vMerge w:val="restart"/>
            <w:vAlign w:val="center"/>
          </w:tcPr>
          <w:p w14:paraId="23D0CA84" w14:textId="793D8E8A" w:rsidR="007008BB" w:rsidRPr="00C069DC" w:rsidRDefault="007008BB" w:rsidP="007008BB">
            <w:pPr>
              <w:autoSpaceDE w:val="0"/>
              <w:autoSpaceDN w:val="0"/>
              <w:adjustRightInd w:val="0"/>
              <w:jc w:val="center"/>
              <w:rPr>
                <w:color w:val="000000"/>
                <w:kern w:val="0"/>
                <w:sz w:val="22"/>
                <w:szCs w:val="22"/>
              </w:rPr>
            </w:pPr>
            <w:r>
              <w:rPr>
                <w:sz w:val="22"/>
                <w:szCs w:val="22"/>
              </w:rPr>
              <w:t>0.142</w:t>
            </w:r>
          </w:p>
        </w:tc>
        <w:tc>
          <w:tcPr>
            <w:tcW w:w="8789" w:type="dxa"/>
            <w:vAlign w:val="center"/>
          </w:tcPr>
          <w:p w14:paraId="1BF5E73F" w14:textId="49923AAB" w:rsidR="007008BB" w:rsidRPr="00C069DC" w:rsidRDefault="007008BB" w:rsidP="007008BB">
            <w:pPr>
              <w:autoSpaceDE w:val="0"/>
              <w:autoSpaceDN w:val="0"/>
              <w:adjustRightInd w:val="0"/>
              <w:rPr>
                <w:color w:val="000000"/>
                <w:kern w:val="0"/>
                <w:sz w:val="22"/>
                <w:szCs w:val="22"/>
              </w:rPr>
            </w:pPr>
            <w:r>
              <w:rPr>
                <w:sz w:val="22"/>
                <w:szCs w:val="22"/>
              </w:rPr>
              <w:t>7.1</w:t>
            </w:r>
            <w:r>
              <w:rPr>
                <w:rFonts w:ascii="宋体" w:cs="宋体" w:hint="eastAsia"/>
                <w:sz w:val="22"/>
                <w:szCs w:val="22"/>
              </w:rPr>
              <w:t>我对本门课程整体上非常满意。</w:t>
            </w:r>
          </w:p>
        </w:tc>
        <w:tc>
          <w:tcPr>
            <w:tcW w:w="1564" w:type="dxa"/>
            <w:vAlign w:val="center"/>
          </w:tcPr>
          <w:p w14:paraId="43B525B1" w14:textId="09E199C0" w:rsidR="007008BB" w:rsidRPr="00C069DC" w:rsidRDefault="007008BB" w:rsidP="007008BB">
            <w:pPr>
              <w:autoSpaceDE w:val="0"/>
              <w:autoSpaceDN w:val="0"/>
              <w:adjustRightInd w:val="0"/>
              <w:jc w:val="center"/>
              <w:rPr>
                <w:color w:val="000000"/>
                <w:kern w:val="0"/>
                <w:sz w:val="22"/>
                <w:szCs w:val="22"/>
              </w:rPr>
            </w:pPr>
            <w:r>
              <w:rPr>
                <w:sz w:val="22"/>
                <w:szCs w:val="22"/>
              </w:rPr>
              <w:t>0.035</w:t>
            </w:r>
          </w:p>
        </w:tc>
      </w:tr>
      <w:tr w:rsidR="00656231" w:rsidRPr="00C069DC" w14:paraId="03DFBDB9" w14:textId="77777777" w:rsidTr="00656231">
        <w:trPr>
          <w:trHeight w:val="238"/>
        </w:trPr>
        <w:tc>
          <w:tcPr>
            <w:tcW w:w="1980" w:type="dxa"/>
            <w:vMerge/>
            <w:vAlign w:val="center"/>
          </w:tcPr>
          <w:p w14:paraId="4278A63A"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298DD803"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41A4B5DE" w14:textId="2ED4163F" w:rsidR="007008BB" w:rsidRPr="00C069DC" w:rsidRDefault="007008BB" w:rsidP="007008BB">
            <w:pPr>
              <w:autoSpaceDE w:val="0"/>
              <w:autoSpaceDN w:val="0"/>
              <w:adjustRightInd w:val="0"/>
              <w:rPr>
                <w:color w:val="000000"/>
                <w:kern w:val="0"/>
                <w:sz w:val="22"/>
                <w:szCs w:val="22"/>
              </w:rPr>
            </w:pPr>
            <w:r>
              <w:rPr>
                <w:sz w:val="22"/>
                <w:szCs w:val="22"/>
              </w:rPr>
              <w:t xml:space="preserve">7.2 </w:t>
            </w:r>
            <w:r>
              <w:rPr>
                <w:rFonts w:ascii="宋体" w:cs="宋体" w:hint="eastAsia"/>
                <w:sz w:val="22"/>
                <w:szCs w:val="22"/>
              </w:rPr>
              <w:t>我对</w:t>
            </w:r>
            <w:r>
              <w:rPr>
                <w:rFonts w:ascii="宋体" w:cs="宋体"/>
                <w:sz w:val="22"/>
                <w:szCs w:val="22"/>
              </w:rPr>
              <w:t>“</w:t>
            </w:r>
            <w:r>
              <w:rPr>
                <w:rFonts w:ascii="宋体" w:cs="宋体" w:hint="eastAsia"/>
                <w:sz w:val="22"/>
                <w:szCs w:val="22"/>
              </w:rPr>
              <w:t>网络和课堂</w:t>
            </w:r>
            <w:r>
              <w:rPr>
                <w:rFonts w:ascii="宋体" w:cs="宋体"/>
                <w:sz w:val="22"/>
                <w:szCs w:val="22"/>
              </w:rPr>
              <w:t>”</w:t>
            </w:r>
            <w:r>
              <w:rPr>
                <w:rFonts w:ascii="宋体" w:cs="宋体" w:hint="eastAsia"/>
                <w:sz w:val="22"/>
                <w:szCs w:val="22"/>
              </w:rPr>
              <w:t>互补的学习方式非常满意。</w:t>
            </w:r>
          </w:p>
        </w:tc>
        <w:tc>
          <w:tcPr>
            <w:tcW w:w="1564" w:type="dxa"/>
            <w:vAlign w:val="center"/>
          </w:tcPr>
          <w:p w14:paraId="66E1EA20" w14:textId="19662AE8" w:rsidR="007008BB" w:rsidRPr="00C069DC" w:rsidRDefault="007008BB" w:rsidP="007008BB">
            <w:pPr>
              <w:autoSpaceDE w:val="0"/>
              <w:autoSpaceDN w:val="0"/>
              <w:adjustRightInd w:val="0"/>
              <w:jc w:val="center"/>
              <w:rPr>
                <w:color w:val="000000"/>
                <w:kern w:val="0"/>
                <w:sz w:val="22"/>
                <w:szCs w:val="22"/>
              </w:rPr>
            </w:pPr>
            <w:r>
              <w:rPr>
                <w:sz w:val="22"/>
                <w:szCs w:val="22"/>
              </w:rPr>
              <w:t>0.05</w:t>
            </w:r>
          </w:p>
        </w:tc>
      </w:tr>
      <w:tr w:rsidR="00656231" w:rsidRPr="00C069DC" w14:paraId="421EFAFA" w14:textId="77777777" w:rsidTr="00656231">
        <w:trPr>
          <w:trHeight w:val="238"/>
        </w:trPr>
        <w:tc>
          <w:tcPr>
            <w:tcW w:w="1980" w:type="dxa"/>
            <w:vMerge/>
            <w:vAlign w:val="center"/>
          </w:tcPr>
          <w:p w14:paraId="3AEB0163" w14:textId="77777777" w:rsidR="007008BB" w:rsidRPr="00C069DC" w:rsidRDefault="007008BB" w:rsidP="007008BB">
            <w:pPr>
              <w:autoSpaceDE w:val="0"/>
              <w:autoSpaceDN w:val="0"/>
              <w:adjustRightInd w:val="0"/>
              <w:jc w:val="center"/>
              <w:rPr>
                <w:color w:val="000000"/>
                <w:kern w:val="0"/>
                <w:sz w:val="22"/>
                <w:szCs w:val="22"/>
              </w:rPr>
            </w:pPr>
          </w:p>
        </w:tc>
        <w:tc>
          <w:tcPr>
            <w:tcW w:w="1559" w:type="dxa"/>
            <w:vMerge/>
            <w:vAlign w:val="center"/>
          </w:tcPr>
          <w:p w14:paraId="64A100BD" w14:textId="77777777" w:rsidR="007008BB" w:rsidRPr="00C069DC" w:rsidRDefault="007008BB" w:rsidP="007008BB">
            <w:pPr>
              <w:autoSpaceDE w:val="0"/>
              <w:autoSpaceDN w:val="0"/>
              <w:adjustRightInd w:val="0"/>
              <w:jc w:val="center"/>
              <w:rPr>
                <w:color w:val="000000"/>
                <w:kern w:val="0"/>
                <w:sz w:val="22"/>
                <w:szCs w:val="22"/>
              </w:rPr>
            </w:pPr>
          </w:p>
        </w:tc>
        <w:tc>
          <w:tcPr>
            <w:tcW w:w="8789" w:type="dxa"/>
            <w:vAlign w:val="center"/>
          </w:tcPr>
          <w:p w14:paraId="0FA64155" w14:textId="7F88CCB6" w:rsidR="007008BB" w:rsidRPr="00C069DC" w:rsidRDefault="007008BB" w:rsidP="007008BB">
            <w:pPr>
              <w:autoSpaceDE w:val="0"/>
              <w:autoSpaceDN w:val="0"/>
              <w:adjustRightInd w:val="0"/>
              <w:rPr>
                <w:color w:val="000000"/>
                <w:kern w:val="0"/>
                <w:sz w:val="22"/>
                <w:szCs w:val="22"/>
              </w:rPr>
            </w:pPr>
            <w:r>
              <w:rPr>
                <w:sz w:val="22"/>
                <w:szCs w:val="22"/>
              </w:rPr>
              <w:t xml:space="preserve">7.3 </w:t>
            </w:r>
            <w:r>
              <w:rPr>
                <w:rFonts w:ascii="宋体" w:cs="宋体" w:hint="eastAsia"/>
                <w:sz w:val="22"/>
                <w:szCs w:val="22"/>
              </w:rPr>
              <w:t>我建议更多课程采用有针对性的</w:t>
            </w:r>
            <w:r>
              <w:rPr>
                <w:rFonts w:ascii="宋体" w:cs="宋体"/>
                <w:sz w:val="22"/>
                <w:szCs w:val="22"/>
              </w:rPr>
              <w:t>“</w:t>
            </w:r>
            <w:r>
              <w:rPr>
                <w:rFonts w:ascii="宋体" w:cs="宋体" w:hint="eastAsia"/>
                <w:sz w:val="22"/>
                <w:szCs w:val="22"/>
              </w:rPr>
              <w:t>网络和课堂</w:t>
            </w:r>
            <w:r>
              <w:rPr>
                <w:rFonts w:ascii="宋体" w:cs="宋体"/>
                <w:sz w:val="22"/>
                <w:szCs w:val="22"/>
              </w:rPr>
              <w:t>”</w:t>
            </w:r>
            <w:r>
              <w:rPr>
                <w:rFonts w:ascii="宋体" w:cs="宋体" w:hint="eastAsia"/>
                <w:sz w:val="22"/>
                <w:szCs w:val="22"/>
              </w:rPr>
              <w:t>互补的教学方式。</w:t>
            </w:r>
          </w:p>
        </w:tc>
        <w:tc>
          <w:tcPr>
            <w:tcW w:w="1564" w:type="dxa"/>
            <w:vAlign w:val="center"/>
          </w:tcPr>
          <w:p w14:paraId="78251837" w14:textId="3E22586E" w:rsidR="007008BB" w:rsidRPr="00C069DC" w:rsidRDefault="007008BB" w:rsidP="007008BB">
            <w:pPr>
              <w:autoSpaceDE w:val="0"/>
              <w:autoSpaceDN w:val="0"/>
              <w:adjustRightInd w:val="0"/>
              <w:jc w:val="center"/>
              <w:rPr>
                <w:color w:val="000000"/>
                <w:kern w:val="0"/>
                <w:sz w:val="22"/>
                <w:szCs w:val="22"/>
              </w:rPr>
            </w:pPr>
            <w:r>
              <w:rPr>
                <w:sz w:val="22"/>
                <w:szCs w:val="22"/>
              </w:rPr>
              <w:t>0.06</w:t>
            </w:r>
          </w:p>
        </w:tc>
      </w:tr>
    </w:tbl>
    <w:p w14:paraId="376B5B72" w14:textId="3F60D262" w:rsidR="00226F4E" w:rsidRPr="00226F4E" w:rsidRDefault="000D200D" w:rsidP="00226F4E">
      <w:pPr>
        <w:pStyle w:val="Default"/>
        <w:jc w:val="center"/>
        <w:rPr>
          <w:rFonts w:cstheme="minorBidi"/>
          <w:color w:val="auto"/>
          <w:sz w:val="32"/>
          <w:szCs w:val="32"/>
        </w:rPr>
      </w:pPr>
      <w:r>
        <w:rPr>
          <w:rFonts w:cstheme="minorBidi"/>
          <w:color w:val="auto"/>
          <w:sz w:val="32"/>
          <w:szCs w:val="32"/>
        </w:rPr>
        <w:lastRenderedPageBreak/>
        <w:t>附录2   教学督导线下</w:t>
      </w:r>
      <w:r>
        <w:rPr>
          <w:rFonts w:cstheme="minorBidi" w:hint="eastAsia"/>
          <w:color w:val="auto"/>
          <w:sz w:val="32"/>
          <w:szCs w:val="32"/>
        </w:rPr>
        <w:t>课堂教学</w:t>
      </w:r>
      <w:r>
        <w:rPr>
          <w:rFonts w:cstheme="minorBidi"/>
          <w:color w:val="auto"/>
          <w:sz w:val="32"/>
          <w:szCs w:val="32"/>
        </w:rPr>
        <w:t>评价</w:t>
      </w:r>
      <w:r w:rsidR="00226F4E" w:rsidRPr="00226F4E">
        <w:rPr>
          <w:rFonts w:cstheme="minorBidi" w:hint="eastAsia"/>
          <w:color w:val="auto"/>
          <w:sz w:val="32"/>
          <w:szCs w:val="32"/>
        </w:rPr>
        <w:t>指标解读</w:t>
      </w:r>
    </w:p>
    <w:p w14:paraId="304072AC" w14:textId="77777777" w:rsidR="00226F4E" w:rsidRDefault="00226F4E" w:rsidP="00226F4E">
      <w:pPr>
        <w:pStyle w:val="Default"/>
      </w:pPr>
    </w:p>
    <w:tbl>
      <w:tblPr>
        <w:tblStyle w:val="a7"/>
        <w:tblW w:w="13989" w:type="dxa"/>
        <w:tblLayout w:type="fixed"/>
        <w:tblLook w:val="0000" w:firstRow="0" w:lastRow="0" w:firstColumn="0" w:lastColumn="0" w:noHBand="0" w:noVBand="0"/>
      </w:tblPr>
      <w:tblGrid>
        <w:gridCol w:w="1821"/>
        <w:gridCol w:w="2976"/>
        <w:gridCol w:w="6822"/>
        <w:gridCol w:w="2370"/>
      </w:tblGrid>
      <w:tr w:rsidR="00656231" w14:paraId="78CB556D" w14:textId="77777777" w:rsidTr="00F21A11">
        <w:trPr>
          <w:trHeight w:val="97"/>
        </w:trPr>
        <w:tc>
          <w:tcPr>
            <w:tcW w:w="1821" w:type="dxa"/>
          </w:tcPr>
          <w:p w14:paraId="3887B76D" w14:textId="3D01F647" w:rsidR="007C3CBF" w:rsidRDefault="007C3CBF">
            <w:pPr>
              <w:pStyle w:val="Default"/>
              <w:rPr>
                <w:rFonts w:ascii="宋体" w:eastAsia="宋体" w:cs="宋体"/>
                <w:sz w:val="21"/>
                <w:szCs w:val="21"/>
              </w:rPr>
            </w:pPr>
            <w:r>
              <w:rPr>
                <w:rFonts w:ascii="宋体" w:eastAsia="宋体" w:cs="宋体" w:hint="eastAsia"/>
                <w:sz w:val="21"/>
                <w:szCs w:val="21"/>
              </w:rPr>
              <w:t>评价指标</w:t>
            </w:r>
          </w:p>
        </w:tc>
        <w:tc>
          <w:tcPr>
            <w:tcW w:w="2976" w:type="dxa"/>
          </w:tcPr>
          <w:p w14:paraId="4994A0B2" w14:textId="77777777" w:rsidR="007C3CBF" w:rsidRDefault="007C3CBF">
            <w:pPr>
              <w:pStyle w:val="Default"/>
              <w:rPr>
                <w:rFonts w:ascii="宋体" w:eastAsia="宋体" w:cs="宋体"/>
                <w:sz w:val="21"/>
                <w:szCs w:val="21"/>
              </w:rPr>
            </w:pPr>
            <w:r>
              <w:rPr>
                <w:rFonts w:ascii="宋体" w:eastAsia="宋体" w:cs="宋体" w:hint="eastAsia"/>
                <w:sz w:val="21"/>
                <w:szCs w:val="21"/>
              </w:rPr>
              <w:t>评价标准</w:t>
            </w:r>
          </w:p>
        </w:tc>
        <w:tc>
          <w:tcPr>
            <w:tcW w:w="6822" w:type="dxa"/>
          </w:tcPr>
          <w:p w14:paraId="65E5AD2B" w14:textId="77777777" w:rsidR="007C3CBF" w:rsidRDefault="007C3CBF">
            <w:pPr>
              <w:pStyle w:val="Default"/>
              <w:rPr>
                <w:rFonts w:ascii="宋体" w:eastAsia="宋体" w:cs="宋体"/>
                <w:sz w:val="21"/>
                <w:szCs w:val="21"/>
              </w:rPr>
            </w:pPr>
            <w:r>
              <w:rPr>
                <w:rFonts w:ascii="宋体" w:eastAsia="宋体" w:cs="宋体" w:hint="eastAsia"/>
                <w:sz w:val="21"/>
                <w:szCs w:val="21"/>
              </w:rPr>
              <w:t>标准解读</w:t>
            </w:r>
          </w:p>
        </w:tc>
        <w:tc>
          <w:tcPr>
            <w:tcW w:w="2370" w:type="dxa"/>
          </w:tcPr>
          <w:p w14:paraId="37314907" w14:textId="77777777" w:rsidR="007C3CBF" w:rsidRDefault="007C3CBF">
            <w:pPr>
              <w:pStyle w:val="Default"/>
              <w:rPr>
                <w:rFonts w:ascii="宋体" w:eastAsia="宋体" w:cs="宋体"/>
                <w:sz w:val="21"/>
                <w:szCs w:val="21"/>
              </w:rPr>
            </w:pPr>
            <w:r>
              <w:rPr>
                <w:rFonts w:ascii="宋体" w:eastAsia="宋体" w:cs="宋体" w:hint="eastAsia"/>
                <w:sz w:val="21"/>
                <w:szCs w:val="21"/>
              </w:rPr>
              <w:t>评价方法</w:t>
            </w:r>
          </w:p>
        </w:tc>
      </w:tr>
      <w:tr w:rsidR="00656231" w14:paraId="1F312439" w14:textId="77777777" w:rsidTr="00F21A11">
        <w:trPr>
          <w:trHeight w:val="641"/>
        </w:trPr>
        <w:tc>
          <w:tcPr>
            <w:tcW w:w="1821" w:type="dxa"/>
            <w:vMerge w:val="restart"/>
            <w:vAlign w:val="center"/>
          </w:tcPr>
          <w:p w14:paraId="70DF8B77" w14:textId="1D9AAB0E" w:rsidR="009A18E9" w:rsidRPr="009A18E9" w:rsidRDefault="000D200D" w:rsidP="009A18E9">
            <w:pPr>
              <w:pStyle w:val="Default"/>
              <w:jc w:val="center"/>
              <w:rPr>
                <w:rFonts w:ascii="宋体" w:eastAsia="宋体" w:cs="宋体"/>
                <w:sz w:val="21"/>
                <w:szCs w:val="21"/>
              </w:rPr>
            </w:pPr>
            <w:r>
              <w:rPr>
                <w:rFonts w:ascii="宋体" w:eastAsia="宋体" w:cs="宋体" w:hint="eastAsia"/>
                <w:sz w:val="21"/>
                <w:szCs w:val="21"/>
              </w:rPr>
              <w:t>线下课堂</w:t>
            </w:r>
            <w:r>
              <w:rPr>
                <w:rFonts w:ascii="宋体" w:eastAsia="宋体" w:cs="宋体"/>
                <w:sz w:val="21"/>
                <w:szCs w:val="21"/>
              </w:rPr>
              <w:t>教学</w:t>
            </w:r>
          </w:p>
        </w:tc>
        <w:tc>
          <w:tcPr>
            <w:tcW w:w="2976" w:type="dxa"/>
          </w:tcPr>
          <w:p w14:paraId="4AF63ABB" w14:textId="7CA53312" w:rsidR="009A18E9" w:rsidRDefault="009A18E9" w:rsidP="009A18E9">
            <w:pPr>
              <w:pStyle w:val="Default"/>
              <w:rPr>
                <w:rFonts w:ascii="Times New Roman" w:hAnsi="Times New Roman" w:cs="Times New Roman"/>
                <w:sz w:val="21"/>
                <w:szCs w:val="21"/>
              </w:rPr>
            </w:pPr>
            <w:r>
              <w:rPr>
                <w:rFonts w:ascii="宋体" w:eastAsia="宋体" w:cs="宋体" w:hint="eastAsia"/>
                <w:sz w:val="21"/>
                <w:szCs w:val="21"/>
              </w:rPr>
              <w:t>教师围绕课程重点、难点以及在线学习产生的问题，有针对性地安排授课内容。</w:t>
            </w:r>
          </w:p>
        </w:tc>
        <w:tc>
          <w:tcPr>
            <w:tcW w:w="6822" w:type="dxa"/>
          </w:tcPr>
          <w:p w14:paraId="6338045A" w14:textId="7E7A0E2F" w:rsidR="009A18E9" w:rsidRDefault="009A18E9" w:rsidP="009A18E9">
            <w:pPr>
              <w:pStyle w:val="Default"/>
              <w:rPr>
                <w:rFonts w:ascii="宋体" w:eastAsia="宋体" w:cs="宋体"/>
                <w:sz w:val="21"/>
                <w:szCs w:val="21"/>
              </w:rPr>
            </w:pPr>
            <w:r>
              <w:rPr>
                <w:rFonts w:ascii="宋体" w:eastAsia="宋体" w:cs="宋体" w:hint="eastAsia"/>
                <w:sz w:val="21"/>
                <w:szCs w:val="21"/>
              </w:rPr>
              <w:t>该指标旨在解决课堂授课中老师讲得太多太细、重点不突出、难点没讲透、满堂灌等问题。教师需要通过答疑讨论区、课程问卷、自学任务单的完成情况、在线测验结果等收集学生的问题，并结合课程重点和难点，有针对性的安排课程讲授内容。</w:t>
            </w:r>
          </w:p>
        </w:tc>
        <w:tc>
          <w:tcPr>
            <w:tcW w:w="2370" w:type="dxa"/>
          </w:tcPr>
          <w:p w14:paraId="770BEA87" w14:textId="2B7F2F71" w:rsidR="009A18E9" w:rsidRDefault="009A18E9" w:rsidP="009A18E9">
            <w:pPr>
              <w:pStyle w:val="Default"/>
              <w:rPr>
                <w:rFonts w:ascii="宋体" w:eastAsia="宋体" w:cs="宋体"/>
                <w:sz w:val="21"/>
                <w:szCs w:val="21"/>
              </w:rPr>
            </w:pPr>
            <w:r>
              <w:rPr>
                <w:rFonts w:ascii="宋体" w:eastAsia="宋体" w:cs="宋体" w:hint="eastAsia"/>
                <w:sz w:val="21"/>
                <w:szCs w:val="21"/>
              </w:rPr>
              <w:t>通过听课，并结合网络平台内相关资料评定。</w:t>
            </w:r>
          </w:p>
        </w:tc>
      </w:tr>
      <w:tr w:rsidR="00656231" w14:paraId="1DA78222" w14:textId="77777777" w:rsidTr="00F21A11">
        <w:trPr>
          <w:trHeight w:val="641"/>
        </w:trPr>
        <w:tc>
          <w:tcPr>
            <w:tcW w:w="1821" w:type="dxa"/>
            <w:vMerge/>
          </w:tcPr>
          <w:p w14:paraId="17F37919" w14:textId="77777777" w:rsidR="009A18E9" w:rsidRDefault="009A18E9" w:rsidP="009A18E9">
            <w:pPr>
              <w:pStyle w:val="Default"/>
              <w:rPr>
                <w:rFonts w:ascii="宋体" w:eastAsia="宋体" w:hAnsi="Times New Roman" w:cs="宋体"/>
                <w:sz w:val="21"/>
                <w:szCs w:val="21"/>
              </w:rPr>
            </w:pPr>
          </w:p>
        </w:tc>
        <w:tc>
          <w:tcPr>
            <w:tcW w:w="2976" w:type="dxa"/>
          </w:tcPr>
          <w:p w14:paraId="72798287" w14:textId="5015EEA6" w:rsidR="009A18E9" w:rsidRDefault="009A18E9" w:rsidP="009A18E9">
            <w:pPr>
              <w:pStyle w:val="Default"/>
              <w:rPr>
                <w:rFonts w:ascii="Times New Roman" w:hAnsi="Times New Roman" w:cs="Times New Roman"/>
                <w:sz w:val="21"/>
                <w:szCs w:val="21"/>
              </w:rPr>
            </w:pPr>
            <w:r>
              <w:rPr>
                <w:rFonts w:ascii="宋体" w:eastAsia="宋体" w:cs="宋体" w:hint="eastAsia"/>
                <w:sz w:val="21"/>
                <w:szCs w:val="21"/>
              </w:rPr>
              <w:t>教师在课堂上讲授思路清晰、深入浅出。</w:t>
            </w:r>
          </w:p>
        </w:tc>
        <w:tc>
          <w:tcPr>
            <w:tcW w:w="6822" w:type="dxa"/>
          </w:tcPr>
          <w:p w14:paraId="3A917C10" w14:textId="792C45F4" w:rsidR="009A18E9" w:rsidRDefault="009A18E9" w:rsidP="009A18E9">
            <w:pPr>
              <w:pStyle w:val="Default"/>
              <w:rPr>
                <w:rFonts w:ascii="宋体" w:eastAsia="宋体" w:cs="宋体"/>
                <w:sz w:val="21"/>
                <w:szCs w:val="21"/>
              </w:rPr>
            </w:pPr>
            <w:r>
              <w:rPr>
                <w:rFonts w:ascii="宋体" w:eastAsia="宋体" w:cs="宋体" w:hint="eastAsia"/>
                <w:sz w:val="21"/>
                <w:szCs w:val="21"/>
              </w:rPr>
              <w:t>该指标旨在强调教师对讲授内容要娴熟，防止照本宣科、念教材、读课件的现象。教师需要对教学内容</w:t>
            </w:r>
            <w:r>
              <w:rPr>
                <w:rFonts w:ascii="宋体" w:eastAsia="宋体" w:cs="宋体"/>
                <w:sz w:val="21"/>
                <w:szCs w:val="21"/>
              </w:rPr>
              <w:t>“</w:t>
            </w:r>
            <w:r>
              <w:rPr>
                <w:rFonts w:ascii="宋体" w:eastAsia="宋体" w:cs="宋体" w:hint="eastAsia"/>
                <w:sz w:val="21"/>
                <w:szCs w:val="21"/>
              </w:rPr>
              <w:t>烂熟于心</w:t>
            </w:r>
            <w:r>
              <w:rPr>
                <w:rFonts w:ascii="宋体" w:eastAsia="宋体" w:cs="宋体"/>
                <w:sz w:val="21"/>
                <w:szCs w:val="21"/>
              </w:rPr>
              <w:t>”</w:t>
            </w:r>
            <w:r>
              <w:rPr>
                <w:rFonts w:ascii="宋体" w:eastAsia="宋体" w:cs="宋体" w:hint="eastAsia"/>
                <w:sz w:val="21"/>
                <w:szCs w:val="21"/>
              </w:rPr>
              <w:t>，讲授思路清晰、知识体系前后连贯、语言流畅；同时，讲授内容要符合教学初始设计，紧扣教学目标，不跑题、不偏题，对难点和重点有针对性解决方案。</w:t>
            </w:r>
          </w:p>
        </w:tc>
        <w:tc>
          <w:tcPr>
            <w:tcW w:w="2370" w:type="dxa"/>
          </w:tcPr>
          <w:p w14:paraId="7A5157F0" w14:textId="32849050" w:rsidR="009A18E9" w:rsidRDefault="009A18E9" w:rsidP="009A18E9">
            <w:pPr>
              <w:pStyle w:val="Default"/>
              <w:rPr>
                <w:rFonts w:ascii="宋体" w:eastAsia="宋体" w:cs="宋体"/>
                <w:sz w:val="21"/>
                <w:szCs w:val="21"/>
              </w:rPr>
            </w:pPr>
            <w:r>
              <w:rPr>
                <w:rFonts w:ascii="宋体" w:eastAsia="宋体" w:cs="宋体" w:hint="eastAsia"/>
                <w:sz w:val="21"/>
                <w:szCs w:val="21"/>
              </w:rPr>
              <w:t>通过听课情况评定。</w:t>
            </w:r>
          </w:p>
        </w:tc>
      </w:tr>
      <w:tr w:rsidR="00656231" w14:paraId="291E7BB8" w14:textId="77777777" w:rsidTr="00F21A11">
        <w:trPr>
          <w:trHeight w:val="641"/>
        </w:trPr>
        <w:tc>
          <w:tcPr>
            <w:tcW w:w="1821" w:type="dxa"/>
            <w:vMerge/>
          </w:tcPr>
          <w:p w14:paraId="738AE39F" w14:textId="77777777" w:rsidR="009A18E9" w:rsidRDefault="009A18E9" w:rsidP="009A18E9">
            <w:pPr>
              <w:pStyle w:val="Default"/>
              <w:rPr>
                <w:rFonts w:ascii="宋体" w:eastAsia="宋体" w:hAnsi="Times New Roman" w:cs="宋体"/>
                <w:sz w:val="21"/>
                <w:szCs w:val="21"/>
              </w:rPr>
            </w:pPr>
          </w:p>
        </w:tc>
        <w:tc>
          <w:tcPr>
            <w:tcW w:w="2976" w:type="dxa"/>
          </w:tcPr>
          <w:p w14:paraId="324B384F" w14:textId="1D33BB36" w:rsidR="009A18E9" w:rsidRDefault="009A18E9" w:rsidP="009A18E9">
            <w:pPr>
              <w:pStyle w:val="Default"/>
              <w:rPr>
                <w:rFonts w:ascii="Times New Roman" w:hAnsi="Times New Roman" w:cs="Times New Roman"/>
                <w:sz w:val="21"/>
                <w:szCs w:val="21"/>
              </w:rPr>
            </w:pPr>
            <w:r>
              <w:rPr>
                <w:rFonts w:ascii="宋体" w:eastAsia="宋体" w:cs="宋体" w:hint="eastAsia"/>
                <w:sz w:val="21"/>
                <w:szCs w:val="21"/>
              </w:rPr>
              <w:t>教师和学生课堂上都能有效应用现代信息技术。</w:t>
            </w:r>
          </w:p>
        </w:tc>
        <w:tc>
          <w:tcPr>
            <w:tcW w:w="6822" w:type="dxa"/>
          </w:tcPr>
          <w:p w14:paraId="0ABBF7C2" w14:textId="17422CED" w:rsidR="009A18E9" w:rsidRDefault="009A18E9" w:rsidP="009A18E9">
            <w:pPr>
              <w:pStyle w:val="Default"/>
              <w:rPr>
                <w:rFonts w:ascii="宋体" w:eastAsia="宋体" w:cs="宋体"/>
                <w:sz w:val="21"/>
                <w:szCs w:val="21"/>
              </w:rPr>
            </w:pPr>
            <w:r>
              <w:rPr>
                <w:rFonts w:ascii="宋体" w:eastAsia="宋体" w:cs="宋体" w:hint="eastAsia"/>
                <w:sz w:val="21"/>
                <w:szCs w:val="21"/>
              </w:rPr>
              <w:t>该指标旨在强调课堂上要合理、有效应用信息技术。教师需要根据教学目标和教学内容，选择最具表现力的信息技术媒体。文字、图表、音频、视频、动画等要发挥出各自优势。整体上要防止课件中文字堆砌过多、颜色搭配失调等现象。同时，教师在课堂上支持学生合理应用手机等移动终端设备。</w:t>
            </w:r>
          </w:p>
        </w:tc>
        <w:tc>
          <w:tcPr>
            <w:tcW w:w="2370" w:type="dxa"/>
          </w:tcPr>
          <w:p w14:paraId="681C84C6" w14:textId="60C23F43" w:rsidR="009A18E9" w:rsidRDefault="009A18E9" w:rsidP="009A18E9">
            <w:pPr>
              <w:pStyle w:val="Default"/>
              <w:rPr>
                <w:rFonts w:ascii="宋体" w:eastAsia="宋体" w:cs="宋体"/>
                <w:sz w:val="21"/>
                <w:szCs w:val="21"/>
              </w:rPr>
            </w:pPr>
            <w:r>
              <w:rPr>
                <w:rFonts w:ascii="宋体" w:eastAsia="宋体" w:cs="宋体" w:hint="eastAsia"/>
                <w:sz w:val="21"/>
                <w:szCs w:val="21"/>
              </w:rPr>
              <w:t>通过听课情况评定。</w:t>
            </w:r>
          </w:p>
        </w:tc>
      </w:tr>
      <w:tr w:rsidR="00656231" w14:paraId="591CF01E" w14:textId="77777777" w:rsidTr="00F21A11">
        <w:trPr>
          <w:trHeight w:val="641"/>
        </w:trPr>
        <w:tc>
          <w:tcPr>
            <w:tcW w:w="1821" w:type="dxa"/>
            <w:vMerge/>
          </w:tcPr>
          <w:p w14:paraId="734827F3" w14:textId="77777777" w:rsidR="009A18E9" w:rsidRDefault="009A18E9" w:rsidP="009A18E9">
            <w:pPr>
              <w:pStyle w:val="Default"/>
              <w:rPr>
                <w:rFonts w:ascii="宋体" w:eastAsia="宋体" w:hAnsi="Times New Roman" w:cs="宋体"/>
                <w:sz w:val="21"/>
                <w:szCs w:val="21"/>
              </w:rPr>
            </w:pPr>
          </w:p>
        </w:tc>
        <w:tc>
          <w:tcPr>
            <w:tcW w:w="2976" w:type="dxa"/>
          </w:tcPr>
          <w:p w14:paraId="32318080" w14:textId="053B9615" w:rsidR="009A18E9" w:rsidRDefault="009A18E9" w:rsidP="009A18E9">
            <w:pPr>
              <w:pStyle w:val="Default"/>
              <w:rPr>
                <w:rFonts w:ascii="Times New Roman" w:hAnsi="Times New Roman" w:cs="Times New Roman"/>
                <w:sz w:val="21"/>
                <w:szCs w:val="21"/>
              </w:rPr>
            </w:pPr>
            <w:r>
              <w:rPr>
                <w:rFonts w:ascii="宋体" w:eastAsia="宋体" w:cs="宋体" w:hint="eastAsia"/>
                <w:sz w:val="21"/>
                <w:szCs w:val="21"/>
              </w:rPr>
              <w:t>教师对教学环节把控合理，能安排学生分享学习，展示自我，体现学生的主体地位。</w:t>
            </w:r>
          </w:p>
        </w:tc>
        <w:tc>
          <w:tcPr>
            <w:tcW w:w="6822" w:type="dxa"/>
          </w:tcPr>
          <w:p w14:paraId="301B85A5" w14:textId="3AF8193C" w:rsidR="009A18E9" w:rsidRDefault="009A18E9" w:rsidP="009A18E9">
            <w:pPr>
              <w:pStyle w:val="Default"/>
              <w:rPr>
                <w:rFonts w:ascii="宋体" w:eastAsia="宋体" w:cs="宋体"/>
                <w:sz w:val="21"/>
                <w:szCs w:val="21"/>
              </w:rPr>
            </w:pPr>
            <w:r>
              <w:rPr>
                <w:rFonts w:ascii="宋体" w:eastAsia="宋体" w:cs="宋体" w:hint="eastAsia"/>
                <w:sz w:val="21"/>
                <w:szCs w:val="21"/>
              </w:rPr>
              <w:t>该指标旨在强调教学环节要完整、有序，落实</w:t>
            </w:r>
            <w:r>
              <w:rPr>
                <w:rFonts w:ascii="宋体" w:eastAsia="宋体" w:cs="宋体"/>
                <w:sz w:val="21"/>
                <w:szCs w:val="21"/>
              </w:rPr>
              <w:t>“</w:t>
            </w:r>
            <w:r>
              <w:rPr>
                <w:rFonts w:ascii="宋体" w:eastAsia="宋体" w:cs="宋体" w:hint="eastAsia"/>
                <w:sz w:val="21"/>
                <w:szCs w:val="21"/>
              </w:rPr>
              <w:t>学生主体、教师主导</w:t>
            </w:r>
            <w:r>
              <w:rPr>
                <w:rFonts w:ascii="宋体" w:eastAsia="宋体" w:cs="宋体"/>
                <w:sz w:val="21"/>
                <w:szCs w:val="21"/>
              </w:rPr>
              <w:t>”</w:t>
            </w:r>
            <w:r>
              <w:rPr>
                <w:rFonts w:ascii="宋体" w:eastAsia="宋体" w:cs="宋体" w:hint="eastAsia"/>
                <w:sz w:val="21"/>
                <w:szCs w:val="21"/>
              </w:rPr>
              <w:t>的教学理念。教师需要按照教学初始设计，合理安排课堂教学环节，将更多的时间和机会交给学生，教师则更多充当引导者和辅导者的角色。</w:t>
            </w:r>
          </w:p>
        </w:tc>
        <w:tc>
          <w:tcPr>
            <w:tcW w:w="2370" w:type="dxa"/>
          </w:tcPr>
          <w:p w14:paraId="2AE2C7EF" w14:textId="5AECF51A" w:rsidR="009A18E9" w:rsidRDefault="009A18E9" w:rsidP="009A18E9">
            <w:pPr>
              <w:pStyle w:val="Default"/>
              <w:rPr>
                <w:rFonts w:ascii="宋体" w:eastAsia="宋体" w:cs="宋体"/>
                <w:sz w:val="21"/>
                <w:szCs w:val="21"/>
              </w:rPr>
            </w:pPr>
            <w:r>
              <w:rPr>
                <w:rFonts w:ascii="宋体" w:eastAsia="宋体" w:cs="宋体" w:hint="eastAsia"/>
                <w:sz w:val="21"/>
                <w:szCs w:val="21"/>
              </w:rPr>
              <w:t>通过听课情况评定。</w:t>
            </w:r>
          </w:p>
        </w:tc>
      </w:tr>
      <w:tr w:rsidR="00656231" w14:paraId="2D69DD52" w14:textId="77777777" w:rsidTr="00F21A11">
        <w:trPr>
          <w:trHeight w:val="641"/>
        </w:trPr>
        <w:tc>
          <w:tcPr>
            <w:tcW w:w="1821" w:type="dxa"/>
            <w:vMerge/>
          </w:tcPr>
          <w:p w14:paraId="5790E44F" w14:textId="77777777" w:rsidR="009A18E9" w:rsidRDefault="009A18E9" w:rsidP="009A18E9">
            <w:pPr>
              <w:pStyle w:val="Default"/>
              <w:rPr>
                <w:rFonts w:ascii="宋体" w:eastAsia="宋体" w:hAnsi="Times New Roman" w:cs="宋体"/>
                <w:sz w:val="21"/>
                <w:szCs w:val="21"/>
              </w:rPr>
            </w:pPr>
          </w:p>
        </w:tc>
        <w:tc>
          <w:tcPr>
            <w:tcW w:w="2976" w:type="dxa"/>
          </w:tcPr>
          <w:p w14:paraId="6C939A6A" w14:textId="1E0CC8D3" w:rsidR="009A18E9" w:rsidRDefault="009A18E9" w:rsidP="009A18E9">
            <w:pPr>
              <w:pStyle w:val="Default"/>
              <w:rPr>
                <w:rFonts w:ascii="Times New Roman" w:hAnsi="Times New Roman" w:cs="Times New Roman"/>
                <w:sz w:val="21"/>
                <w:szCs w:val="21"/>
              </w:rPr>
            </w:pPr>
            <w:r>
              <w:rPr>
                <w:rFonts w:ascii="宋体" w:eastAsia="宋体" w:cs="宋体" w:hint="eastAsia"/>
                <w:sz w:val="21"/>
                <w:szCs w:val="21"/>
              </w:rPr>
              <w:t>教师注重启发和讨论，鼓励学生独立思考。</w:t>
            </w:r>
          </w:p>
        </w:tc>
        <w:tc>
          <w:tcPr>
            <w:tcW w:w="6822" w:type="dxa"/>
          </w:tcPr>
          <w:p w14:paraId="7597CE0A" w14:textId="0E406D81" w:rsidR="009A18E9" w:rsidRDefault="009A18E9" w:rsidP="009A18E9">
            <w:pPr>
              <w:pStyle w:val="Default"/>
              <w:rPr>
                <w:rFonts w:ascii="宋体" w:eastAsia="宋体" w:cs="宋体"/>
                <w:sz w:val="21"/>
                <w:szCs w:val="21"/>
              </w:rPr>
            </w:pPr>
            <w:r>
              <w:rPr>
                <w:rFonts w:ascii="宋体" w:eastAsia="宋体" w:cs="宋体" w:hint="eastAsia"/>
                <w:sz w:val="21"/>
                <w:szCs w:val="21"/>
              </w:rPr>
              <w:t>该指标旨在推动探究式、讨论式、项目式教学，培养学生的批判性思维和解决问题的能力。教师需要通过问题、项目、测验、小组协作、讨论等方式督促学生积极思考、友好合作、敢于质疑、踊跃发言和展示自我。</w:t>
            </w:r>
          </w:p>
        </w:tc>
        <w:tc>
          <w:tcPr>
            <w:tcW w:w="2370" w:type="dxa"/>
          </w:tcPr>
          <w:p w14:paraId="5BC84773" w14:textId="58B599B2" w:rsidR="009A18E9" w:rsidRDefault="009A18E9" w:rsidP="009A18E9">
            <w:pPr>
              <w:pStyle w:val="Default"/>
              <w:rPr>
                <w:rFonts w:ascii="宋体" w:eastAsia="宋体" w:cs="宋体"/>
                <w:sz w:val="21"/>
                <w:szCs w:val="21"/>
              </w:rPr>
            </w:pPr>
            <w:r>
              <w:rPr>
                <w:rFonts w:ascii="宋体" w:eastAsia="宋体" w:cs="宋体" w:hint="eastAsia"/>
                <w:sz w:val="21"/>
                <w:szCs w:val="21"/>
              </w:rPr>
              <w:t>通过听课情况评定。</w:t>
            </w:r>
          </w:p>
        </w:tc>
      </w:tr>
    </w:tbl>
    <w:p w14:paraId="5C55E650" w14:textId="77777777" w:rsidR="007C3CBF" w:rsidRPr="007C3CBF" w:rsidRDefault="007C3CBF" w:rsidP="00173A6F"/>
    <w:sectPr w:rsidR="007C3CBF" w:rsidRPr="007C3CBF" w:rsidSect="00DE0B4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4386B" w14:textId="77777777" w:rsidR="009B5538" w:rsidRDefault="009B5538" w:rsidP="00924F3A">
      <w:r>
        <w:separator/>
      </w:r>
    </w:p>
  </w:endnote>
  <w:endnote w:type="continuationSeparator" w:id="0">
    <w:p w14:paraId="0B1F98AA" w14:textId="77777777" w:rsidR="009B5538" w:rsidRDefault="009B5538" w:rsidP="0092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8"/>
    <w:family w:val="auto"/>
    <w:pitch w:val="variable"/>
    <w:sig w:usb0="00000000" w:usb1="38CF7CFA" w:usb2="00010016" w:usb3="00000000" w:csb0="0014000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A6852" w14:textId="77777777" w:rsidR="009B5538" w:rsidRDefault="009B5538" w:rsidP="00924F3A">
      <w:r>
        <w:separator/>
      </w:r>
    </w:p>
  </w:footnote>
  <w:footnote w:type="continuationSeparator" w:id="0">
    <w:p w14:paraId="2BE8532D" w14:textId="77777777" w:rsidR="009B5538" w:rsidRDefault="009B5538" w:rsidP="00924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82A6B"/>
    <w:multiLevelType w:val="hybridMultilevel"/>
    <w:tmpl w:val="144CF4D8"/>
    <w:lvl w:ilvl="0" w:tplc="8B4E977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E3F69FF"/>
    <w:multiLevelType w:val="hybridMultilevel"/>
    <w:tmpl w:val="144CF4D8"/>
    <w:lvl w:ilvl="0" w:tplc="8B4E977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5CB0116F"/>
    <w:multiLevelType w:val="hybridMultilevel"/>
    <w:tmpl w:val="344EF2A4"/>
    <w:lvl w:ilvl="0" w:tplc="3320B0EC">
      <w:start w:val="1"/>
      <w:numFmt w:val="decimal"/>
      <w:lvlText w:val="%1."/>
      <w:lvlJc w:val="left"/>
      <w:pPr>
        <w:ind w:left="460" w:hanging="460"/>
      </w:pPr>
      <w:rPr>
        <w:rFonts w:ascii="仿宋_GB2312" w:eastAsia="仿宋_GB2312" w:hAnsi="Times New Roman" w:cs="Times New Roman"/>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7E8E55CA"/>
    <w:multiLevelType w:val="hybridMultilevel"/>
    <w:tmpl w:val="09C887D8"/>
    <w:lvl w:ilvl="0" w:tplc="82C40102">
      <w:start w:val="4"/>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23"/>
    <w:rsid w:val="0000618D"/>
    <w:rsid w:val="00024DB3"/>
    <w:rsid w:val="00043778"/>
    <w:rsid w:val="0004529D"/>
    <w:rsid w:val="00051BF1"/>
    <w:rsid w:val="00067D24"/>
    <w:rsid w:val="00081DD1"/>
    <w:rsid w:val="000B354E"/>
    <w:rsid w:val="000D200D"/>
    <w:rsid w:val="0010251C"/>
    <w:rsid w:val="00161125"/>
    <w:rsid w:val="00173A6F"/>
    <w:rsid w:val="001863B1"/>
    <w:rsid w:val="001B1A7E"/>
    <w:rsid w:val="001B2D62"/>
    <w:rsid w:val="001C6C60"/>
    <w:rsid w:val="0020681C"/>
    <w:rsid w:val="002068B6"/>
    <w:rsid w:val="00226F4E"/>
    <w:rsid w:val="00287E3F"/>
    <w:rsid w:val="00294B94"/>
    <w:rsid w:val="002E01AC"/>
    <w:rsid w:val="002E3B6C"/>
    <w:rsid w:val="002E7068"/>
    <w:rsid w:val="00361A4C"/>
    <w:rsid w:val="00392D69"/>
    <w:rsid w:val="00395BBA"/>
    <w:rsid w:val="003A08EC"/>
    <w:rsid w:val="003A1C27"/>
    <w:rsid w:val="00417881"/>
    <w:rsid w:val="004A6AE0"/>
    <w:rsid w:val="00526AB4"/>
    <w:rsid w:val="00573ADF"/>
    <w:rsid w:val="0058777A"/>
    <w:rsid w:val="0059073B"/>
    <w:rsid w:val="005B600E"/>
    <w:rsid w:val="005B785A"/>
    <w:rsid w:val="005C24AC"/>
    <w:rsid w:val="005D7671"/>
    <w:rsid w:val="00603712"/>
    <w:rsid w:val="0063569B"/>
    <w:rsid w:val="00655268"/>
    <w:rsid w:val="00656231"/>
    <w:rsid w:val="00681EB8"/>
    <w:rsid w:val="00685A24"/>
    <w:rsid w:val="006D0043"/>
    <w:rsid w:val="006E47DA"/>
    <w:rsid w:val="006F0D4C"/>
    <w:rsid w:val="007008BB"/>
    <w:rsid w:val="00707596"/>
    <w:rsid w:val="0074342B"/>
    <w:rsid w:val="007735BE"/>
    <w:rsid w:val="007A2838"/>
    <w:rsid w:val="007C3CBF"/>
    <w:rsid w:val="007C5BEA"/>
    <w:rsid w:val="007C7E23"/>
    <w:rsid w:val="007D4F8B"/>
    <w:rsid w:val="007F5742"/>
    <w:rsid w:val="00806A0A"/>
    <w:rsid w:val="00813053"/>
    <w:rsid w:val="008174C1"/>
    <w:rsid w:val="0082082F"/>
    <w:rsid w:val="00820C89"/>
    <w:rsid w:val="00830443"/>
    <w:rsid w:val="008811E0"/>
    <w:rsid w:val="008A0F0E"/>
    <w:rsid w:val="008D39D9"/>
    <w:rsid w:val="008E4968"/>
    <w:rsid w:val="008F21B2"/>
    <w:rsid w:val="008F2FA3"/>
    <w:rsid w:val="00924F3A"/>
    <w:rsid w:val="00941010"/>
    <w:rsid w:val="00957BC5"/>
    <w:rsid w:val="00973FB8"/>
    <w:rsid w:val="0097415E"/>
    <w:rsid w:val="00980004"/>
    <w:rsid w:val="00982FF8"/>
    <w:rsid w:val="00983521"/>
    <w:rsid w:val="009A18E9"/>
    <w:rsid w:val="009A64B8"/>
    <w:rsid w:val="009B5538"/>
    <w:rsid w:val="009B558F"/>
    <w:rsid w:val="009C5890"/>
    <w:rsid w:val="009D6089"/>
    <w:rsid w:val="009D7BD3"/>
    <w:rsid w:val="009F228E"/>
    <w:rsid w:val="00A43466"/>
    <w:rsid w:val="00A66E36"/>
    <w:rsid w:val="00A73D4B"/>
    <w:rsid w:val="00AD5A66"/>
    <w:rsid w:val="00B02817"/>
    <w:rsid w:val="00B07AE9"/>
    <w:rsid w:val="00B12924"/>
    <w:rsid w:val="00B5178F"/>
    <w:rsid w:val="00B63728"/>
    <w:rsid w:val="00B717C2"/>
    <w:rsid w:val="00B71C4F"/>
    <w:rsid w:val="00B75100"/>
    <w:rsid w:val="00B82B67"/>
    <w:rsid w:val="00B95B5C"/>
    <w:rsid w:val="00BD6367"/>
    <w:rsid w:val="00BE61A5"/>
    <w:rsid w:val="00BF323C"/>
    <w:rsid w:val="00C069DC"/>
    <w:rsid w:val="00C51E8F"/>
    <w:rsid w:val="00C66718"/>
    <w:rsid w:val="00C76E8F"/>
    <w:rsid w:val="00CD1C4E"/>
    <w:rsid w:val="00CD78A3"/>
    <w:rsid w:val="00CE45EE"/>
    <w:rsid w:val="00D0128E"/>
    <w:rsid w:val="00D118D3"/>
    <w:rsid w:val="00D367F0"/>
    <w:rsid w:val="00D415F0"/>
    <w:rsid w:val="00D44B8B"/>
    <w:rsid w:val="00D84321"/>
    <w:rsid w:val="00DE0B4D"/>
    <w:rsid w:val="00DE2D75"/>
    <w:rsid w:val="00E12E02"/>
    <w:rsid w:val="00E2119B"/>
    <w:rsid w:val="00E25C69"/>
    <w:rsid w:val="00F12042"/>
    <w:rsid w:val="00F21A11"/>
    <w:rsid w:val="00F258CD"/>
    <w:rsid w:val="00F31C84"/>
    <w:rsid w:val="00F32758"/>
    <w:rsid w:val="00F63B16"/>
    <w:rsid w:val="00FD0F25"/>
    <w:rsid w:val="00FE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CA5C7"/>
  <w15:chartTrackingRefBased/>
  <w15:docId w15:val="{FB6C4A51-3FF2-4628-B3B1-647A9222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D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7C7E23"/>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7C7E23"/>
    <w:rPr>
      <w:rFonts w:asciiTheme="majorHAnsi" w:eastAsiaTheme="majorEastAsia" w:hAnsiTheme="majorHAnsi" w:cstheme="majorBidi"/>
      <w:b/>
      <w:bCs/>
      <w:sz w:val="32"/>
      <w:szCs w:val="32"/>
    </w:rPr>
  </w:style>
  <w:style w:type="paragraph" w:styleId="a4">
    <w:name w:val="header"/>
    <w:basedOn w:val="a"/>
    <w:link w:val="Char0"/>
    <w:uiPriority w:val="99"/>
    <w:unhideWhenUsed/>
    <w:rsid w:val="00924F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24F3A"/>
    <w:rPr>
      <w:rFonts w:ascii="Times New Roman" w:eastAsia="宋体" w:hAnsi="Times New Roman" w:cs="Times New Roman"/>
      <w:sz w:val="18"/>
      <w:szCs w:val="18"/>
    </w:rPr>
  </w:style>
  <w:style w:type="paragraph" w:styleId="a5">
    <w:name w:val="footer"/>
    <w:basedOn w:val="a"/>
    <w:link w:val="Char1"/>
    <w:uiPriority w:val="99"/>
    <w:unhideWhenUsed/>
    <w:rsid w:val="00924F3A"/>
    <w:pPr>
      <w:tabs>
        <w:tab w:val="center" w:pos="4153"/>
        <w:tab w:val="right" w:pos="8306"/>
      </w:tabs>
      <w:snapToGrid w:val="0"/>
      <w:jc w:val="left"/>
    </w:pPr>
    <w:rPr>
      <w:sz w:val="18"/>
      <w:szCs w:val="18"/>
    </w:rPr>
  </w:style>
  <w:style w:type="character" w:customStyle="1" w:styleId="Char1">
    <w:name w:val="页脚 Char"/>
    <w:basedOn w:val="a0"/>
    <w:link w:val="a5"/>
    <w:uiPriority w:val="99"/>
    <w:rsid w:val="00924F3A"/>
    <w:rPr>
      <w:rFonts w:ascii="Times New Roman" w:eastAsia="宋体" w:hAnsi="Times New Roman" w:cs="Times New Roman"/>
      <w:sz w:val="18"/>
      <w:szCs w:val="18"/>
    </w:rPr>
  </w:style>
  <w:style w:type="paragraph" w:styleId="a6">
    <w:name w:val="List Paragraph"/>
    <w:basedOn w:val="a"/>
    <w:uiPriority w:val="34"/>
    <w:qFormat/>
    <w:rsid w:val="007C5BEA"/>
    <w:pPr>
      <w:ind w:firstLineChars="200" w:firstLine="420"/>
    </w:pPr>
  </w:style>
  <w:style w:type="paragraph" w:customStyle="1" w:styleId="Default">
    <w:name w:val="Default"/>
    <w:rsid w:val="007C3CBF"/>
    <w:pPr>
      <w:widowControl w:val="0"/>
      <w:autoSpaceDE w:val="0"/>
      <w:autoSpaceDN w:val="0"/>
      <w:adjustRightInd w:val="0"/>
    </w:pPr>
    <w:rPr>
      <w:rFonts w:ascii="黑体" w:eastAsia="黑体" w:cs="黑体"/>
      <w:color w:val="000000"/>
      <w:kern w:val="0"/>
      <w:sz w:val="24"/>
      <w:szCs w:val="24"/>
    </w:rPr>
  </w:style>
  <w:style w:type="table" w:styleId="a7">
    <w:name w:val="Table Grid"/>
    <w:basedOn w:val="a1"/>
    <w:uiPriority w:val="39"/>
    <w:rsid w:val="007C3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C069DC"/>
    <w:pPr>
      <w:snapToGrid w:val="0"/>
      <w:jc w:val="left"/>
    </w:pPr>
    <w:rPr>
      <w:sz w:val="18"/>
      <w:szCs w:val="18"/>
    </w:rPr>
  </w:style>
  <w:style w:type="character" w:customStyle="1" w:styleId="Char2">
    <w:name w:val="脚注文本 Char"/>
    <w:basedOn w:val="a0"/>
    <w:link w:val="a8"/>
    <w:uiPriority w:val="99"/>
    <w:semiHidden/>
    <w:rsid w:val="00C069DC"/>
    <w:rPr>
      <w:rFonts w:ascii="Times New Roman" w:eastAsia="宋体" w:hAnsi="Times New Roman" w:cs="Times New Roman"/>
      <w:sz w:val="18"/>
      <w:szCs w:val="18"/>
    </w:rPr>
  </w:style>
  <w:style w:type="character" w:styleId="a9">
    <w:name w:val="footnote reference"/>
    <w:basedOn w:val="a0"/>
    <w:uiPriority w:val="99"/>
    <w:semiHidden/>
    <w:unhideWhenUsed/>
    <w:rsid w:val="00C0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DBB4F-E82C-4932-84D2-09F6E56DD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Binfeng</dc:creator>
  <cp:keywords/>
  <dc:description/>
  <cp:lastModifiedBy>Tsinghua</cp:lastModifiedBy>
  <cp:revision>2</cp:revision>
  <dcterms:created xsi:type="dcterms:W3CDTF">2018-05-04T07:23:00Z</dcterms:created>
  <dcterms:modified xsi:type="dcterms:W3CDTF">2018-05-04T07:23:00Z</dcterms:modified>
</cp:coreProperties>
</file>