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w:t>
      </w:r>
      <w:r>
        <w:rPr>
          <w:rFonts w:hint="eastAsia" w:ascii="仿宋_GB2312" w:hAnsi="宋体" w:eastAsia="仿宋_GB2312"/>
          <w:b/>
          <w:bCs/>
          <w:sz w:val="24"/>
          <w:lang w:val="en-US" w:eastAsia="zh-CN"/>
        </w:rPr>
        <w:t>工程</w:t>
      </w:r>
      <w:r>
        <w:rPr>
          <w:rFonts w:hint="eastAsia" w:ascii="仿宋_GB2312" w:hAnsi="宋体" w:eastAsia="仿宋_GB2312"/>
          <w:b/>
          <w:bCs/>
          <w:sz w:val="24"/>
        </w:rPr>
        <w:t>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bCs w:val="0"/>
          <w:sz w:val="24"/>
        </w:rPr>
      </w:pPr>
      <w:r>
        <w:rPr>
          <w:rFonts w:hint="eastAsia" w:ascii="仿宋_GB2312" w:hAnsi="宋体" w:eastAsia="仿宋_GB2312"/>
          <w:b/>
          <w:bCs w:val="0"/>
          <w:sz w:val="24"/>
          <w:lang w:val="en-US" w:eastAsia="zh-CN"/>
        </w:rPr>
        <w:t>一、标的</w:t>
      </w:r>
      <w:r>
        <w:rPr>
          <w:rFonts w:hint="eastAsia" w:ascii="仿宋_GB2312" w:hAnsi="宋体" w:eastAsia="仿宋_GB2312"/>
          <w:b/>
          <w:bCs w:val="0"/>
          <w:sz w:val="24"/>
        </w:rPr>
        <w:t>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hint="eastAsia" w:ascii="仿宋_GB2312" w:eastAsia="仿宋_GB2312" w:cs="宋体"/>
                <w:bCs/>
                <w:color w:val="000000"/>
                <w:kern w:val="0"/>
                <w:sz w:val="24"/>
                <w:lang w:eastAsia="zh-CN"/>
              </w:rPr>
            </w:pPr>
            <w:r>
              <w:rPr>
                <w:rFonts w:hint="eastAsia" w:ascii="仿宋_GB2312" w:hAnsi="宋体" w:eastAsia="仿宋_GB2312" w:cs="宋体"/>
                <w:bCs/>
                <w:color w:val="000000"/>
                <w:kern w:val="0"/>
                <w:sz w:val="24"/>
                <w:lang w:eastAsia="zh-CN"/>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lang w:val="en-US" w:eastAsia="zh-CN"/>
              </w:rPr>
              <w:t>序</w:t>
            </w:r>
            <w:r>
              <w:rPr>
                <w:rFonts w:hint="eastAsia" w:ascii="仿宋_GB2312" w:hAnsi="宋体" w:eastAsia="仿宋_GB2312" w:cs="宋体"/>
                <w:color w:val="000000"/>
                <w:sz w:val="24"/>
              </w:rPr>
              <w:t>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lang w:val="en-US" w:eastAsia="zh-CN"/>
              </w:rPr>
              <w:t>工程</w:t>
            </w:r>
            <w:r>
              <w:rPr>
                <w:rFonts w:hint="eastAsia" w:ascii="仿宋_GB2312" w:hAnsi="宋体" w:eastAsia="仿宋_GB2312" w:cs="宋体"/>
                <w:color w:val="000000"/>
                <w:sz w:val="24"/>
              </w:rPr>
              <w:t>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bCs w:val="0"/>
          <w:sz w:val="24"/>
          <w:lang w:val="en-US" w:eastAsia="zh-CN"/>
        </w:rPr>
        <w:t>二、</w:t>
      </w:r>
      <w:r>
        <w:rPr>
          <w:rFonts w:hint="eastAsia" w:ascii="仿宋_GB2312" w:hAnsi="宋体" w:eastAsia="仿宋_GB2312"/>
          <w:b/>
          <w:bCs w:val="0"/>
          <w:sz w:val="24"/>
        </w:rPr>
        <w:t>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lang w:val="en-US" w:eastAsia="zh-CN"/>
        </w:rPr>
        <w:t>1.</w:t>
      </w:r>
      <w:r>
        <w:rPr>
          <w:rFonts w:hint="eastAsia" w:ascii="仿宋" w:hAnsi="仿宋" w:eastAsia="仿宋"/>
          <w:bCs/>
          <w:sz w:val="24"/>
        </w:rPr>
        <w:t>《中华人民共和国政府采购法》第二十二条规定的供应商参加政府采购活动应当具备条件。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2.</w:t>
      </w:r>
      <w:r>
        <w:rPr>
          <w:rFonts w:hint="eastAsia" w:ascii="仿宋" w:hAnsi="仿宋" w:eastAsia="仿宋"/>
          <w:bCs/>
          <w:sz w:val="24"/>
          <w:lang w:eastAsia="zh-CN"/>
        </w:rPr>
        <w:t>采购包</w:t>
      </w:r>
      <w:r>
        <w:rPr>
          <w:rFonts w:hint="eastAsia" w:ascii="仿宋" w:hAnsi="仿宋" w:eastAsia="仿宋"/>
          <w:bCs/>
          <w:sz w:val="24"/>
        </w:rPr>
        <w:t>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w:t>
      </w:r>
      <w:r>
        <w:rPr>
          <w:rFonts w:hint="eastAsia" w:ascii="仿宋_GB2312" w:hAnsi="宋体" w:eastAsia="仿宋_GB2312"/>
          <w:bCs/>
          <w:color w:val="FF0000"/>
          <w:sz w:val="24"/>
          <w:lang w:eastAsia="zh-CN"/>
        </w:rPr>
        <w:t>采购包</w:t>
      </w:r>
      <w:r>
        <w:rPr>
          <w:rFonts w:hint="eastAsia" w:ascii="仿宋_GB2312" w:hAnsi="宋体" w:eastAsia="仿宋_GB2312"/>
          <w:bCs/>
          <w:color w:val="FF0000"/>
          <w:sz w:val="24"/>
        </w:rPr>
        <w:t>。</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lang w:val="en-US" w:eastAsia="zh-CN"/>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lang w:val="en-US" w:eastAsia="zh-CN"/>
        </w:rPr>
        <w:t>4.</w:t>
      </w:r>
      <w:r>
        <w:rPr>
          <w:rFonts w:hint="eastAsia" w:ascii="仿宋_GB2312" w:hAnsi="宋体" w:eastAsia="仿宋_GB2312"/>
          <w:bCs/>
          <w:color w:val="000000" w:themeColor="text1"/>
          <w:sz w:val="24"/>
        </w:rPr>
        <w:t>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hint="eastAsia" w:ascii="仿宋" w:hAnsi="仿宋" w:eastAsia="仿宋"/>
          <w:bCs/>
          <w:sz w:val="24"/>
        </w:rPr>
      </w:pPr>
      <w:r>
        <w:rPr>
          <w:rFonts w:hint="eastAsia" w:ascii="仿宋" w:hAnsi="仿宋" w:eastAsia="仿宋"/>
          <w:bCs/>
          <w:sz w:val="24"/>
        </w:rPr>
        <w:t>□不接受。</w:t>
      </w:r>
    </w:p>
    <w:p w14:paraId="7F36C3D1">
      <w:pPr>
        <w:numPr>
          <w:ilvl w:val="0"/>
          <w:numId w:val="0"/>
        </w:numPr>
        <w:spacing w:line="360" w:lineRule="auto"/>
        <w:jc w:val="left"/>
        <w:rPr>
          <w:rFonts w:hint="eastAsia" w:ascii="仿宋" w:hAnsi="仿宋" w:eastAsia="仿宋"/>
          <w:bCs/>
          <w:color w:val="FF0000"/>
          <w:sz w:val="24"/>
          <w:lang w:val="en-US" w:eastAsia="zh-CN"/>
        </w:rPr>
      </w:pPr>
      <w:r>
        <w:rPr>
          <w:rFonts w:hint="eastAsia" w:ascii="仿宋" w:hAnsi="仿宋" w:eastAsia="仿宋"/>
          <w:b/>
          <w:bCs w:val="0"/>
          <w:sz w:val="24"/>
          <w:lang w:val="en-US" w:eastAsia="zh-CN"/>
        </w:rPr>
        <w:t>三、项目概况</w:t>
      </w:r>
    </w:p>
    <w:p w14:paraId="32D2CA80">
      <w:pPr>
        <w:widowControl/>
        <w:spacing w:line="400" w:lineRule="exact"/>
        <w:jc w:val="left"/>
        <w:rPr>
          <w:rFonts w:hint="eastAsia" w:ascii="仿宋_GB2312" w:eastAsia="仿宋_GB2312"/>
          <w:sz w:val="24"/>
        </w:rPr>
      </w:pPr>
      <w:r>
        <w:rPr>
          <w:rFonts w:hint="eastAsia" w:ascii="仿宋_GB2312" w:eastAsia="仿宋_GB2312"/>
          <w:sz w:val="24"/>
        </w:rPr>
        <w:t>1.项目名称：</w:t>
      </w:r>
      <w:r>
        <w:rPr>
          <w:rFonts w:hint="eastAsia" w:ascii="仿宋_GB2312" w:hAnsi="宋体" w:eastAsia="仿宋_GB2312"/>
          <w:bCs/>
          <w:sz w:val="24"/>
          <w:u w:val="single"/>
        </w:rPr>
        <w:t xml:space="preserve">                               </w:t>
      </w:r>
      <w:r>
        <w:rPr>
          <w:rFonts w:hint="eastAsia" w:ascii="仿宋_GB2312" w:eastAsia="仿宋_GB2312"/>
          <w:sz w:val="24"/>
        </w:rPr>
        <w:t>；</w:t>
      </w:r>
    </w:p>
    <w:p w14:paraId="50A03315">
      <w:pPr>
        <w:widowControl/>
        <w:spacing w:line="400" w:lineRule="exact"/>
        <w:jc w:val="left"/>
        <w:rPr>
          <w:rFonts w:hint="eastAsia" w:ascii="仿宋_GB2312" w:eastAsia="仿宋_GB2312"/>
          <w:sz w:val="24"/>
        </w:rPr>
      </w:pPr>
      <w:r>
        <w:rPr>
          <w:rFonts w:hint="eastAsia" w:ascii="仿宋_GB2312" w:eastAsia="仿宋_GB2312"/>
          <w:sz w:val="24"/>
        </w:rPr>
        <w:t>2.工程建设地点：</w:t>
      </w:r>
      <w:r>
        <w:rPr>
          <w:rFonts w:hint="eastAsia" w:ascii="仿宋_GB2312" w:hAnsi="宋体" w:eastAsia="仿宋_GB2312"/>
          <w:bCs/>
          <w:sz w:val="24"/>
          <w:u w:val="single"/>
        </w:rPr>
        <w:t xml:space="preserve">                           </w:t>
      </w:r>
      <w:r>
        <w:rPr>
          <w:rFonts w:hint="eastAsia" w:ascii="仿宋_GB2312" w:eastAsia="仿宋_GB2312"/>
          <w:sz w:val="24"/>
        </w:rPr>
        <w:t>；</w:t>
      </w:r>
    </w:p>
    <w:p w14:paraId="5A1C6B42">
      <w:pPr>
        <w:widowControl/>
        <w:spacing w:line="400" w:lineRule="exact"/>
        <w:jc w:val="left"/>
        <w:rPr>
          <w:rFonts w:hint="eastAsia" w:ascii="仿宋_GB2312" w:eastAsia="仿宋_GB2312"/>
          <w:sz w:val="24"/>
        </w:rPr>
      </w:pPr>
      <w:r>
        <w:rPr>
          <w:rFonts w:hint="eastAsia" w:ascii="仿宋_GB2312" w:eastAsia="仿宋_GB2312"/>
          <w:sz w:val="24"/>
        </w:rPr>
        <w:t>3.工程建设规模：</w:t>
      </w:r>
      <w:r>
        <w:rPr>
          <w:rFonts w:hint="eastAsia" w:ascii="仿宋_GB2312" w:eastAsia="仿宋_GB2312"/>
          <w:sz w:val="24"/>
          <w:u w:val="single"/>
        </w:rPr>
        <w:t xml:space="preserve">                            </w:t>
      </w:r>
      <w:r>
        <w:rPr>
          <w:rFonts w:hint="eastAsia" w:ascii="仿宋_GB2312" w:eastAsia="仿宋_GB2312"/>
          <w:sz w:val="24"/>
        </w:rPr>
        <w:t>；</w:t>
      </w:r>
    </w:p>
    <w:p w14:paraId="3A82E343">
      <w:pPr>
        <w:widowControl/>
        <w:spacing w:line="400" w:lineRule="exact"/>
        <w:jc w:val="left"/>
        <w:rPr>
          <w:rFonts w:hint="eastAsia" w:ascii="仿宋_GB2312" w:eastAsia="仿宋_GB2312"/>
          <w:sz w:val="24"/>
        </w:rPr>
      </w:pPr>
      <w:r>
        <w:rPr>
          <w:rFonts w:hint="eastAsia" w:ascii="仿宋_GB2312" w:eastAsia="仿宋_GB2312"/>
          <w:sz w:val="24"/>
        </w:rPr>
        <w:t>4.资金来源：</w:t>
      </w:r>
      <w:r>
        <w:rPr>
          <w:rFonts w:hint="eastAsia" w:ascii="仿宋_GB2312" w:eastAsia="仿宋_GB2312"/>
          <w:sz w:val="24"/>
          <w:u w:val="single"/>
        </w:rPr>
        <w:t xml:space="preserve">                            </w:t>
      </w:r>
      <w:r>
        <w:rPr>
          <w:rFonts w:hint="eastAsia" w:ascii="仿宋_GB2312" w:eastAsia="仿宋_GB2312"/>
          <w:sz w:val="24"/>
        </w:rPr>
        <w:t>；</w:t>
      </w:r>
    </w:p>
    <w:p w14:paraId="3F7BDEC6">
      <w:pPr>
        <w:widowControl/>
        <w:tabs>
          <w:tab w:val="left" w:pos="510"/>
        </w:tabs>
        <w:spacing w:line="400" w:lineRule="exact"/>
        <w:jc w:val="left"/>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.招标范围和内容：</w:t>
      </w:r>
      <w:r>
        <w:rPr>
          <w:rFonts w:hint="eastAsia" w:ascii="仿宋_GB2312" w:eastAsia="仿宋_GB2312"/>
          <w:sz w:val="24"/>
          <w:u w:val="single"/>
        </w:rPr>
        <w:t xml:space="preserve">                           </w:t>
      </w:r>
      <w:r>
        <w:rPr>
          <w:rFonts w:hint="eastAsia" w:ascii="仿宋_GB2312" w:eastAsia="仿宋_GB2312"/>
          <w:sz w:val="24"/>
          <w:u w:val="single"/>
          <w:lang w:eastAsia="zh-CN"/>
        </w:rPr>
        <w:t>，</w:t>
      </w:r>
      <w:r>
        <w:rPr>
          <w:rFonts w:hint="eastAsia" w:ascii="仿宋_GB2312" w:eastAsia="仿宋_GB2312"/>
          <w:sz w:val="24"/>
          <w:u w:val="single"/>
        </w:rPr>
        <w:t>具体以提供的工程量清单为准，图纸为依据</w:t>
      </w:r>
      <w:r>
        <w:rPr>
          <w:rFonts w:hint="eastAsia" w:ascii="仿宋_GB2312" w:eastAsia="仿宋_GB2312"/>
          <w:sz w:val="24"/>
        </w:rPr>
        <w:t>；</w:t>
      </w:r>
    </w:p>
    <w:p w14:paraId="7430151C">
      <w:pPr>
        <w:spacing w:line="400" w:lineRule="exact"/>
        <w:jc w:val="left"/>
        <w:rPr>
          <w:rFonts w:hint="eastAsia" w:ascii="仿宋_GB2312" w:hAnsi="宋体" w:eastAsia="仿宋_GB2312"/>
          <w:bCs/>
          <w:sz w:val="24"/>
        </w:rPr>
      </w:pPr>
      <w:r>
        <w:rPr>
          <w:rFonts w:hint="eastAsia" w:ascii="仿宋_GB2312" w:eastAsia="仿宋_GB2312"/>
          <w:sz w:val="24"/>
          <w:lang w:val="en-US" w:eastAsia="zh-CN"/>
        </w:rPr>
        <w:t>6</w:t>
      </w:r>
      <w:r>
        <w:rPr>
          <w:rFonts w:hint="eastAsia" w:ascii="仿宋_GB2312" w:eastAsia="仿宋_GB2312"/>
          <w:sz w:val="24"/>
        </w:rPr>
        <w:t>.本项目采用合同</w:t>
      </w:r>
      <w:r>
        <w:rPr>
          <w:rFonts w:hint="eastAsia" w:ascii="仿宋_GB2312" w:eastAsia="仿宋_GB2312"/>
          <w:sz w:val="24"/>
          <w:lang w:val="en-US" w:eastAsia="zh-CN"/>
        </w:rPr>
        <w:t>价格</w:t>
      </w:r>
      <w:r>
        <w:rPr>
          <w:rFonts w:hint="eastAsia" w:ascii="仿宋_GB2312" w:eastAsia="仿宋_GB2312"/>
          <w:sz w:val="24"/>
        </w:rPr>
        <w:t>形式：</w:t>
      </w:r>
      <w:r>
        <w:rPr>
          <w:rFonts w:hint="eastAsia" w:ascii="仿宋_GB2312" w:hAnsi="宋体" w:eastAsia="仿宋_GB2312"/>
          <w:bCs/>
          <w:sz w:val="24"/>
        </w:rPr>
        <w:t>……</w:t>
      </w:r>
    </w:p>
    <w:p w14:paraId="5807F4B2">
      <w:pPr>
        <w:spacing w:line="400" w:lineRule="exact"/>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.踏勘现场：</w:t>
      </w:r>
      <w:r>
        <w:rPr>
          <w:rFonts w:hint="eastAsia" w:ascii="仿宋_GB2312" w:eastAsia="仿宋_GB2312"/>
          <w:sz w:val="24"/>
          <w:u w:val="single"/>
        </w:rPr>
        <w:t>（组织/不组织）</w:t>
      </w:r>
      <w:r>
        <w:rPr>
          <w:rFonts w:hint="eastAsia" w:ascii="仿宋_GB2312" w:eastAsia="仿宋_GB2312"/>
          <w:sz w:val="24"/>
        </w:rPr>
        <w:t>，招标人于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sz w:val="24"/>
          <w:u w:val="single"/>
        </w:rPr>
        <w:t xml:space="preserve">    时</w:t>
      </w:r>
      <w:r>
        <w:rPr>
          <w:rFonts w:hint="eastAsia" w:ascii="仿宋_GB2312" w:eastAsia="仿宋_GB2312"/>
          <w:sz w:val="24"/>
        </w:rPr>
        <w:t>，在</w:t>
      </w:r>
      <w:r>
        <w:rPr>
          <w:rFonts w:hint="eastAsia" w:ascii="仿宋_GB2312" w:eastAsia="仿宋_GB2312"/>
          <w:sz w:val="24"/>
          <w:u w:val="single"/>
        </w:rPr>
        <w:t xml:space="preserve">         </w:t>
      </w:r>
      <w:r>
        <w:rPr>
          <w:rFonts w:hint="eastAsia" w:ascii="仿宋_GB2312" w:eastAsia="仿宋_GB2312"/>
          <w:sz w:val="24"/>
        </w:rPr>
        <w:t>组织踏勘现场。</w:t>
      </w:r>
    </w:p>
    <w:p w14:paraId="7AE99BBB">
      <w:pPr>
        <w:spacing w:line="360" w:lineRule="auto"/>
        <w:jc w:val="left"/>
        <w:rPr>
          <w:rFonts w:hint="eastAsia" w:ascii="仿宋_GB2312" w:eastAsia="仿宋_GB2312"/>
          <w:sz w:val="24"/>
          <w:lang w:val="en-US" w:eastAsia="zh-CN"/>
        </w:rPr>
      </w:pPr>
      <w:r>
        <w:rPr>
          <w:rFonts w:hint="eastAsia" w:ascii="仿宋_GB2312" w:eastAsia="仿宋_GB2312"/>
          <w:sz w:val="24"/>
          <w:lang w:val="en-US" w:eastAsia="zh-CN"/>
        </w:rPr>
        <w:t>8.报价要求：</w:t>
      </w:r>
    </w:p>
    <w:p w14:paraId="460C976F">
      <w:pPr>
        <w:spacing w:line="360" w:lineRule="auto"/>
        <w:jc w:val="left"/>
        <w:rPr>
          <w:rFonts w:hint="eastAsia" w:ascii="仿宋_GB2312" w:eastAsia="仿宋_GB2312"/>
          <w:sz w:val="24"/>
          <w:lang w:val="en-US" w:eastAsia="zh-CN"/>
        </w:rPr>
      </w:pPr>
      <w:r>
        <w:rPr>
          <w:rFonts w:hint="eastAsia" w:ascii="仿宋_GB2312" w:eastAsia="仿宋_GB2312"/>
          <w:sz w:val="24"/>
          <w:lang w:val="en-US" w:eastAsia="zh-CN"/>
        </w:rPr>
        <w:t>（1）</w:t>
      </w:r>
    </w:p>
    <w:p w14:paraId="3A8A570E">
      <w:pPr>
        <w:spacing w:line="360" w:lineRule="auto"/>
        <w:jc w:val="left"/>
        <w:rPr>
          <w:rFonts w:hint="default" w:ascii="仿宋_GB2312" w:hAnsi="宋体" w:eastAsia="仿宋_GB2312"/>
          <w:bCs/>
          <w:sz w:val="24"/>
          <w:lang w:val="en-US" w:eastAsia="zh-CN"/>
        </w:rPr>
      </w:pPr>
      <w:r>
        <w:rPr>
          <w:rFonts w:hint="eastAsia" w:ascii="仿宋_GB2312" w:hAnsi="宋体" w:eastAsia="仿宋_GB2312"/>
          <w:bCs/>
          <w:sz w:val="24"/>
          <w:lang w:val="en-US" w:eastAsia="zh-CN"/>
        </w:rPr>
        <w:t>（2）供应商应充分考虑施工期间各种建材的市场风险和国家政策性调整风险系数，并计入总价。不可竞争费用应严格执行有关费用标准，不得降低标准进行竞标。</w:t>
      </w:r>
    </w:p>
    <w:p w14:paraId="36771F6D">
      <w:pPr>
        <w:spacing w:line="400" w:lineRule="exact"/>
        <w:rPr>
          <w:rFonts w:hint="default" w:ascii="仿宋_GB2312" w:eastAsia="仿宋_GB2312"/>
          <w:sz w:val="24"/>
          <w:lang w:val="en-US" w:eastAsia="zh-CN"/>
        </w:rPr>
      </w:pPr>
    </w:p>
    <w:p w14:paraId="244CC64D">
      <w:pPr>
        <w:numPr>
          <w:ilvl w:val="0"/>
          <w:numId w:val="0"/>
        </w:numPr>
        <w:spacing w:line="360" w:lineRule="auto"/>
        <w:jc w:val="left"/>
        <w:rPr>
          <w:rFonts w:hint="eastAsia" w:ascii="仿宋_GB2312" w:hAnsi="宋体" w:eastAsia="仿宋_GB2312"/>
          <w:b/>
          <w:bCs w:val="0"/>
          <w:sz w:val="24"/>
          <w:lang w:val="en-US" w:eastAsia="zh-CN"/>
        </w:rPr>
      </w:pPr>
    </w:p>
    <w:p w14:paraId="1A0E84E9">
      <w:pPr>
        <w:numPr>
          <w:ilvl w:val="0"/>
          <w:numId w:val="0"/>
        </w:numPr>
        <w:spacing w:line="360" w:lineRule="auto"/>
        <w:jc w:val="left"/>
        <w:rPr>
          <w:rFonts w:hint="eastAsia" w:ascii="仿宋_GB2312" w:hAnsi="宋体" w:eastAsia="仿宋_GB2312"/>
          <w:b/>
          <w:bCs w:val="0"/>
          <w:sz w:val="24"/>
        </w:rPr>
      </w:pPr>
      <w:r>
        <w:rPr>
          <w:rFonts w:hint="eastAsia" w:ascii="仿宋_GB2312" w:hAnsi="宋体" w:eastAsia="仿宋_GB2312"/>
          <w:b/>
          <w:bCs w:val="0"/>
          <w:sz w:val="24"/>
          <w:lang w:val="en-US" w:eastAsia="zh-CN"/>
        </w:rPr>
        <w:t>四、技术</w:t>
      </w:r>
      <w:r>
        <w:rPr>
          <w:rFonts w:hint="eastAsia" w:ascii="仿宋_GB2312" w:hAnsi="宋体" w:eastAsia="仿宋_GB2312"/>
          <w:b/>
          <w:bCs w:val="0"/>
          <w:sz w:val="24"/>
        </w:rPr>
        <w:t>要求</w:t>
      </w:r>
    </w:p>
    <w:p w14:paraId="63786802">
      <w:pPr>
        <w:numPr>
          <w:ilvl w:val="0"/>
          <w:numId w:val="0"/>
        </w:numPr>
        <w:spacing w:line="360" w:lineRule="auto"/>
        <w:jc w:val="left"/>
        <w:rPr>
          <w:rFonts w:hint="eastAsia" w:ascii="仿宋_GB2312" w:hAnsi="宋体" w:eastAsia="仿宋_GB2312"/>
          <w:b/>
          <w:bCs w:val="0"/>
          <w:sz w:val="24"/>
          <w:lang w:eastAsia="zh-CN"/>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w:t>
      </w:r>
      <w:r>
        <w:rPr>
          <w:rFonts w:hint="eastAsia" w:ascii="仿宋_GB2312" w:hAnsi="宋体" w:eastAsia="仿宋_GB2312"/>
          <w:bCs/>
          <w:color w:val="FF0000"/>
          <w:sz w:val="24"/>
          <w:lang w:val="en-US" w:eastAsia="zh-CN"/>
        </w:rPr>
        <w:t>显著</w:t>
      </w:r>
      <w:r>
        <w:rPr>
          <w:rFonts w:hint="eastAsia" w:ascii="仿宋_GB2312" w:hAnsi="宋体" w:eastAsia="仿宋_GB2312"/>
          <w:bCs/>
          <w:color w:val="FF0000"/>
          <w:sz w:val="24"/>
        </w:rPr>
        <w:t>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_GB2312" w:hAnsi="宋体" w:eastAsia="仿宋_GB2312"/>
          <w:bCs/>
          <w:color w:val="FF0000"/>
          <w:sz w:val="24"/>
          <w:lang w:eastAsia="zh-CN"/>
        </w:rPr>
        <w:t>。</w:t>
      </w:r>
      <w:r>
        <w:rPr>
          <w:rFonts w:hint="eastAsia" w:ascii="仿宋" w:hAnsi="仿宋" w:eastAsia="仿宋"/>
          <w:bCs/>
          <w:color w:val="FF0000"/>
          <w:sz w:val="24"/>
        </w:rPr>
        <w:t>②</w:t>
      </w:r>
      <w:r>
        <w:rPr>
          <w:rFonts w:hint="eastAsia" w:ascii="仿宋_GB2312" w:hAnsi="宋体" w:eastAsia="仿宋_GB2312"/>
          <w:bCs/>
          <w:color w:val="FF0000"/>
          <w:sz w:val="24"/>
        </w:rPr>
        <w:t>所有</w:t>
      </w:r>
      <w:r>
        <w:rPr>
          <w:rFonts w:hint="eastAsia" w:ascii="仿宋_GB2312" w:hAnsi="宋体" w:eastAsia="仿宋_GB2312"/>
          <w:bCs/>
          <w:color w:val="FF0000"/>
          <w:sz w:val="24"/>
          <w:lang w:val="en-US" w:eastAsia="zh-CN"/>
        </w:rPr>
        <w:t>服务</w:t>
      </w:r>
      <w:r>
        <w:rPr>
          <w:rFonts w:hint="eastAsia" w:ascii="仿宋_GB2312" w:hAnsi="宋体" w:eastAsia="仿宋_GB2312"/>
          <w:bCs/>
          <w:color w:val="FF0000"/>
          <w:sz w:val="24"/>
        </w:rPr>
        <w:t>要求应在市场上至少有三个不同</w:t>
      </w:r>
      <w:r>
        <w:rPr>
          <w:rFonts w:hint="eastAsia" w:ascii="仿宋_GB2312" w:hAnsi="宋体" w:eastAsia="仿宋_GB2312"/>
          <w:bCs/>
          <w:color w:val="FF0000"/>
          <w:sz w:val="24"/>
          <w:lang w:val="en-US" w:eastAsia="zh-CN"/>
        </w:rPr>
        <w:t>供应商</w:t>
      </w:r>
      <w:r>
        <w:rPr>
          <w:rFonts w:hint="eastAsia" w:ascii="仿宋_GB2312" w:hAnsi="宋体" w:eastAsia="仿宋_GB2312"/>
          <w:bCs/>
          <w:color w:val="FF0000"/>
          <w:sz w:val="24"/>
        </w:rPr>
        <w:t>能满足。</w:t>
      </w:r>
      <w:r>
        <w:rPr>
          <w:rFonts w:hint="eastAsia" w:ascii="仿宋" w:hAnsi="仿宋" w:eastAsia="仿宋" w:cs="仿宋"/>
          <w:bCs/>
          <w:color w:val="FF0000"/>
          <w:sz w:val="24"/>
        </w:rPr>
        <w:t>③</w:t>
      </w:r>
      <w:r>
        <w:rPr>
          <w:rFonts w:hint="eastAsia" w:ascii="仿宋" w:hAnsi="仿宋" w:eastAsia="仿宋"/>
          <w:bCs/>
          <w:color w:val="FF0000"/>
          <w:sz w:val="24"/>
        </w:rPr>
        <w:t>要求的</w:t>
      </w:r>
      <w:r>
        <w:rPr>
          <w:rFonts w:hint="eastAsia" w:ascii="仿宋" w:hAnsi="仿宋" w:eastAsia="仿宋"/>
          <w:bCs/>
          <w:color w:val="FF0000"/>
          <w:sz w:val="24"/>
          <w:lang w:val="en-US" w:eastAsia="zh-CN"/>
        </w:rPr>
        <w:t>技术要求</w:t>
      </w:r>
      <w:r>
        <w:rPr>
          <w:rFonts w:hint="eastAsia" w:ascii="仿宋" w:hAnsi="仿宋" w:eastAsia="仿宋"/>
          <w:bCs/>
          <w:color w:val="FF0000"/>
          <w:sz w:val="24"/>
        </w:rPr>
        <w:t>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_GB2312" w:hAnsi="宋体" w:eastAsia="仿宋_GB2312"/>
          <w:bCs/>
          <w:color w:val="FF0000"/>
          <w:sz w:val="24"/>
          <w:lang w:eastAsia="zh-CN"/>
        </w:rPr>
        <w:t>。</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_GB2312" w:hAnsi="宋体" w:eastAsia="仿宋_GB2312"/>
          <w:bCs/>
          <w:color w:val="FF0000"/>
          <w:sz w:val="24"/>
          <w:lang w:eastAsia="zh-CN"/>
        </w:rPr>
        <w:t>。）</w:t>
      </w:r>
    </w:p>
    <w:p w14:paraId="6B3B483A">
      <w:pPr>
        <w:spacing w:line="360" w:lineRule="auto"/>
        <w:jc w:val="both"/>
        <w:rPr>
          <w:rFonts w:hint="default" w:ascii="仿宋_GB2312" w:hAnsi="宋体" w:eastAsia="仿宋_GB2312"/>
          <w:bCs/>
          <w:sz w:val="24"/>
          <w:lang w:val="en-US" w:eastAsia="zh-CN"/>
        </w:rPr>
      </w:pPr>
      <w:r>
        <w:rPr>
          <w:rFonts w:hint="eastAsia" w:ascii="仿宋_GB2312" w:hAnsi="宋体" w:eastAsia="仿宋_GB2312"/>
          <w:bCs/>
          <w:sz w:val="24"/>
          <w:lang w:val="en-US" w:eastAsia="zh-CN"/>
        </w:rPr>
        <w:t>1.</w:t>
      </w:r>
      <w:r>
        <w:rPr>
          <w:rFonts w:hint="eastAsia" w:ascii="仿宋_GB2312" w:hAnsi="宋体" w:eastAsia="仿宋_GB2312"/>
          <w:bCs/>
          <w:sz w:val="24"/>
        </w:rPr>
        <w:t>……</w:t>
      </w:r>
      <w:r>
        <w:rPr>
          <w:rFonts w:hint="eastAsia" w:ascii="仿宋_GB2312" w:hAnsi="宋体" w:eastAsia="仿宋_GB2312"/>
          <w:bCs/>
          <w:sz w:val="24"/>
          <w:lang w:val="en-US" w:eastAsia="zh-CN"/>
        </w:rPr>
        <w:t>如工作要求、人员要求、现场安全防护设施要求、文明施工要求、施工现场管理人员要求、施工机具进场要求</w:t>
      </w:r>
    </w:p>
    <w:p w14:paraId="1FA4CE50">
      <w:pPr>
        <w:spacing w:line="360" w:lineRule="auto"/>
        <w:jc w:val="left"/>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2.工程采购清单和要求：</w:t>
      </w:r>
    </w:p>
    <w:p w14:paraId="36EC2774">
      <w:pPr>
        <w:spacing w:line="360" w:lineRule="auto"/>
        <w:jc w:val="left"/>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（1）具体工程量清单及图纸：以“采购文件相关附件”为准。</w:t>
      </w:r>
    </w:p>
    <w:p w14:paraId="55836055">
      <w:pPr>
        <w:spacing w:line="360" w:lineRule="auto"/>
        <w:jc w:val="left"/>
        <w:rPr>
          <w:rFonts w:hint="default" w:ascii="仿宋_GB2312" w:hAnsi="宋体" w:eastAsia="仿宋_GB2312"/>
          <w:b w:val="0"/>
          <w:bCs/>
          <w:sz w:val="24"/>
          <w:lang w:val="en-US" w:eastAsia="zh-CN"/>
        </w:rPr>
      </w:pPr>
      <w:r>
        <w:rPr>
          <w:rFonts w:hint="eastAsia" w:ascii="仿宋_GB2312" w:hAnsi="宋体" w:eastAsia="仿宋_GB2312"/>
          <w:b w:val="0"/>
          <w:bCs/>
          <w:sz w:val="24"/>
          <w:lang w:val="en-US" w:eastAsia="zh-CN"/>
        </w:rPr>
        <w:t>（2）工程建设标准强制性条文：依据磋商文件要求，本采购项目的材料、设备、施工必须达到现行的国家、行业和地方的一切与采购项目相关的工程建设标准强制性条文。</w:t>
      </w:r>
    </w:p>
    <w:p w14:paraId="703DF205">
      <w:pPr>
        <w:spacing w:line="360" w:lineRule="auto"/>
        <w:jc w:val="left"/>
        <w:rPr>
          <w:rFonts w:hint="default" w:ascii="仿宋_GB2312" w:hAnsi="宋体" w:eastAsia="仿宋_GB2312"/>
          <w:b/>
          <w:bCs w:val="0"/>
          <w:sz w:val="24"/>
          <w:lang w:val="en-US" w:eastAsia="zh-CN"/>
        </w:rPr>
      </w:pPr>
      <w:r>
        <w:rPr>
          <w:rFonts w:hint="eastAsia" w:ascii="仿宋_GB2312" w:hAnsi="宋体" w:eastAsia="仿宋_GB2312"/>
          <w:b/>
          <w:bCs w:val="0"/>
          <w:sz w:val="24"/>
          <w:lang w:val="en-US" w:eastAsia="zh-CN"/>
        </w:rPr>
        <w:t>五、商务要求</w:t>
      </w:r>
    </w:p>
    <w:p w14:paraId="249129EE">
      <w:pPr>
        <w:spacing w:line="360" w:lineRule="auto"/>
        <w:jc w:val="left"/>
        <w:rPr>
          <w:rFonts w:ascii="仿宋_GB2312" w:eastAsia="仿宋_GB2312"/>
          <w:bCs/>
          <w:sz w:val="24"/>
        </w:rPr>
      </w:pPr>
      <w:r>
        <w:rPr>
          <w:rFonts w:hint="eastAsia" w:ascii="仿宋_GB2312" w:eastAsia="仿宋_GB2312"/>
          <w:bCs/>
          <w:sz w:val="24"/>
          <w:lang w:val="en-US" w:eastAsia="zh-CN"/>
        </w:rPr>
        <w:t>1</w:t>
      </w:r>
      <w:r>
        <w:rPr>
          <w:rFonts w:hint="eastAsia" w:ascii="仿宋_GB2312" w:eastAsia="仿宋_GB2312"/>
          <w:bCs/>
          <w:sz w:val="24"/>
        </w:rPr>
        <w:t>.</w:t>
      </w:r>
      <w:r>
        <w:rPr>
          <w:rFonts w:hint="eastAsia" w:ascii="仿宋_GB2312" w:hAnsi="宋体" w:eastAsia="仿宋_GB2312"/>
          <w:bCs/>
          <w:sz w:val="24"/>
          <w:lang w:val="en-US" w:eastAsia="zh-CN"/>
        </w:rPr>
        <w:t>工期</w:t>
      </w:r>
    </w:p>
    <w:p w14:paraId="2D591310">
      <w:pPr>
        <w:spacing w:line="360" w:lineRule="auto"/>
        <w:jc w:val="left"/>
        <w:rPr>
          <w:rFonts w:hint="eastAsia" w:ascii="仿宋_GB2312" w:hAnsi="宋体" w:eastAsia="仿宋_GB2312" w:cs="宋体"/>
          <w:bCs/>
          <w:color w:val="FF0000"/>
          <w:kern w:val="0"/>
          <w:sz w:val="24"/>
          <w:lang w:eastAsia="zh-CN"/>
        </w:rPr>
      </w:pPr>
      <w:r>
        <w:rPr>
          <w:rFonts w:hint="eastAsia" w:ascii="仿宋_GB2312" w:hAnsi="宋体" w:eastAsia="仿宋_GB2312" w:cs="宋体"/>
          <w:bCs/>
          <w:color w:val="000000"/>
          <w:kern w:val="0"/>
          <w:sz w:val="24"/>
        </w:rPr>
        <w:t>（1）</w:t>
      </w:r>
      <w:r>
        <w:rPr>
          <w:rFonts w:hint="eastAsia" w:ascii="仿宋_GB2312" w:hAnsi="宋体" w:eastAsia="仿宋_GB2312" w:cs="宋体"/>
          <w:bCs/>
          <w:color w:val="000000"/>
          <w:kern w:val="0"/>
          <w:sz w:val="24"/>
          <w:lang w:val="en-US" w:eastAsia="zh-CN"/>
        </w:rPr>
        <w:t>工期</w:t>
      </w:r>
      <w:r>
        <w:rPr>
          <w:rFonts w:hint="eastAsia" w:ascii="仿宋_GB2312" w:hAnsi="宋体" w:eastAsia="仿宋_GB2312" w:cs="宋体"/>
          <w:bCs/>
          <w:color w:val="000000"/>
          <w:kern w:val="0"/>
          <w:sz w:val="24"/>
        </w:rPr>
        <w:t>：</w:t>
      </w:r>
      <w:r>
        <w:rPr>
          <w:rFonts w:hint="eastAsia" w:ascii="仿宋_GB2312" w:hAnsi="宋体" w:eastAsia="仿宋_GB2312" w:cs="宋体"/>
          <w:bCs/>
          <w:color w:val="FF0000"/>
          <w:kern w:val="0"/>
          <w:sz w:val="24"/>
        </w:rPr>
        <w:t>总工期为   个日历天</w:t>
      </w:r>
      <w:r>
        <w:rPr>
          <w:rFonts w:hint="eastAsia" w:ascii="仿宋_GB2312" w:hAnsi="宋体" w:eastAsia="仿宋_GB2312" w:cs="宋体"/>
          <w:bCs/>
          <w:color w:val="FF0000"/>
          <w:kern w:val="0"/>
          <w:sz w:val="24"/>
          <w:lang w:eastAsia="zh-CN"/>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2</w:t>
      </w:r>
      <w:r>
        <w:rPr>
          <w:rFonts w:hint="eastAsia" w:ascii="仿宋_GB2312" w:hAnsi="宋体" w:eastAsia="仿宋_GB2312"/>
          <w:bCs/>
          <w:sz w:val="24"/>
        </w:rPr>
        <w:t>.结算方式及要求</w:t>
      </w:r>
      <w:r>
        <w:rPr>
          <w:rFonts w:hint="eastAsia" w:ascii="仿宋_GB2312" w:hAnsi="宋体" w:eastAsia="仿宋_GB2312"/>
          <w:bCs/>
          <w:color w:val="FF0000"/>
          <w:sz w:val="24"/>
        </w:rPr>
        <w:t>（若有</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根据项目实际情况填写</w:t>
      </w:r>
      <w:r>
        <w:rPr>
          <w:rFonts w:hint="eastAsia" w:ascii="仿宋_GB2312" w:hAnsi="宋体" w:eastAsia="仿宋_GB2312"/>
          <w:bCs/>
          <w:color w:val="FF0000"/>
          <w:sz w:val="24"/>
        </w:rPr>
        <w:t>）</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427F6007">
      <w:pPr>
        <w:spacing w:line="360" w:lineRule="auto"/>
        <w:jc w:val="left"/>
        <w:rPr>
          <w:rFonts w:ascii="仿宋_GB2312" w:hAnsi="宋体" w:eastAsia="仿宋_GB2312"/>
          <w:bCs/>
          <w:sz w:val="24"/>
        </w:rPr>
      </w:pPr>
      <w:r>
        <w:rPr>
          <w:rFonts w:hint="eastAsia" w:ascii="仿宋_GB2312" w:hAnsi="宋体" w:eastAsia="仿宋_GB2312"/>
          <w:bCs/>
          <w:sz w:val="24"/>
          <w:lang w:val="en-US" w:eastAsia="zh-CN"/>
        </w:rPr>
        <w:t>3</w:t>
      </w:r>
      <w:r>
        <w:rPr>
          <w:rFonts w:hint="eastAsia" w:ascii="仿宋_GB2312" w:hAnsi="宋体" w:eastAsia="仿宋_GB2312"/>
          <w:bCs/>
          <w:sz w:val="24"/>
        </w:rPr>
        <w:t>.付款方式及要求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lang w:eastAsia="zh-CN"/>
              </w:rPr>
              <w:t>（</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w:t>
            </w:r>
            <w:r>
              <w:rPr>
                <w:rFonts w:hint="eastAsia" w:ascii="仿宋_GB2312" w:hAnsi="宋体" w:eastAsia="仿宋_GB2312"/>
                <w:bCs/>
                <w:color w:val="FF0000"/>
                <w:sz w:val="24"/>
                <w:lang w:val="en-US" w:eastAsia="zh-CN"/>
              </w:rPr>
              <w:t>完成XX内容，</w:t>
            </w:r>
            <w:r>
              <w:rPr>
                <w:rFonts w:hint="eastAsia" w:ascii="仿宋_GB2312" w:hAnsi="宋体" w:eastAsia="仿宋_GB2312"/>
                <w:bCs/>
                <w:color w:val="FF0000"/>
                <w:sz w:val="24"/>
              </w:rPr>
              <w:t>经</w:t>
            </w:r>
            <w:r>
              <w:rPr>
                <w:rFonts w:hint="eastAsia" w:ascii="仿宋_GB2312" w:hAnsi="宋体" w:eastAsia="仿宋_GB2312"/>
                <w:bCs/>
                <w:color w:val="FF0000"/>
                <w:sz w:val="24"/>
                <w:lang w:val="en-US" w:eastAsia="zh-CN"/>
              </w:rPr>
              <w:t>采购人</w:t>
            </w:r>
            <w:r>
              <w:rPr>
                <w:rFonts w:hint="eastAsia" w:ascii="仿宋_GB2312" w:hAnsi="宋体" w:eastAsia="仿宋_GB2312"/>
                <w:bCs/>
                <w:color w:val="FF0000"/>
                <w:sz w:val="24"/>
              </w:rPr>
              <w:t>验收合格后，中标人提供增值税专用发票，采购人在收到发票之日起</w:t>
            </w:r>
            <w:r>
              <w:rPr>
                <w:rFonts w:hint="eastAsia" w:ascii="仿宋_GB2312" w:hAnsi="宋体" w:eastAsia="仿宋_GB2312"/>
                <w:bCs/>
                <w:color w:val="FF0000"/>
                <w:sz w:val="24"/>
                <w:lang w:val="en-US" w:eastAsia="zh-CN"/>
              </w:rPr>
              <w:t>14</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lang w:val="en-US" w:eastAsia="zh-CN"/>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numPr>
          <w:ilvl w:val="0"/>
          <w:numId w:val="0"/>
        </w:numPr>
        <w:spacing w:line="360" w:lineRule="auto"/>
        <w:jc w:val="left"/>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履约保证金: 中标人在合同签订时，向采购人以银行转账或电子保函的形式缴纳合同总金额的  %作为履约保证金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  %]。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699E4278">
      <w:pPr>
        <w:spacing w:line="360" w:lineRule="auto"/>
        <w:jc w:val="left"/>
        <w:rPr>
          <w:rFonts w:hint="eastAsia" w:ascii="仿宋_GB2312" w:hAnsi="宋体" w:eastAsia="仿宋_GB2312"/>
          <w:bCs/>
          <w:sz w:val="24"/>
          <w:lang w:val="en-US" w:eastAsia="zh-CN"/>
        </w:rPr>
      </w:pPr>
      <w:bookmarkStart w:id="0" w:name="_Toc9478"/>
      <w:bookmarkStart w:id="1" w:name="_Toc6868"/>
      <w:r>
        <w:rPr>
          <w:rFonts w:hint="eastAsia" w:ascii="仿宋_GB2312" w:hAnsi="宋体" w:eastAsia="仿宋_GB2312"/>
          <w:bCs/>
          <w:sz w:val="24"/>
          <w:lang w:val="en-US" w:eastAsia="zh-CN"/>
        </w:rPr>
        <w:t>5.工程量清单核对要求</w:t>
      </w:r>
    </w:p>
    <w:p w14:paraId="267C92BD">
      <w:pPr>
        <w:spacing w:line="360" w:lineRule="auto"/>
        <w:jc w:val="left"/>
        <w:rPr>
          <w:rFonts w:hint="default" w:ascii="仿宋_GB2312" w:hAnsi="宋体" w:eastAsia="仿宋_GB2312"/>
          <w:bCs/>
          <w:sz w:val="24"/>
          <w:lang w:val="en-US" w:eastAsia="zh-CN"/>
        </w:rPr>
      </w:pPr>
      <w:r>
        <w:rPr>
          <w:rFonts w:hint="eastAsia" w:ascii="仿宋_GB2312" w:hAnsi="宋体" w:eastAsia="仿宋_GB2312"/>
          <w:bCs/>
          <w:sz w:val="24"/>
          <w:lang w:val="en-US" w:eastAsia="zh-CN"/>
        </w:rPr>
        <w:t>6.工程施工所需的所有设施、器械及施工期间的水、电费等一切费用全部由成交人承担，按照……承担。</w:t>
      </w:r>
    </w:p>
    <w:p w14:paraId="48CEE18C">
      <w:pPr>
        <w:spacing w:line="360" w:lineRule="auto"/>
        <w:jc w:val="left"/>
        <w:rPr>
          <w:rFonts w:hint="eastAsia" w:ascii="仿宋_GB2312" w:hAnsi="宋体" w:eastAsia="仿宋_GB2312"/>
          <w:bCs/>
          <w:sz w:val="24"/>
          <w:lang w:val="en-US" w:eastAsia="zh-CN"/>
        </w:rPr>
      </w:pPr>
    </w:p>
    <w:p w14:paraId="22468FC3">
      <w:pPr>
        <w:spacing w:line="360" w:lineRule="auto"/>
        <w:jc w:val="left"/>
        <w:rPr>
          <w:rFonts w:ascii="仿宋_GB2312" w:eastAsia="仿宋_GB2312"/>
          <w:bCs/>
          <w:sz w:val="24"/>
        </w:rPr>
      </w:pPr>
      <w:r>
        <w:rPr>
          <w:rFonts w:hint="eastAsia" w:ascii="仿宋_GB2312" w:hAnsi="宋体" w:eastAsia="仿宋_GB2312"/>
          <w:bCs/>
          <w:sz w:val="24"/>
          <w:lang w:val="en-US" w:eastAsia="zh-CN"/>
        </w:rPr>
        <w:t>7</w:t>
      </w:r>
      <w:r>
        <w:rPr>
          <w:rFonts w:hint="eastAsia" w:ascii="仿宋_GB2312" w:hAnsi="宋体" w:eastAsia="仿宋_GB2312"/>
          <w:bCs/>
          <w:sz w:val="24"/>
        </w:rPr>
        <w:t>.验收要求</w:t>
      </w:r>
      <w:bookmarkEnd w:id="0"/>
      <w:bookmarkEnd w:id="1"/>
    </w:p>
    <w:p w14:paraId="060B5A6C">
      <w:pPr>
        <w:spacing w:line="360" w:lineRule="auto"/>
        <w:ind w:firstLine="600" w:firstLineChars="250"/>
        <w:jc w:val="left"/>
        <w:rPr>
          <w:rFonts w:hint="eastAsia" w:ascii="仿宋_GB2312" w:hAnsi="宋体" w:eastAsia="仿宋_GB2312"/>
          <w:bCs/>
          <w:sz w:val="24"/>
        </w:rPr>
      </w:pPr>
      <w:r>
        <w:rPr>
          <w:rFonts w:hint="eastAsia" w:ascii="仿宋_GB2312" w:hAnsi="宋体" w:eastAsia="仿宋_GB2312"/>
          <w:bCs/>
          <w:color w:val="FF0000"/>
          <w:sz w:val="24"/>
          <w:lang w:val="en-US" w:eastAsia="zh-CN"/>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49A73FE5">
      <w:pPr>
        <w:spacing w:line="360" w:lineRule="auto"/>
        <w:jc w:val="left"/>
        <w:rPr>
          <w:rFonts w:hint="default" w:ascii="仿宋_GB2312" w:hAnsi="宋体" w:eastAsia="仿宋_GB2312"/>
          <w:bCs/>
          <w:color w:val="000000" w:themeColor="text1"/>
          <w:sz w:val="24"/>
          <w:lang w:val="en-US" w:eastAsia="zh-CN"/>
        </w:rPr>
      </w:pPr>
      <w:r>
        <w:rPr>
          <w:rFonts w:hint="eastAsia" w:ascii="仿宋_GB2312" w:hAnsi="宋体" w:eastAsia="仿宋_GB2312"/>
          <w:bCs/>
          <w:color w:val="000000" w:themeColor="text1"/>
          <w:sz w:val="24"/>
          <w:lang w:val="en-US" w:eastAsia="zh-CN"/>
        </w:rPr>
        <w:t>8.工程保修期及售后服务</w:t>
      </w:r>
    </w:p>
    <w:p w14:paraId="7AD223AE">
      <w:pPr>
        <w:spacing w:line="360" w:lineRule="auto"/>
        <w:ind w:firstLine="360" w:firstLineChars="150"/>
        <w:jc w:val="left"/>
        <w:rPr>
          <w:rFonts w:hint="eastAsia" w:ascii="仿宋_GB2312" w:hAnsi="宋体" w:eastAsia="仿宋_GB2312"/>
          <w:bCs/>
          <w:sz w:val="24"/>
          <w:lang w:val="en-US" w:eastAsia="zh-CN"/>
        </w:rPr>
      </w:pPr>
      <w:r>
        <w:rPr>
          <w:rFonts w:hint="eastAsia" w:ascii="仿宋_GB2312" w:hAnsi="宋体" w:eastAsia="仿宋_GB2312"/>
          <w:bCs/>
          <w:sz w:val="24"/>
        </w:rPr>
        <w:t>……</w:t>
      </w:r>
    </w:p>
    <w:p w14:paraId="49F3D066">
      <w:pPr>
        <w:spacing w:line="360" w:lineRule="auto"/>
        <w:jc w:val="left"/>
        <w:rPr>
          <w:rFonts w:ascii="仿宋_GB2312" w:hAnsi="宋体" w:eastAsia="仿宋_GB2312"/>
          <w:bCs/>
          <w:color w:val="FF0000"/>
          <w:sz w:val="24"/>
        </w:rPr>
      </w:pPr>
      <w:r>
        <w:rPr>
          <w:rFonts w:hint="eastAsia" w:ascii="仿宋_GB2312" w:hAnsi="宋体" w:eastAsia="仿宋_GB2312"/>
          <w:bCs/>
          <w:sz w:val="24"/>
          <w:lang w:val="en-US" w:eastAsia="zh-CN"/>
        </w:rPr>
        <w:t>9</w:t>
      </w:r>
      <w:r>
        <w:rPr>
          <w:rFonts w:hint="eastAsia" w:ascii="仿宋_GB2312" w:hAnsi="宋体" w:eastAsia="仿宋_GB2312"/>
          <w:bCs/>
          <w:sz w:val="24"/>
        </w:rPr>
        <w:t>.违约责任要求</w:t>
      </w:r>
      <w:r>
        <w:rPr>
          <w:rFonts w:hint="eastAsia" w:ascii="仿宋_GB2312" w:eastAsia="仿宋_GB2312"/>
          <w:color w:val="FF0000"/>
          <w:sz w:val="24"/>
        </w:rPr>
        <w:t>（注：以下条款</w:t>
      </w:r>
      <w:r>
        <w:rPr>
          <w:rFonts w:hint="eastAsia" w:ascii="仿宋_GB2312" w:eastAsia="仿宋_GB2312"/>
          <w:color w:val="FF0000"/>
          <w:sz w:val="24"/>
          <w:lang w:val="en-US" w:eastAsia="zh-CN"/>
        </w:rPr>
        <w:t>为基本要求</w:t>
      </w:r>
      <w:r>
        <w:rPr>
          <w:rFonts w:hint="eastAsia" w:ascii="仿宋_GB2312" w:eastAsia="仿宋_GB2312"/>
          <w:color w:val="FF0000"/>
          <w:sz w:val="24"/>
        </w:rPr>
        <w:t>，可根据项目实际情况</w:t>
      </w:r>
      <w:r>
        <w:rPr>
          <w:rFonts w:hint="eastAsia" w:ascii="仿宋_GB2312" w:eastAsia="仿宋_GB2312"/>
          <w:color w:val="FF0000"/>
          <w:sz w:val="24"/>
          <w:lang w:val="en-US" w:eastAsia="zh-CN"/>
        </w:rPr>
        <w:t>增加</w:t>
      </w:r>
      <w:r>
        <w:rPr>
          <w:rFonts w:hint="eastAsia" w:ascii="仿宋_GB2312" w:eastAsia="仿宋_GB2312"/>
          <w:color w:val="FF0000"/>
          <w:sz w:val="24"/>
        </w:rPr>
        <w:t>）</w:t>
      </w:r>
    </w:p>
    <w:p w14:paraId="0ACCDA70">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（1）</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逾期履行服务的，</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支付违约金，由</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从待付货款中扣除。</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无正当理由逾期超过约定日期</w:t>
      </w:r>
      <w:r>
        <w:rPr>
          <w:rFonts w:hint="eastAsia" w:ascii="仿宋" w:hAnsi="仿宋" w:eastAsia="仿宋"/>
          <w:bCs/>
          <w:color w:val="000000" w:themeColor="text1"/>
          <w:sz w:val="24"/>
          <w:lang w:val="en-US" w:eastAsia="zh-CN"/>
        </w:rPr>
        <w:t>30日</w:t>
      </w:r>
      <w:r>
        <w:rPr>
          <w:rFonts w:hint="eastAsia" w:ascii="仿宋" w:hAnsi="仿宋" w:eastAsia="仿宋"/>
          <w:bCs/>
          <w:color w:val="000000" w:themeColor="text1"/>
          <w:sz w:val="24"/>
        </w:rPr>
        <w:t>仍不能交付的，视为“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17BF06FD">
      <w:pPr>
        <w:spacing w:line="360" w:lineRule="auto"/>
        <w:jc w:val="left"/>
        <w:rPr>
          <w:rFonts w:hint="eastAsia" w:ascii="仿宋" w:hAnsi="仿宋" w:eastAsia="仿宋"/>
          <w:bCs/>
          <w:color w:val="000000" w:themeColor="text1"/>
          <w:sz w:val="24"/>
        </w:rPr>
      </w:pPr>
      <w:r>
        <w:rPr>
          <w:rFonts w:hint="eastAsia" w:ascii="仿宋" w:hAnsi="仿宋" w:eastAsia="仿宋"/>
          <w:bCs/>
          <w:color w:val="000000" w:themeColor="text1"/>
          <w:sz w:val="24"/>
        </w:rPr>
        <w:t>（2）</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所交付的产品不符合合同规定及《采购文件》规定标准的，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有权拒收，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愿意更换产品但逾期交货的，按</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逾期交货处理。</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拒绝更换产品的，视为“</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w:t>
      </w:r>
    </w:p>
    <w:p w14:paraId="41D00EA1">
      <w:pPr>
        <w:spacing w:line="360" w:lineRule="auto"/>
        <w:jc w:val="left"/>
        <w:rPr>
          <w:rFonts w:hint="eastAsia" w:ascii="仿宋" w:hAnsi="仿宋" w:eastAsia="仿宋"/>
          <w:bCs/>
          <w:color w:val="000000" w:themeColor="text1"/>
          <w:sz w:val="24"/>
          <w:lang w:eastAsia="zh-CN"/>
        </w:rPr>
      </w:pPr>
      <w:r>
        <w:rPr>
          <w:rFonts w:hint="eastAsia" w:ascii="仿宋" w:hAnsi="仿宋" w:eastAsia="仿宋"/>
          <w:bCs/>
          <w:color w:val="000000" w:themeColor="text1"/>
          <w:sz w:val="24"/>
        </w:rPr>
        <w:t>（3）</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不按合同约定履约的，</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可以解除采购合同，并对</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已缴纳的履约保证金作“不予退还”处理。同时，</w:t>
      </w:r>
      <w:r>
        <w:rPr>
          <w:rFonts w:hint="eastAsia" w:ascii="仿宋" w:hAnsi="仿宋" w:eastAsia="仿宋"/>
          <w:bCs/>
          <w:color w:val="000000" w:themeColor="text1"/>
          <w:sz w:val="24"/>
          <w:lang w:val="en-US" w:eastAsia="zh-CN"/>
        </w:rPr>
        <w:t>中标人</w:t>
      </w:r>
      <w:r>
        <w:rPr>
          <w:rFonts w:hint="eastAsia" w:ascii="仿宋" w:hAnsi="仿宋" w:eastAsia="仿宋"/>
          <w:bCs/>
          <w:color w:val="000000" w:themeColor="text1"/>
          <w:sz w:val="24"/>
        </w:rPr>
        <w:t>还须按</w:t>
      </w:r>
      <w:r>
        <w:rPr>
          <w:rFonts w:hint="eastAsia" w:ascii="仿宋" w:hAnsi="仿宋" w:eastAsia="仿宋"/>
          <w:bCs/>
          <w:color w:val="000000" w:themeColor="text1"/>
          <w:sz w:val="24"/>
          <w:lang w:val="en-US" w:eastAsia="zh-CN"/>
        </w:rPr>
        <w:t>合同金额的30%</w:t>
      </w:r>
      <w:r>
        <w:rPr>
          <w:rFonts w:hint="eastAsia" w:ascii="仿宋" w:hAnsi="仿宋" w:eastAsia="仿宋"/>
          <w:bCs/>
          <w:color w:val="000000" w:themeColor="text1"/>
          <w:sz w:val="24"/>
        </w:rPr>
        <w:t>向</w:t>
      </w:r>
      <w:r>
        <w:rPr>
          <w:rFonts w:hint="eastAsia" w:ascii="仿宋" w:hAnsi="仿宋" w:eastAsia="仿宋"/>
          <w:bCs/>
          <w:color w:val="000000" w:themeColor="text1"/>
          <w:sz w:val="24"/>
          <w:lang w:val="en-US" w:eastAsia="zh-CN"/>
        </w:rPr>
        <w:t>采购人</w:t>
      </w:r>
      <w:r>
        <w:rPr>
          <w:rFonts w:hint="eastAsia" w:ascii="仿宋" w:hAnsi="仿宋" w:eastAsia="仿宋"/>
          <w:bCs/>
          <w:color w:val="000000" w:themeColor="text1"/>
          <w:sz w:val="24"/>
        </w:rPr>
        <w:t>支付违约金</w:t>
      </w:r>
      <w:r>
        <w:rPr>
          <w:rFonts w:hint="eastAsia" w:ascii="仿宋" w:hAnsi="仿宋" w:eastAsia="仿宋"/>
          <w:bCs/>
          <w:color w:val="000000" w:themeColor="text1"/>
          <w:sz w:val="24"/>
          <w:lang w:eastAsia="zh-CN"/>
        </w:rPr>
        <w:t>。</w:t>
      </w:r>
    </w:p>
    <w:p w14:paraId="501268A6">
      <w:pPr>
        <w:spacing w:line="360" w:lineRule="auto"/>
        <w:jc w:val="left"/>
        <w:rPr>
          <w:rFonts w:hint="eastAsia" w:ascii="仿宋_GB2312" w:eastAsia="仿宋_GB2312"/>
          <w:bCs/>
          <w:sz w:val="24"/>
          <w:lang w:val="en-US" w:eastAsia="zh-CN"/>
        </w:rPr>
      </w:pPr>
    </w:p>
    <w:p w14:paraId="2FD0E9F1">
      <w:pPr>
        <w:spacing w:line="360" w:lineRule="auto"/>
        <w:jc w:val="left"/>
        <w:rPr>
          <w:rFonts w:ascii="仿宋_GB2312" w:eastAsia="仿宋_GB2312"/>
          <w:bCs/>
          <w:sz w:val="24"/>
        </w:rPr>
      </w:pPr>
      <w:r>
        <w:rPr>
          <w:rFonts w:hint="eastAsia" w:ascii="仿宋_GB2312" w:eastAsia="仿宋_GB2312"/>
          <w:bCs/>
          <w:sz w:val="24"/>
          <w:lang w:val="en-US" w:eastAsia="zh-CN"/>
        </w:rPr>
        <w:t>10</w:t>
      </w:r>
      <w:r>
        <w:rPr>
          <w:rFonts w:hint="eastAsia" w:ascii="仿宋_GB2312" w:eastAsia="仿宋_GB2312"/>
          <w:bCs/>
          <w:sz w:val="24"/>
        </w:rPr>
        <w:t>.技术资料及移交</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numPr>
          <w:ilvl w:val="0"/>
          <w:numId w:val="0"/>
        </w:numPr>
        <w:spacing w:line="360" w:lineRule="auto"/>
        <w:jc w:val="left"/>
        <w:rPr>
          <w:rFonts w:ascii="仿宋_GB2312" w:eastAsia="仿宋_GB2312"/>
          <w:bCs/>
          <w:sz w:val="24"/>
        </w:rPr>
      </w:pPr>
      <w:r>
        <w:rPr>
          <w:rFonts w:hint="eastAsia" w:ascii="仿宋_GB2312" w:hAnsi="宋体" w:eastAsia="仿宋_GB2312"/>
          <w:b/>
          <w:bCs w:val="0"/>
          <w:sz w:val="24"/>
          <w:lang w:val="en-US" w:eastAsia="zh-CN"/>
        </w:rPr>
        <w:t>六、</w:t>
      </w:r>
      <w:r>
        <w:rPr>
          <w:rFonts w:hint="eastAsia" w:ascii="仿宋_GB2312" w:hAnsi="宋体" w:eastAsia="仿宋_GB2312"/>
          <w:b/>
          <w:bCs w:val="0"/>
          <w:sz w:val="24"/>
        </w:rPr>
        <w:t>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lang w:val="en-US" w:eastAsia="zh-CN"/>
        </w:rPr>
        <w:t>1.</w:t>
      </w:r>
      <w:r>
        <w:rPr>
          <w:rFonts w:hint="eastAsia" w:ascii="仿宋_GB2312" w:hAnsi="宋体" w:eastAsia="仿宋_GB2312"/>
          <w:bCs/>
          <w:sz w:val="24"/>
        </w:rPr>
        <w:t>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lang w:val="en-US" w:eastAsia="zh-CN"/>
        </w:rPr>
        <w:t>2.</w:t>
      </w:r>
      <w:r>
        <w:rPr>
          <w:rFonts w:hint="eastAsia" w:ascii="仿宋_GB2312" w:hAnsi="宋体" w:eastAsia="仿宋_GB2312"/>
          <w:bCs/>
          <w:sz w:val="24"/>
        </w:rPr>
        <w:t>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hint="eastAsia" w:ascii="仿宋_GB2312" w:hAnsi="宋体" w:eastAsia="仿宋_GB2312"/>
          <w:bCs/>
          <w:color w:val="FF0000"/>
          <w:sz w:val="28"/>
          <w:szCs w:val="28"/>
          <w:highlight w:val="yellow"/>
          <w:lang w:val="en-US" w:eastAsia="zh-CN"/>
        </w:rPr>
      </w:pPr>
      <w:r>
        <w:rPr>
          <w:rFonts w:hint="eastAsia" w:ascii="仿宋_GB2312" w:hAnsi="宋体" w:eastAsia="仿宋_GB2312"/>
          <w:b/>
          <w:bCs w:val="0"/>
          <w:color w:val="FF0000"/>
          <w:sz w:val="28"/>
          <w:szCs w:val="28"/>
          <w:highlight w:val="yellow"/>
          <w:lang w:val="en-US" w:eastAsia="zh-CN"/>
        </w:rPr>
        <w:t>政策要求：</w:t>
      </w:r>
    </w:p>
    <w:p w14:paraId="1C955D07">
      <w:pPr>
        <w:spacing w:line="360" w:lineRule="auto"/>
        <w:jc w:val="left"/>
        <w:rPr>
          <w:rFonts w:hint="eastAsia" w:ascii="仿宋_GB2312" w:hAnsi="宋体" w:eastAsia="仿宋_GB2312"/>
          <w:b/>
          <w:bCs w:val="0"/>
          <w:color w:val="FF0000"/>
          <w:sz w:val="32"/>
          <w:szCs w:val="32"/>
          <w:highlight w:val="yellow"/>
          <w:lang w:val="en-US" w:eastAsia="zh-CN"/>
        </w:rPr>
      </w:pPr>
      <w:r>
        <w:rPr>
          <w:rFonts w:hint="eastAsia" w:ascii="仿宋" w:hAnsi="仿宋" w:eastAsia="仿宋" w:cs="仿宋"/>
          <w:b/>
          <w:bCs w:val="0"/>
          <w:color w:val="FF0000"/>
          <w:sz w:val="32"/>
          <w:szCs w:val="32"/>
          <w:highlight w:val="yellow"/>
          <w:lang w:val="en-US" w:eastAsia="zh-CN"/>
        </w:rPr>
        <w:t>①</w:t>
      </w:r>
      <w:r>
        <w:rPr>
          <w:rFonts w:hint="default" w:ascii="仿宋_GB2312" w:hAnsi="宋体" w:eastAsia="仿宋_GB2312"/>
          <w:b/>
          <w:bCs w:val="0"/>
          <w:color w:val="FF0000"/>
          <w:sz w:val="32"/>
          <w:szCs w:val="32"/>
          <w:highlight w:val="yellow"/>
          <w:lang w:val="en-US" w:eastAsia="zh-CN"/>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eastAsia" w:ascii="仿宋_GB2312" w:hAnsi="宋体" w:eastAsia="仿宋_GB2312"/>
          <w:b/>
          <w:bCs w:val="0"/>
          <w:color w:val="FF0000"/>
          <w:sz w:val="32"/>
          <w:szCs w:val="32"/>
          <w:highlight w:val="yellow"/>
          <w:lang w:val="en-US" w:eastAsia="zh-CN"/>
        </w:rPr>
        <w:t>。</w:t>
      </w:r>
    </w:p>
    <w:p w14:paraId="063013E0">
      <w:pPr>
        <w:spacing w:line="360" w:lineRule="auto"/>
        <w:jc w:val="left"/>
        <w:rPr>
          <w:rFonts w:hint="eastAsia"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w:t>
      </w:r>
      <w:r>
        <w:rPr>
          <w:rFonts w:hint="eastAsia" w:ascii="仿宋" w:hAnsi="仿宋" w:eastAsia="仿宋"/>
          <w:b/>
          <w:bCs/>
          <w:color w:val="FF0000"/>
          <w:sz w:val="32"/>
          <w:highlight w:val="yellow"/>
          <w:lang w:val="en-US" w:eastAsia="zh-CN"/>
        </w:rPr>
        <w:t>应</w:t>
      </w:r>
      <w:r>
        <w:rPr>
          <w:rFonts w:hint="eastAsia" w:ascii="仿宋" w:hAnsi="仿宋" w:eastAsia="仿宋"/>
          <w:b/>
          <w:bCs/>
          <w:color w:val="FF0000"/>
          <w:sz w:val="32"/>
          <w:highlight w:val="yellow"/>
        </w:rPr>
        <w:t>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hint="default" w:ascii="仿宋" w:hAnsi="仿宋" w:eastAsia="仿宋"/>
          <w:b/>
          <w:bCs/>
          <w:color w:val="FF0000"/>
          <w:sz w:val="32"/>
          <w:highlight w:val="yellow"/>
          <w:lang w:val="en-US" w:eastAsia="zh-CN"/>
        </w:rPr>
      </w:pPr>
      <w:r>
        <w:rPr>
          <w:rFonts w:hint="eastAsia" w:ascii="仿宋" w:hAnsi="仿宋" w:eastAsia="仿宋" w:cs="仿宋"/>
          <w:b/>
          <w:bCs/>
          <w:color w:val="FF0000"/>
          <w:sz w:val="32"/>
          <w:highlight w:val="yellow"/>
          <w:lang w:val="en-US" w:eastAsia="zh-CN"/>
        </w:rPr>
        <w:t>③</w:t>
      </w:r>
      <w:r>
        <w:rPr>
          <w:rFonts w:hint="default" w:ascii="仿宋" w:hAnsi="仿宋" w:eastAsia="仿宋"/>
          <w:b/>
          <w:bCs/>
          <w:color w:val="FF0000"/>
          <w:sz w:val="32"/>
          <w:highlight w:val="yellow"/>
          <w:lang w:val="en-US" w:eastAsia="zh-CN"/>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numPr>
          <w:ilvl w:val="0"/>
          <w:numId w:val="0"/>
        </w:numPr>
        <w:spacing w:line="360" w:lineRule="auto"/>
        <w:ind w:left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3BB1DCD4">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⑤</w:t>
      </w:r>
      <w:r>
        <w:rPr>
          <w:rFonts w:hint="eastAsia" w:ascii="仿宋" w:hAnsi="仿宋" w:eastAsia="仿宋" w:cs="仿宋"/>
          <w:bCs/>
          <w:color w:val="FF0000"/>
          <w:sz w:val="24"/>
          <w:lang w:val="en-US" w:eastAsia="zh-CN"/>
        </w:rPr>
        <w:t>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w:t>
      </w:r>
      <w:r>
        <w:rPr>
          <w:rFonts w:hint="eastAsia" w:ascii="仿宋_GB2312" w:hAnsi="宋体" w:eastAsia="仿宋_GB2312"/>
          <w:bCs/>
          <w:color w:val="FF0000"/>
          <w:sz w:val="24"/>
          <w:lang w:val="en-US" w:eastAsia="zh-CN"/>
        </w:rPr>
        <w:t>XX</w:t>
      </w:r>
      <w:r>
        <w:rPr>
          <w:rFonts w:hint="eastAsia" w:ascii="仿宋_GB2312" w:hAnsi="宋体" w:eastAsia="仿宋_GB2312"/>
          <w:bCs/>
          <w:color w:val="FF0000"/>
          <w:sz w:val="24"/>
        </w:rPr>
        <w:t>分钟内完成演示内容，</w:t>
      </w:r>
      <w:r>
        <w:rPr>
          <w:rFonts w:hint="eastAsia" w:ascii="仿宋_GB2312" w:hAnsi="宋体" w:eastAsia="仿宋_GB2312"/>
          <w:bCs/>
          <w:color w:val="FF0000"/>
          <w:sz w:val="24"/>
          <w:lang w:val="en-US" w:eastAsia="zh-CN"/>
        </w:rPr>
        <w:t>超过演示时间要求评委会将作出不利于投标人的判断</w:t>
      </w:r>
      <w:r>
        <w:rPr>
          <w:rFonts w:hint="eastAsia" w:ascii="仿宋_GB2312" w:hAnsi="宋体" w:eastAsia="仿宋_GB2312"/>
          <w:bCs/>
          <w:color w:val="FF0000"/>
          <w:sz w:val="24"/>
        </w:rPr>
        <w:t>。</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演示评分条款。</w:t>
      </w:r>
    </w:p>
    <w:p w14:paraId="056B8ED0">
      <w:pPr>
        <w:spacing w:line="360" w:lineRule="auto"/>
        <w:jc w:val="left"/>
        <w:rPr>
          <w:rFonts w:hint="eastAsia" w:ascii="仿宋" w:hAnsi="仿宋" w:eastAsia="仿宋" w:cs="仿宋"/>
          <w:b w:val="0"/>
          <w:bCs w:val="0"/>
          <w:color w:val="FF0000"/>
          <w:sz w:val="24"/>
          <w:szCs w:val="21"/>
          <w:highlight w:val="none"/>
          <w:lang w:val="en-US" w:eastAsia="zh-CN"/>
        </w:rPr>
      </w:pPr>
      <w:r>
        <w:rPr>
          <w:rFonts w:hint="eastAsia" w:ascii="仿宋" w:hAnsi="仿宋" w:eastAsia="仿宋" w:cs="仿宋"/>
          <w:b w:val="0"/>
          <w:bCs w:val="0"/>
          <w:color w:val="FF0000"/>
          <w:sz w:val="24"/>
          <w:szCs w:val="21"/>
          <w:highlight w:val="none"/>
        </w:rPr>
        <w:t>⑥</w:t>
      </w:r>
      <w:r>
        <w:rPr>
          <w:rFonts w:hint="eastAsia" w:ascii="仿宋" w:hAnsi="仿宋" w:eastAsia="仿宋" w:cs="仿宋"/>
          <w:b w:val="0"/>
          <w:bCs w:val="0"/>
          <w:color w:val="FF0000"/>
          <w:sz w:val="24"/>
          <w:szCs w:val="21"/>
          <w:highlight w:val="none"/>
          <w:lang w:val="en-US" w:eastAsia="zh-CN"/>
        </w:rPr>
        <w:t>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w:t>
            </w:r>
            <w:r>
              <w:rPr>
                <w:rFonts w:hint="eastAsia" w:ascii="仿宋_GB2312" w:hAnsi="宋体" w:eastAsia="仿宋_GB2312"/>
                <w:bCs/>
                <w:color w:val="000000" w:themeColor="text1"/>
                <w:sz w:val="24"/>
                <w:lang w:eastAsia="zh-CN"/>
              </w:rPr>
              <w:t>采购包</w:t>
            </w:r>
            <w:r>
              <w:rPr>
                <w:rFonts w:hint="eastAsia" w:ascii="仿宋_GB2312" w:hAnsi="宋体" w:eastAsia="仿宋_GB2312"/>
                <w:bCs/>
                <w:color w:val="000000" w:themeColor="text1"/>
                <w:sz w:val="24"/>
              </w:rPr>
              <w:t>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lang w:val="en-US" w:eastAsia="zh-CN"/>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hint="eastAsia" w:ascii="仿宋_GB2312" w:hAnsi="宋体" w:eastAsia="仿宋_GB2312"/>
                <w:bCs/>
                <w:color w:val="FF0000"/>
                <w:sz w:val="24"/>
                <w:lang w:eastAsia="zh-CN"/>
              </w:rPr>
            </w:pP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若有</w:t>
            </w:r>
            <w:r>
              <w:rPr>
                <w:rFonts w:hint="eastAsia" w:ascii="仿宋_GB2312" w:hAnsi="宋体" w:eastAsia="仿宋_GB2312"/>
                <w:bCs/>
                <w:color w:val="FF0000"/>
                <w:sz w:val="24"/>
                <w:lang w:eastAsia="zh-CN"/>
              </w:rPr>
              <w:t>）</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根据投标人提供的自20XX年以来（以合同</w:t>
            </w:r>
            <w:r>
              <w:rPr>
                <w:rFonts w:hint="eastAsia" w:ascii="仿宋_GB2312" w:hAnsi="宋体" w:eastAsia="仿宋_GB2312"/>
                <w:bCs/>
                <w:color w:val="FF0000"/>
                <w:sz w:val="24"/>
                <w:lang w:val="en-US" w:eastAsia="zh-CN"/>
              </w:rPr>
              <w:t>或</w:t>
            </w:r>
            <w:r>
              <w:rPr>
                <w:rFonts w:hint="eastAsia" w:ascii="仿宋_GB2312" w:hAnsi="宋体" w:eastAsia="仿宋_GB2312"/>
                <w:bCs/>
                <w:color w:val="FF0000"/>
                <w:sz w:val="24"/>
              </w:rPr>
              <w:t>验收签订时间为准</w:t>
            </w:r>
            <w:r>
              <w:rPr>
                <w:rFonts w:hint="eastAsia" w:ascii="仿宋_GB2312" w:hAnsi="宋体" w:eastAsia="仿宋_GB2312"/>
                <w:bCs/>
                <w:color w:val="FF0000"/>
                <w:sz w:val="24"/>
                <w:lang w:eastAsia="zh-CN"/>
              </w:rPr>
              <w:t>，</w:t>
            </w:r>
            <w:r>
              <w:rPr>
                <w:rFonts w:hint="eastAsia" w:ascii="仿宋_GB2312" w:hAnsi="宋体" w:eastAsia="仿宋_GB2312"/>
                <w:bCs/>
                <w:color w:val="FF0000"/>
                <w:sz w:val="24"/>
                <w:lang w:val="en-US" w:eastAsia="zh-CN"/>
              </w:rPr>
              <w:t>请选一种</w:t>
            </w:r>
            <w:r>
              <w:rPr>
                <w:rFonts w:hint="eastAsia" w:ascii="仿宋_GB2312" w:hAnsi="宋体" w:eastAsia="仿宋_GB2312"/>
                <w:bCs/>
                <w:color w:val="FF0000"/>
                <w:sz w:val="24"/>
              </w:rPr>
              <w:t xml:space="preserve">）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p>
        </w:tc>
        <w:tc>
          <w:tcPr>
            <w:tcW w:w="855" w:type="pct"/>
          </w:tcPr>
          <w:p w14:paraId="126F9961">
            <w:pPr>
              <w:spacing w:line="360" w:lineRule="auto"/>
              <w:jc w:val="left"/>
              <w:rPr>
                <w:rFonts w:hint="eastAsia" w:ascii="仿宋_GB2312" w:hAnsi="宋体" w:eastAsia="仿宋_GB2312"/>
                <w:bCs/>
                <w:color w:val="FF0000"/>
                <w:sz w:val="24"/>
                <w:lang w:eastAsia="zh-CN"/>
              </w:rPr>
            </w:pPr>
          </w:p>
        </w:tc>
        <w:tc>
          <w:tcPr>
            <w:tcW w:w="3390" w:type="pct"/>
          </w:tcPr>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w:t>
      </w:r>
      <w:r>
        <w:rPr>
          <w:rFonts w:hint="eastAsia" w:ascii="仿宋_GB2312" w:hAnsi="宋体" w:eastAsia="仿宋_GB2312"/>
          <w:bCs/>
          <w:color w:val="FF0000"/>
          <w:sz w:val="24"/>
          <w:lang w:val="en-US" w:eastAsia="zh-CN"/>
        </w:rPr>
        <w:t>日期+第几稿+</w:t>
      </w:r>
      <w:r>
        <w:rPr>
          <w:rFonts w:hint="eastAsia" w:ascii="仿宋_GB2312" w:hAnsi="宋体" w:eastAsia="仿宋_GB2312"/>
          <w:bCs/>
          <w:color w:val="FF0000"/>
          <w:sz w:val="24"/>
        </w:rPr>
        <w:t>项目名称简写+采购方案”的电子文档发送至fjjyzbzx@fjcpc.edu.cn。</w:t>
      </w:r>
    </w:p>
    <w:p w14:paraId="10960D5E">
      <w:pPr>
        <w:spacing w:line="360" w:lineRule="auto"/>
        <w:jc w:val="left"/>
        <w:rPr>
          <w:rFonts w:ascii="仿宋_GB2312" w:hAnsi="宋体" w:eastAsia="仿宋_GB2312"/>
          <w:bCs/>
          <w:color w:val="FF0000"/>
          <w:sz w:val="24"/>
        </w:rPr>
      </w:pPr>
      <w:bookmarkStart w:id="2" w:name="_GoBack"/>
      <w:bookmarkEnd w:id="2"/>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docPartObj>
        <w:docPartGallery w:val="autotext"/>
      </w:docPartObj>
    </w:sdtPr>
    <w:sdtContent>
      <w:p w14:paraId="33F2FE5A">
        <w:pPr>
          <w:pStyle w:val="2"/>
          <w:jc w:val="center"/>
        </w:pPr>
        <w:r>
          <w:fldChar w:fldCharType="begin"/>
        </w:r>
        <w:r>
          <w:instrText xml:space="preserve">PAGE   \* MERGEFORMAT</w:instrText>
        </w:r>
        <w:r>
          <w:fldChar w:fldCharType="separate"/>
        </w:r>
        <w:r>
          <w:rPr>
            <w:lang w:val="zh-CN"/>
          </w:rPr>
          <w:t>1</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5CB0D4F"/>
    <w:rsid w:val="128A2D5B"/>
    <w:rsid w:val="165D512B"/>
    <w:rsid w:val="172D21F2"/>
    <w:rsid w:val="2359271E"/>
    <w:rsid w:val="282415FE"/>
    <w:rsid w:val="28D50003"/>
    <w:rsid w:val="2AB25089"/>
    <w:rsid w:val="309C11DD"/>
    <w:rsid w:val="34EE6708"/>
    <w:rsid w:val="4D2B0163"/>
    <w:rsid w:val="4D767DBB"/>
    <w:rsid w:val="533C76EF"/>
    <w:rsid w:val="60A932B8"/>
    <w:rsid w:val="61803255"/>
    <w:rsid w:val="67E7573E"/>
    <w:rsid w:val="68BB297D"/>
    <w:rsid w:val="68E954F4"/>
    <w:rsid w:val="79685DF4"/>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2339</Words>
  <Characters>2436</Characters>
  <Lines>26</Lines>
  <Paragraphs>7</Paragraphs>
  <TotalTime>0</TotalTime>
  <ScaleCrop>false</ScaleCrop>
  <LinksUpToDate>false</LinksUpToDate>
  <CharactersWithSpaces>2623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2025-10-20T01:38:57Z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