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福建船政交通职业学院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纵向</w:t>
      </w:r>
      <w:r>
        <w:rPr>
          <w:rFonts w:hint="eastAsia" w:ascii="宋体" w:hAnsi="宋体" w:cs="宋体"/>
          <w:b/>
          <w:sz w:val="32"/>
          <w:szCs w:val="32"/>
        </w:rPr>
        <w:t>科研项目经费执行情况表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项目类别：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       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       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承担学院（单位）：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合作</w:t>
      </w:r>
      <w:r>
        <w:rPr>
          <w:rFonts w:hint="eastAsia" w:ascii="宋体" w:hAnsi="宋体" w:cs="宋体"/>
          <w:szCs w:val="21"/>
        </w:rPr>
        <w:t>单位：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       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项目负责人：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     </w:t>
      </w:r>
    </w:p>
    <w:p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执行期限：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          </w:t>
      </w:r>
    </w:p>
    <w:p>
      <w:pPr>
        <w:spacing w:line="360" w:lineRule="auto"/>
        <w:rPr>
          <w:rFonts w:ascii="宋体" w:hAnsi="宋体" w:cs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10"/>
        <w:gridCol w:w="2580"/>
        <w:gridCol w:w="238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科目名称</w:t>
            </w: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预算金额（合同金额）（元）</w:t>
            </w: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占可支配经费比例（</w:t>
            </w:r>
            <w:r>
              <w:rPr>
                <w:rFonts w:ascii="Arial" w:hAnsi="Arial" w:cs="Arial"/>
                <w:szCs w:val="21"/>
              </w:rPr>
              <w:t>％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</w:tc>
        <w:tc>
          <w:tcPr>
            <w:tcW w:w="23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结余</w:t>
            </w: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258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项目负责人（签字）：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line="360" w:lineRule="auto"/>
        <w:ind w:firstLine="4200" w:firstLineChars="20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财务处（签字）：</w:t>
      </w:r>
    </w:p>
    <w:p>
      <w:pPr>
        <w:spacing w:line="360" w:lineRule="auto"/>
        <w:ind w:firstLine="4200" w:firstLineChars="2000"/>
        <w:rPr>
          <w:rFonts w:ascii="宋体" w:hAnsi="宋体" w:cs="宋体"/>
          <w:szCs w:val="21"/>
        </w:rPr>
      </w:pPr>
    </w:p>
    <w:p>
      <w:pPr>
        <w:spacing w:line="360" w:lineRule="auto"/>
        <w:ind w:firstLine="4200" w:firstLineChars="20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财务处</w:t>
      </w:r>
      <w:r>
        <w:rPr>
          <w:rFonts w:hint="eastAsia" w:ascii="宋体" w:hAnsi="宋体" w:cs="宋体"/>
          <w:szCs w:val="21"/>
        </w:rPr>
        <w:t>（财务专用章）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           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 xml:space="preserve">年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 月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TEwY2M4OWY4ZTVjNjIzYTk3ODgxMTFlOWY1NzQifQ=="/>
  </w:docVars>
  <w:rsids>
    <w:rsidRoot w:val="00000000"/>
    <w:rsid w:val="18B04F5F"/>
    <w:rsid w:val="26E3306B"/>
    <w:rsid w:val="3FC521DD"/>
    <w:rsid w:val="4BBB2C41"/>
    <w:rsid w:val="596A0564"/>
    <w:rsid w:val="6BD050D2"/>
    <w:rsid w:val="6E930D98"/>
    <w:rsid w:val="73603CF8"/>
    <w:rsid w:val="7F33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djustRightInd w:val="0"/>
      <w:snapToGrid w:val="0"/>
      <w:spacing w:line="24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600" w:lineRule="exact"/>
      <w:ind w:left="0" w:leftChars="0" w:firstLine="420" w:firstLineChars="200"/>
      <w:jc w:val="left"/>
      <w:outlineLvl w:val="1"/>
    </w:pPr>
    <w:rPr>
      <w:rFonts w:ascii="Arial" w:hAnsi="Arial" w:eastAsia="楷体_GB2312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Autospacing="0" w:afterAutospacing="0" w:line="600" w:lineRule="exact"/>
      <w:ind w:firstLine="420" w:firstLineChars="200"/>
      <w:jc w:val="left"/>
      <w:outlineLvl w:val="2"/>
    </w:pPr>
    <w:rPr>
      <w:rFonts w:hint="eastAsia" w:ascii="宋体" w:hAnsi="宋体" w:eastAsia="仿宋_GB2312" w:cs="Times New Roman"/>
      <w:b/>
      <w:kern w:val="0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2022-02-20T07:28:00Z</dcterms:created>
  <dc:creator>s'r'r</dc:creator>
  <cp:lastModifiedBy>施蓉蓉</cp:lastModifiedBy>
  <dcterms:modified xsi:type="dcterms:W3CDTF">2022-09-26T02:24:25Z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EA51197254974BCDB2E99832A883B607</vt:lpwstr>
  </property>
</Properties>
</file>