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/>
          <w:sz w:val="44"/>
          <w:szCs w:val="44"/>
        </w:rPr>
      </w:pPr>
      <w:r>
        <w:rPr>
          <w:rFonts w:ascii="黑体" w:hAnsi="黑体" w:eastAsia="黑体"/>
          <w:sz w:val="44"/>
          <w:szCs w:val="44"/>
        </w:rPr>
        <w:t>船员教育和培训质量体系受控负责人名单</w:t>
      </w:r>
    </w:p>
    <w:p>
      <w:pPr>
        <w:rPr>
          <w:rFonts w:hint="eastAsia"/>
        </w:rPr>
      </w:pPr>
    </w:p>
    <w:tbl>
      <w:tblPr>
        <w:tblStyle w:val="4"/>
        <w:tblpPr w:leftFromText="180" w:rightFromText="180" w:vertAnchor="page" w:horzAnchor="margin" w:tblpXSpec="center" w:tblpY="2667"/>
        <w:tblW w:w="4294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54" w:type="dxa"/>
          <w:bottom w:w="0" w:type="dxa"/>
          <w:right w:w="54" w:type="dxa"/>
        </w:tblCellMar>
      </w:tblPr>
      <w:tblGrid>
        <w:gridCol w:w="4254"/>
        <w:gridCol w:w="29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4" w:type="dxa"/>
            <w:bottom w:w="0" w:type="dxa"/>
            <w:right w:w="54" w:type="dxa"/>
          </w:tblCellMar>
        </w:tblPrEx>
        <w:trPr>
          <w:trHeight w:val="567" w:hRule="atLeast"/>
        </w:trPr>
        <w:tc>
          <w:tcPr>
            <w:tcW w:w="2943" w:type="pct"/>
          </w:tcPr>
          <w:p>
            <w:pPr>
              <w:pStyle w:val="8"/>
              <w:ind w:firstLine="0" w:firstLineChars="0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bookmarkStart w:id="0" w:name="_GoBack"/>
            <w:bookmarkEnd w:id="0"/>
            <w:r>
              <w:rPr>
                <w:rFonts w:hint="eastAsia" w:ascii="仿宋_GB2312" w:eastAsia="仿宋_GB2312"/>
                <w:sz w:val="32"/>
                <w:szCs w:val="32"/>
              </w:rPr>
              <w:t>现受控部门</w:t>
            </w:r>
          </w:p>
        </w:tc>
        <w:tc>
          <w:tcPr>
            <w:tcW w:w="2056" w:type="pct"/>
          </w:tcPr>
          <w:p>
            <w:pPr>
              <w:pStyle w:val="8"/>
              <w:ind w:firstLine="0" w:firstLineChars="0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姓名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4" w:type="dxa"/>
            <w:bottom w:w="0" w:type="dxa"/>
            <w:right w:w="54" w:type="dxa"/>
          </w:tblCellMar>
        </w:tblPrEx>
        <w:trPr>
          <w:trHeight w:val="567" w:hRule="atLeast"/>
        </w:trPr>
        <w:tc>
          <w:tcPr>
            <w:tcW w:w="2943" w:type="pct"/>
          </w:tcPr>
          <w:p>
            <w:pPr>
              <w:pStyle w:val="8"/>
              <w:ind w:firstLine="0" w:firstLineChars="0"/>
              <w:jc w:val="both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质量管理中心</w:t>
            </w:r>
          </w:p>
        </w:tc>
        <w:tc>
          <w:tcPr>
            <w:tcW w:w="2056" w:type="pct"/>
          </w:tcPr>
          <w:p>
            <w:pPr>
              <w:pStyle w:val="8"/>
              <w:ind w:firstLine="0" w:firstLineChars="0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蒋  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4" w:type="dxa"/>
            <w:bottom w:w="0" w:type="dxa"/>
            <w:right w:w="54" w:type="dxa"/>
          </w:tblCellMar>
        </w:tblPrEx>
        <w:trPr>
          <w:trHeight w:val="567" w:hRule="atLeast"/>
        </w:trPr>
        <w:tc>
          <w:tcPr>
            <w:tcW w:w="2943" w:type="pct"/>
          </w:tcPr>
          <w:p>
            <w:pPr>
              <w:pStyle w:val="8"/>
              <w:ind w:firstLine="0" w:firstLineChars="0"/>
              <w:jc w:val="both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党政办公室</w:t>
            </w:r>
          </w:p>
        </w:tc>
        <w:tc>
          <w:tcPr>
            <w:tcW w:w="2056" w:type="pct"/>
          </w:tcPr>
          <w:p>
            <w:pPr>
              <w:pStyle w:val="8"/>
              <w:ind w:firstLine="0" w:firstLineChars="0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余友辉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4" w:type="dxa"/>
            <w:bottom w:w="0" w:type="dxa"/>
            <w:right w:w="54" w:type="dxa"/>
          </w:tblCellMar>
        </w:tblPrEx>
        <w:trPr>
          <w:trHeight w:val="567" w:hRule="atLeast"/>
        </w:trPr>
        <w:tc>
          <w:tcPr>
            <w:tcW w:w="2943" w:type="pct"/>
          </w:tcPr>
          <w:p>
            <w:pPr>
              <w:pStyle w:val="8"/>
              <w:ind w:firstLine="0" w:firstLineChars="0"/>
              <w:jc w:val="both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人事处</w:t>
            </w:r>
          </w:p>
        </w:tc>
        <w:tc>
          <w:tcPr>
            <w:tcW w:w="2056" w:type="pct"/>
          </w:tcPr>
          <w:p>
            <w:pPr>
              <w:pStyle w:val="8"/>
              <w:ind w:firstLine="0" w:firstLineChars="0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刘勇峰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4" w:type="dxa"/>
            <w:bottom w:w="0" w:type="dxa"/>
            <w:right w:w="54" w:type="dxa"/>
          </w:tblCellMar>
        </w:tblPrEx>
        <w:trPr>
          <w:trHeight w:val="567" w:hRule="atLeast"/>
        </w:trPr>
        <w:tc>
          <w:tcPr>
            <w:tcW w:w="2943" w:type="pct"/>
          </w:tcPr>
          <w:p>
            <w:pPr>
              <w:pStyle w:val="8"/>
              <w:ind w:firstLine="0" w:firstLineChars="0"/>
              <w:jc w:val="both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教师工作部（处）</w:t>
            </w:r>
          </w:p>
        </w:tc>
        <w:tc>
          <w:tcPr>
            <w:tcW w:w="2056" w:type="pct"/>
          </w:tcPr>
          <w:p>
            <w:pPr>
              <w:pStyle w:val="8"/>
              <w:ind w:firstLine="0" w:firstLineChars="0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刘勇峰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4" w:type="dxa"/>
            <w:bottom w:w="0" w:type="dxa"/>
            <w:right w:w="54" w:type="dxa"/>
          </w:tblCellMar>
        </w:tblPrEx>
        <w:trPr>
          <w:trHeight w:val="567" w:hRule="atLeast"/>
        </w:trPr>
        <w:tc>
          <w:tcPr>
            <w:tcW w:w="2943" w:type="pct"/>
          </w:tcPr>
          <w:p>
            <w:pPr>
              <w:pStyle w:val="8"/>
              <w:ind w:firstLine="0" w:firstLineChars="0"/>
              <w:jc w:val="both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教务处</w:t>
            </w:r>
          </w:p>
        </w:tc>
        <w:tc>
          <w:tcPr>
            <w:tcW w:w="2056" w:type="pct"/>
          </w:tcPr>
          <w:p>
            <w:pPr>
              <w:pStyle w:val="8"/>
              <w:ind w:firstLine="0" w:firstLineChars="0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陈朝慰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4" w:type="dxa"/>
            <w:bottom w:w="0" w:type="dxa"/>
            <w:right w:w="54" w:type="dxa"/>
          </w:tblCellMar>
        </w:tblPrEx>
        <w:trPr>
          <w:trHeight w:val="567" w:hRule="atLeast"/>
        </w:trPr>
        <w:tc>
          <w:tcPr>
            <w:tcW w:w="2943" w:type="pct"/>
          </w:tcPr>
          <w:p>
            <w:pPr>
              <w:pStyle w:val="8"/>
              <w:ind w:firstLine="0" w:firstLineChars="0"/>
              <w:jc w:val="both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航海学院</w:t>
            </w:r>
          </w:p>
        </w:tc>
        <w:tc>
          <w:tcPr>
            <w:tcW w:w="2056" w:type="pct"/>
          </w:tcPr>
          <w:p>
            <w:pPr>
              <w:pStyle w:val="8"/>
              <w:ind w:firstLine="0" w:firstLineChars="0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李  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4" w:type="dxa"/>
            <w:bottom w:w="0" w:type="dxa"/>
            <w:right w:w="54" w:type="dxa"/>
          </w:tblCellMar>
        </w:tblPrEx>
        <w:trPr>
          <w:trHeight w:val="567" w:hRule="atLeast"/>
        </w:trPr>
        <w:tc>
          <w:tcPr>
            <w:tcW w:w="2943" w:type="pct"/>
          </w:tcPr>
          <w:p>
            <w:pPr>
              <w:pStyle w:val="8"/>
              <w:ind w:firstLine="0" w:firstLineChars="0"/>
              <w:jc w:val="both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培训学院</w:t>
            </w:r>
          </w:p>
        </w:tc>
        <w:tc>
          <w:tcPr>
            <w:tcW w:w="2056" w:type="pct"/>
          </w:tcPr>
          <w:p>
            <w:pPr>
              <w:pStyle w:val="8"/>
              <w:ind w:firstLine="0" w:firstLineChars="0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刘群勇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4" w:type="dxa"/>
            <w:bottom w:w="0" w:type="dxa"/>
            <w:right w:w="54" w:type="dxa"/>
          </w:tblCellMar>
        </w:tblPrEx>
        <w:trPr>
          <w:trHeight w:val="567" w:hRule="atLeast"/>
        </w:trPr>
        <w:tc>
          <w:tcPr>
            <w:tcW w:w="2943" w:type="pct"/>
          </w:tcPr>
          <w:p>
            <w:pPr>
              <w:pStyle w:val="8"/>
              <w:tabs>
                <w:tab w:val="center" w:pos="3488"/>
              </w:tabs>
              <w:ind w:firstLine="0" w:firstLineChars="0"/>
              <w:jc w:val="both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通识教育学院</w:t>
            </w:r>
            <w:r>
              <w:rPr>
                <w:rFonts w:hint="eastAsia" w:ascii="仿宋_GB2312" w:eastAsia="仿宋_GB2312"/>
                <w:sz w:val="32"/>
                <w:szCs w:val="32"/>
              </w:rPr>
              <w:tab/>
            </w:r>
          </w:p>
        </w:tc>
        <w:tc>
          <w:tcPr>
            <w:tcW w:w="2056" w:type="pct"/>
          </w:tcPr>
          <w:p>
            <w:pPr>
              <w:pStyle w:val="8"/>
              <w:tabs>
                <w:tab w:val="center" w:pos="3488"/>
              </w:tabs>
              <w:ind w:firstLine="0" w:firstLineChars="0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方儒钦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4" w:type="dxa"/>
            <w:bottom w:w="0" w:type="dxa"/>
            <w:right w:w="54" w:type="dxa"/>
          </w:tblCellMar>
        </w:tblPrEx>
        <w:trPr>
          <w:trHeight w:val="567" w:hRule="atLeast"/>
        </w:trPr>
        <w:tc>
          <w:tcPr>
            <w:tcW w:w="2943" w:type="pct"/>
          </w:tcPr>
          <w:p>
            <w:pPr>
              <w:pStyle w:val="8"/>
              <w:ind w:firstLine="0" w:firstLineChars="0"/>
              <w:jc w:val="both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学生工作部（处）</w:t>
            </w:r>
          </w:p>
        </w:tc>
        <w:tc>
          <w:tcPr>
            <w:tcW w:w="2056" w:type="pct"/>
          </w:tcPr>
          <w:p>
            <w:pPr>
              <w:pStyle w:val="8"/>
              <w:ind w:firstLine="0" w:firstLineChars="0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王心金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4" w:type="dxa"/>
            <w:bottom w:w="0" w:type="dxa"/>
            <w:right w:w="54" w:type="dxa"/>
          </w:tblCellMar>
        </w:tblPrEx>
        <w:trPr>
          <w:trHeight w:val="567" w:hRule="atLeast"/>
        </w:trPr>
        <w:tc>
          <w:tcPr>
            <w:tcW w:w="2943" w:type="pct"/>
          </w:tcPr>
          <w:p>
            <w:pPr>
              <w:pStyle w:val="8"/>
              <w:ind w:firstLine="0" w:firstLineChars="0"/>
              <w:jc w:val="both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后勤管理处</w:t>
            </w:r>
          </w:p>
        </w:tc>
        <w:tc>
          <w:tcPr>
            <w:tcW w:w="2056" w:type="pct"/>
          </w:tcPr>
          <w:p>
            <w:pPr>
              <w:pStyle w:val="8"/>
              <w:ind w:firstLine="0" w:firstLineChars="0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祝可为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4" w:type="dxa"/>
            <w:bottom w:w="0" w:type="dxa"/>
            <w:right w:w="54" w:type="dxa"/>
          </w:tblCellMar>
        </w:tblPrEx>
        <w:trPr>
          <w:trHeight w:val="567" w:hRule="atLeast"/>
        </w:trPr>
        <w:tc>
          <w:tcPr>
            <w:tcW w:w="2943" w:type="pct"/>
          </w:tcPr>
          <w:p>
            <w:pPr>
              <w:pStyle w:val="8"/>
              <w:ind w:firstLine="0" w:firstLineChars="0"/>
              <w:jc w:val="both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图书馆</w:t>
            </w:r>
          </w:p>
        </w:tc>
        <w:tc>
          <w:tcPr>
            <w:tcW w:w="2056" w:type="pct"/>
          </w:tcPr>
          <w:p>
            <w:pPr>
              <w:pStyle w:val="8"/>
              <w:ind w:firstLine="0" w:firstLineChars="0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陈  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4" w:type="dxa"/>
            <w:bottom w:w="0" w:type="dxa"/>
            <w:right w:w="54" w:type="dxa"/>
          </w:tblCellMar>
        </w:tblPrEx>
        <w:trPr>
          <w:trHeight w:val="567" w:hRule="atLeast"/>
        </w:trPr>
        <w:tc>
          <w:tcPr>
            <w:tcW w:w="2943" w:type="pct"/>
          </w:tcPr>
          <w:p>
            <w:pPr>
              <w:pStyle w:val="8"/>
              <w:ind w:firstLine="0" w:firstLineChars="0"/>
              <w:jc w:val="both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安全保卫处</w:t>
            </w:r>
          </w:p>
        </w:tc>
        <w:tc>
          <w:tcPr>
            <w:tcW w:w="2056" w:type="pct"/>
          </w:tcPr>
          <w:p>
            <w:pPr>
              <w:pStyle w:val="8"/>
              <w:ind w:firstLine="0" w:firstLineChars="0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潘  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4" w:type="dxa"/>
            <w:bottom w:w="0" w:type="dxa"/>
            <w:right w:w="54" w:type="dxa"/>
          </w:tblCellMar>
        </w:tblPrEx>
        <w:trPr>
          <w:trHeight w:val="567" w:hRule="atLeast"/>
        </w:trPr>
        <w:tc>
          <w:tcPr>
            <w:tcW w:w="2943" w:type="pct"/>
          </w:tcPr>
          <w:p>
            <w:pPr>
              <w:pStyle w:val="8"/>
              <w:ind w:firstLine="0" w:firstLineChars="0"/>
              <w:jc w:val="both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招投标中心</w:t>
            </w:r>
          </w:p>
        </w:tc>
        <w:tc>
          <w:tcPr>
            <w:tcW w:w="2056" w:type="pct"/>
          </w:tcPr>
          <w:p>
            <w:pPr>
              <w:pStyle w:val="8"/>
              <w:ind w:firstLine="0" w:firstLineChars="0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周世杰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lgerian">
    <w:panose1 w:val="04020705040A02060702"/>
    <w:charset w:val="00"/>
    <w:family w:val="decorative"/>
    <w:pitch w:val="default"/>
    <w:sig w:usb0="00000003" w:usb1="00000000" w:usb2="00000000" w:usb3="00000000" w:csb0="2000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B3F11"/>
    <w:rsid w:val="003B3F11"/>
    <w:rsid w:val="00AB688A"/>
    <w:rsid w:val="00D117FF"/>
    <w:rsid w:val="00E03490"/>
    <w:rsid w:val="0A3651B8"/>
    <w:rsid w:val="5E43098D"/>
    <w:rsid w:val="6F04538F"/>
    <w:rsid w:val="78C04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uiPriority w:val="99"/>
    <w:rPr>
      <w:sz w:val="18"/>
      <w:szCs w:val="18"/>
    </w:rPr>
  </w:style>
  <w:style w:type="paragraph" w:customStyle="1" w:styleId="8">
    <w:name w:val="首行缩进s4"/>
    <w:uiPriority w:val="0"/>
    <w:pPr>
      <w:spacing w:line="400" w:lineRule="exact"/>
      <w:ind w:firstLine="480" w:firstLineChars="200"/>
    </w:pPr>
    <w:rPr>
      <w:rFonts w:ascii="宋体" w:hAnsi="Algerian" w:eastAsia="宋体" w:cs="Times New Roman"/>
      <w:kern w:val="0"/>
      <w:sz w:val="24"/>
      <w:szCs w:val="20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147</Words>
  <Characters>153</Characters>
  <Lines>6</Lines>
  <Paragraphs>1</Paragraphs>
  <TotalTime>21</TotalTime>
  <ScaleCrop>false</ScaleCrop>
  <LinksUpToDate>false</LinksUpToDate>
  <CharactersWithSpaces>299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2022-03-07T01:56:00Z</dcterms:created>
  <dc:creator>张三</dc:creator>
  <cp:lastModifiedBy>Lenovo</cp:lastModifiedBy>
  <dcterms:modified xsi:type="dcterms:W3CDTF">2022-03-09T00:44:26Z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</Properties>
</file>