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542" w:tblpY="2718"/>
        <w:tblOverlap w:val="never"/>
        <w:tblW w:w="9058" w:type="dxa"/>
        <w:tblInd w:w="0" w:type="dxa"/>
        <w:tblLayout w:type="fixed"/>
        <w:tblCellMar>
          <w:top w:w="0" w:type="dxa"/>
          <w:left w:w="28" w:type="dxa"/>
          <w:bottom w:w="0" w:type="dxa"/>
          <w:right w:w="28" w:type="dxa"/>
        </w:tblCellMar>
      </w:tblPr>
      <w:tblGrid>
        <w:gridCol w:w="9058"/>
      </w:tblGrid>
      <w:tr>
        <w:tblPrEx>
          <w:tblCellMar>
            <w:top w:w="0" w:type="dxa"/>
            <w:left w:w="28" w:type="dxa"/>
            <w:bottom w:w="0" w:type="dxa"/>
            <w:right w:w="28" w:type="dxa"/>
          </w:tblCellMar>
        </w:tblPrEx>
        <w:trPr>
          <w:trHeight w:val="2582" w:hRule="exact"/>
        </w:trPr>
        <w:tc>
          <w:tcPr>
            <w:tcW w:w="9058" w:type="dxa"/>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1600" w:lineRule="exact"/>
              <w:ind w:left="210" w:leftChars="100" w:right="210" w:rightChars="100" w:firstLine="0" w:firstLineChars="0"/>
              <w:jc w:val="distribute"/>
              <w:textAlignment w:val="bottom"/>
              <w:outlineLvl w:val="9"/>
              <w:rPr>
                <w:rFonts w:ascii="方正小标宋简体" w:eastAsia="方正小标宋简体"/>
                <w:b/>
                <w:bCs/>
                <w:w w:val="85"/>
                <w:sz w:val="84"/>
                <w:szCs w:val="84"/>
              </w:rPr>
            </w:pPr>
            <w:r>
              <w:rPr>
                <w:rFonts w:hint="eastAsia" w:ascii="方正小标宋简体" w:eastAsia="方正小标宋简体"/>
                <w:b w:val="0"/>
                <w:bCs w:val="0"/>
                <w:color w:val="FF0000"/>
                <w:w w:val="85"/>
                <w:sz w:val="112"/>
                <w:szCs w:val="112"/>
              </w:rPr>
              <w:t>福建省教育厅文件</w:t>
            </w:r>
          </w:p>
        </w:tc>
      </w:tr>
      <w:tr>
        <w:tblPrEx>
          <w:tblCellMar>
            <w:top w:w="0" w:type="dxa"/>
            <w:left w:w="28" w:type="dxa"/>
            <w:bottom w:w="0" w:type="dxa"/>
            <w:right w:w="28" w:type="dxa"/>
          </w:tblCellMar>
        </w:tblPrEx>
        <w:trPr>
          <w:trHeight w:val="593" w:hRule="exact"/>
        </w:trPr>
        <w:tc>
          <w:tcPr>
            <w:tcW w:w="9058" w:type="dxa"/>
            <w:vAlign w:val="bottom"/>
          </w:tcPr>
          <w:p>
            <w:pPr>
              <w:tabs>
                <w:tab w:val="left" w:pos="1095"/>
              </w:tabs>
              <w:adjustRightInd w:val="0"/>
              <w:snapToGrid w:val="0"/>
              <w:spacing w:before="120" w:line="318" w:lineRule="atLeast"/>
              <w:ind w:right="339" w:firstLine="256" w:firstLineChars="80"/>
              <w:jc w:val="center"/>
              <w:textAlignment w:val="bottom"/>
              <w:rPr>
                <w:rFonts w:ascii="仿宋_GB2312" w:hAnsi="仿宋" w:eastAsia="仿宋_GB2312"/>
              </w:rPr>
            </w:pPr>
            <w:r>
              <w:rPr>
                <w:rFonts w:hint="eastAsia" w:ascii="仿宋_GB2312" w:hAnsi="仿宋_GB2312" w:eastAsia="仿宋_GB2312" w:cs="仿宋_GB2312"/>
                <w:sz w:val="32"/>
                <w:szCs w:val="32"/>
              </w:rPr>
              <w:t>闽教</w:t>
            </w:r>
            <w:r>
              <w:rPr>
                <w:rFonts w:hint="eastAsia" w:ascii="仿宋_GB2312" w:hAnsi="仿宋_GB2312" w:eastAsia="仿宋_GB2312" w:cs="仿宋_GB2312"/>
                <w:sz w:val="32"/>
                <w:szCs w:val="32"/>
                <w:lang w:eastAsia="zh-CN"/>
              </w:rPr>
              <w:t>思</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号</w:t>
            </w:r>
          </w:p>
        </w:tc>
      </w:tr>
      <w:tr>
        <w:tblPrEx>
          <w:tblCellMar>
            <w:top w:w="0" w:type="dxa"/>
            <w:left w:w="28" w:type="dxa"/>
            <w:bottom w:w="0" w:type="dxa"/>
            <w:right w:w="28" w:type="dxa"/>
          </w:tblCellMar>
        </w:tblPrEx>
        <w:trPr>
          <w:trHeight w:val="146" w:hRule="exact"/>
        </w:trPr>
        <w:tc>
          <w:tcPr>
            <w:tcW w:w="9058" w:type="dxa"/>
            <w:vAlign w:val="top"/>
          </w:tcPr>
          <w:p>
            <w:pPr>
              <w:adjustRightInd w:val="0"/>
              <w:snapToGrid w:val="0"/>
              <w:spacing w:line="240" w:lineRule="exact"/>
              <w:jc w:val="center"/>
              <w:rPr>
                <w:rFonts w:ascii="仿宋" w:hAnsi="仿宋" w:cs="宋体"/>
                <w:sz w:val="10"/>
                <w:szCs w:val="10"/>
              </w:rPr>
            </w:pPr>
            <w:r>
              <w:rPr>
                <w:rFonts w:ascii="仿宋" w:hAnsi="仿宋" w:cs="宋体"/>
                <w:sz w:val="44"/>
                <w:szCs w:val="44"/>
              </w:rPr>
              <mc:AlternateContent>
                <mc:Choice Requires="wps">
                  <w:drawing>
                    <wp:anchor distT="0" distB="0" distL="114300" distR="114300" simplePos="0" relativeHeight="251659264" behindDoc="1" locked="0" layoutInCell="1" allowOverlap="1">
                      <wp:simplePos x="0" y="0"/>
                      <wp:positionH relativeFrom="column">
                        <wp:posOffset>-16510</wp:posOffset>
                      </wp:positionH>
                      <wp:positionV relativeFrom="paragraph">
                        <wp:posOffset>48260</wp:posOffset>
                      </wp:positionV>
                      <wp:extent cx="5742940" cy="635"/>
                      <wp:effectExtent l="0" t="19050" r="10160" b="37465"/>
                      <wp:wrapTight wrapText="bothSides">
                        <wp:wrapPolygon>
                          <wp:start x="0" y="-648000"/>
                          <wp:lineTo x="0" y="0"/>
                          <wp:lineTo x="21495" y="0"/>
                          <wp:lineTo x="21495" y="-648000"/>
                          <wp:lineTo x="0" y="-648000"/>
                        </wp:wrapPolygon>
                      </wp:wrapTight>
                      <wp:docPr id="4" name="直接连接符 4"/>
                      <wp:cNvGraphicFramePr/>
                      <a:graphic xmlns:a="http://schemas.openxmlformats.org/drawingml/2006/main">
                        <a:graphicData uri="http://schemas.microsoft.com/office/word/2010/wordprocessingShape">
                          <wps:wsp>
                            <wps:cNvCnPr/>
                            <wps:spPr>
                              <a:xfrm>
                                <a:off x="0" y="0"/>
                                <a:ext cx="5742940" cy="635"/>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pt;margin-top:3.8pt;height:0.05pt;width:452.2pt;mso-wrap-distance-left:9pt;mso-wrap-distance-right:9pt;z-index:-251657216;mso-width-relative:page;mso-height-relative:page;" filled="f" stroked="t" coordsize="21600,21600" wrapcoords="0 -648000 0 0 21495 0 21495 -648000 0 -648000" o:gfxdata="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1Uw6t2AAAAAYBAAAPAAAAAAAAAAEAIAAAACIAAABkcnMvZG93bnJl&#10;di54bWxQSwECFAAUAAAACACHTuJAUbJ1hP0BAAD1AwAADgAAAAAAAAABACAAAAAnAQAAZHJzL2Uy&#10;b0RvYy54bWxQSwUGAAAAAAYABgBZAQAAlgUAAAAA&#10;">
                      <v:fill on="f" focussize="0,0"/>
                      <v:stroke weight="3pt" color="#FF0000" joinstyle="round"/>
                      <v:imagedata o:title=""/>
                      <o:lock v:ext="edit" aspectratio="f"/>
                      <w10:wrap type="tight"/>
                    </v:line>
                  </w:pict>
                </mc:Fallback>
              </mc:AlternateContent>
            </w:r>
          </w:p>
        </w:tc>
      </w:tr>
    </w:tbl>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宋体" w:eastAsia="方正小标宋简体"/>
          <w:color w:val="auto"/>
          <w:spacing w:val="-17"/>
          <w:sz w:val="44"/>
          <w:szCs w:val="36"/>
          <w:lang w:eastAsia="zh-CN"/>
        </w:rPr>
      </w:pP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宋体" w:eastAsia="方正小标宋简体"/>
          <w:color w:val="auto"/>
          <w:spacing w:val="-17"/>
          <w:sz w:val="44"/>
          <w:szCs w:val="36"/>
          <w:lang w:val="en-US" w:eastAsia="zh-CN"/>
        </w:rPr>
      </w:pPr>
      <w:r>
        <w:rPr>
          <w:rFonts w:hint="eastAsia" w:ascii="方正小标宋简体" w:hAnsi="宋体" w:eastAsia="方正小标宋简体"/>
          <w:color w:val="auto"/>
          <w:spacing w:val="-17"/>
          <w:sz w:val="44"/>
          <w:szCs w:val="36"/>
          <w:lang w:eastAsia="zh-CN"/>
        </w:rPr>
        <w:t>福建省教育厅关于做好</w:t>
      </w:r>
      <w:r>
        <w:rPr>
          <w:rFonts w:hint="eastAsia" w:ascii="方正小标宋简体" w:hAnsi="宋体" w:eastAsia="方正小标宋简体"/>
          <w:color w:val="auto"/>
          <w:spacing w:val="-17"/>
          <w:sz w:val="44"/>
          <w:szCs w:val="36"/>
          <w:lang w:val="en-US" w:eastAsia="zh-CN"/>
        </w:rPr>
        <w:t>2021</w:t>
      </w:r>
      <w:r>
        <w:rPr>
          <w:rFonts w:hint="eastAsia" w:ascii="方正小标宋简体" w:hAnsi="宋体" w:eastAsia="方正小标宋简体"/>
          <w:color w:val="auto"/>
          <w:spacing w:val="-17"/>
          <w:sz w:val="44"/>
          <w:szCs w:val="36"/>
          <w:lang w:eastAsia="zh-CN"/>
        </w:rPr>
        <w:t>年度</w:t>
      </w:r>
      <w:r>
        <w:rPr>
          <w:rFonts w:hint="eastAsia" w:ascii="方正小标宋简体" w:hAnsi="宋体" w:eastAsia="方正小标宋简体"/>
          <w:color w:val="auto"/>
          <w:spacing w:val="-17"/>
          <w:sz w:val="44"/>
          <w:szCs w:val="36"/>
          <w:lang w:val="en-US" w:eastAsia="zh-CN"/>
        </w:rPr>
        <w:t>福建省</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宋体" w:eastAsia="方正小标宋简体"/>
          <w:color w:val="auto"/>
          <w:sz w:val="44"/>
          <w:szCs w:val="36"/>
          <w:lang w:eastAsia="zh-CN"/>
        </w:rPr>
      </w:pPr>
      <w:r>
        <w:rPr>
          <w:rFonts w:hint="eastAsia" w:ascii="方正小标宋简体" w:hAnsi="宋体" w:eastAsia="方正小标宋简体"/>
          <w:color w:val="auto"/>
          <w:spacing w:val="-17"/>
          <w:sz w:val="44"/>
          <w:szCs w:val="36"/>
          <w:lang w:val="en-US" w:eastAsia="zh-CN"/>
        </w:rPr>
        <w:t>高校哲学社会科学</w:t>
      </w:r>
      <w:r>
        <w:rPr>
          <w:rFonts w:hint="eastAsia" w:ascii="方正小标宋简体" w:hAnsi="宋体" w:eastAsia="方正小标宋简体"/>
          <w:color w:val="auto"/>
          <w:spacing w:val="-17"/>
          <w:sz w:val="44"/>
          <w:szCs w:val="36"/>
          <w:lang w:eastAsia="zh-CN"/>
        </w:rPr>
        <w:t>研究项目申报</w:t>
      </w:r>
      <w:r>
        <w:rPr>
          <w:rFonts w:hint="eastAsia" w:ascii="方正小标宋简体" w:hAnsi="宋体" w:eastAsia="方正小标宋简体"/>
          <w:color w:val="auto"/>
          <w:sz w:val="44"/>
          <w:szCs w:val="36"/>
          <w:lang w:eastAsia="zh-CN"/>
        </w:rPr>
        <w:t>工作的通知</w:t>
      </w:r>
    </w:p>
    <w:p>
      <w:pPr>
        <w:keepNext w:val="0"/>
        <w:keepLines w:val="0"/>
        <w:pageBreakBefore w:val="0"/>
        <w:widowControl w:val="0"/>
        <w:tabs>
          <w:tab w:val="left" w:pos="7797"/>
        </w:tabs>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方正小标宋_GBK" w:hAnsi="宋体" w:eastAsia="方正小标宋_GBK"/>
          <w:color w:val="auto"/>
          <w:sz w:val="44"/>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hAnsi="仿宋_GB2312" w:eastAsia="仿宋_GB2312"/>
          <w:color w:val="auto"/>
          <w:sz w:val="32"/>
          <w:szCs w:val="32"/>
          <w:lang w:eastAsia="zh-CN"/>
        </w:rPr>
      </w:pPr>
      <w:bookmarkStart w:id="0" w:name="主送"/>
      <w:r>
        <w:rPr>
          <w:rFonts w:hint="eastAsia" w:ascii="仿宋_GB2312" w:hAnsi="仿宋_GB2312" w:eastAsia="仿宋_GB2312"/>
          <w:color w:val="auto"/>
          <w:sz w:val="32"/>
          <w:szCs w:val="32"/>
          <w:lang w:eastAsia="zh-CN"/>
        </w:rPr>
        <w:t>各高等学校</w:t>
      </w:r>
      <w:bookmarkEnd w:id="0"/>
      <w:r>
        <w:rPr>
          <w:rFonts w:hint="eastAsia" w:ascii="仿宋_GB2312" w:hAns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eastAsia="zh-CN"/>
        </w:rPr>
        <w:t>为做好</w:t>
      </w:r>
      <w:r>
        <w:rPr>
          <w:rFonts w:hint="eastAsia" w:ascii="仿宋_GB2312" w:eastAsia="仿宋_GB2312"/>
          <w:color w:val="auto"/>
          <w:sz w:val="32"/>
          <w:szCs w:val="32"/>
          <w:lang w:val="en-US" w:eastAsia="zh-CN"/>
        </w:rPr>
        <w:t>2021年度我省高校哲学社会科学研究项目申报工作，现将有关</w:t>
      </w:r>
      <w:r>
        <w:rPr>
          <w:rFonts w:hint="eastAsia" w:ascii="仿宋_GB2312" w:eastAsia="仿宋_GB2312"/>
          <w:color w:val="auto"/>
          <w:sz w:val="32"/>
          <w:szCs w:val="32"/>
        </w:rPr>
        <w:t>事项通知如下：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color w:val="auto"/>
          <w:sz w:val="32"/>
          <w:szCs w:val="32"/>
          <w:lang w:eastAsia="zh-CN"/>
        </w:rPr>
      </w:pPr>
      <w:r>
        <w:rPr>
          <w:rFonts w:hint="eastAsia" w:ascii="黑体" w:hAnsi="宋体" w:eastAsia="黑体"/>
          <w:color w:val="auto"/>
          <w:sz w:val="32"/>
          <w:szCs w:val="32"/>
          <w:lang w:eastAsia="zh-CN"/>
        </w:rPr>
        <w:t>一、指导思想</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高举中国特色社会主义伟大旗帜，以习近平新时代中国特色社会主义思想为指导，深入贯彻落实党的十九大和十九届二中、三中、四中、五中全会精神，认真学习贯彻习近平总书记在庆祝中国共产党成立100周年大会上的重要讲话精神和来闽考察重要讲话精神，深入贯彻落实习近平总书记关于教育的重要论述，贯彻落实《中共中央关于加快构建中国特色哲学社会科学的意见》，贯彻落实省委十届十一次、十二次、十三次全会精神，</w:t>
      </w:r>
      <w:r>
        <w:rPr>
          <w:rFonts w:hint="eastAsia" w:ascii="仿宋_GB2312" w:hAnsi="宋体" w:eastAsia="仿宋_GB2312"/>
          <w:color w:val="auto"/>
          <w:sz w:val="32"/>
          <w:szCs w:val="32"/>
          <w:lang w:eastAsia="zh-CN"/>
        </w:rPr>
        <w:t>以研究回答新发展阶段中的理论和现实问题为主攻方向，</w:t>
      </w:r>
      <w:r>
        <w:rPr>
          <w:rFonts w:hint="eastAsia" w:ascii="仿宋_GB2312" w:hAnsi="仿宋_GB2312" w:eastAsia="仿宋_GB2312" w:cs="仿宋_GB2312"/>
          <w:color w:val="auto"/>
          <w:kern w:val="2"/>
          <w:sz w:val="32"/>
          <w:szCs w:val="32"/>
          <w:highlight w:val="none"/>
          <w:lang w:val="en-US" w:eastAsia="zh-CN" w:bidi="ar-SA"/>
        </w:rPr>
        <w:t>坚持基础研究和应用研究并重，</w:t>
      </w:r>
      <w:r>
        <w:rPr>
          <w:rFonts w:hint="eastAsia" w:ascii="仿宋_GB2312" w:hAnsi="宋体" w:eastAsia="仿宋_GB2312"/>
          <w:color w:val="auto"/>
          <w:sz w:val="32"/>
          <w:szCs w:val="32"/>
          <w:lang w:eastAsia="zh-CN"/>
        </w:rPr>
        <w:t>推动我省高校哲学社会科学繁荣发展</w:t>
      </w:r>
      <w:r>
        <w:rPr>
          <w:rFonts w:hint="eastAsia" w:ascii="仿宋_GB2312" w:hAnsi="仿宋_GB2312" w:eastAsia="仿宋_GB2312"/>
          <w:color w:val="auto"/>
          <w:sz w:val="32"/>
          <w:szCs w:val="32"/>
          <w:lang w:val="en-US" w:eastAsia="zh-CN"/>
        </w:rPr>
        <w:t>，为加快新时代新福建建设，奋力谱写全面建设社会主义现代化国家福建篇章提供理论支撑。</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黑体" w:hAnsi="宋体" w:eastAsia="黑体"/>
          <w:color w:val="auto"/>
          <w:sz w:val="32"/>
          <w:szCs w:val="32"/>
          <w:lang w:eastAsia="zh-CN"/>
        </w:rPr>
      </w:pPr>
      <w:r>
        <w:rPr>
          <w:rFonts w:hint="eastAsia" w:ascii="黑体" w:hAnsi="宋体" w:eastAsia="黑体"/>
          <w:color w:val="auto"/>
          <w:sz w:val="32"/>
          <w:szCs w:val="32"/>
          <w:lang w:eastAsia="zh-CN"/>
        </w:rPr>
        <w:t>申报项目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shd w:val="clear" w:color="auto" w:fill="FFFFFF"/>
          <w:lang w:val="en-US" w:eastAsia="zh-CN"/>
        </w:rPr>
      </w:pPr>
      <w:r>
        <w:rPr>
          <w:rFonts w:hint="eastAsia" w:ascii="楷体_GB2312" w:hAnsi="楷体_GB2312" w:eastAsia="楷体_GB2312" w:cs="楷体_GB2312"/>
          <w:b/>
          <w:bCs/>
          <w:color w:val="auto"/>
          <w:kern w:val="2"/>
          <w:sz w:val="32"/>
          <w:szCs w:val="32"/>
          <w:lang w:val="en-US" w:eastAsia="zh-CN" w:bidi="ar-SA"/>
        </w:rPr>
        <w:t>（一）省中青年教师教育科研项目（社科类）一般项目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olor w:val="auto"/>
          <w:sz w:val="32"/>
          <w:szCs w:val="32"/>
          <w:lang w:val="en-US" w:eastAsia="zh-CN"/>
        </w:rPr>
      </w:pPr>
      <w:r>
        <w:rPr>
          <w:rFonts w:hint="eastAsia" w:ascii="仿宋_GB2312" w:hAnsi="宋体" w:eastAsia="仿宋_GB2312"/>
          <w:color w:val="auto"/>
          <w:sz w:val="32"/>
          <w:szCs w:val="32"/>
        </w:rPr>
        <w:t>申请</w:t>
      </w:r>
      <w:r>
        <w:rPr>
          <w:rFonts w:hint="eastAsia" w:ascii="仿宋_GB2312" w:hAnsi="仿宋_GB2312" w:eastAsia="仿宋_GB2312" w:cs="仿宋_GB2312"/>
          <w:color w:val="auto"/>
          <w:kern w:val="2"/>
          <w:sz w:val="32"/>
          <w:szCs w:val="32"/>
          <w:highlight w:val="none"/>
          <w:lang w:val="en-US" w:eastAsia="zh-CN" w:bidi="ar-SA"/>
        </w:rPr>
        <w:t>者</w:t>
      </w:r>
      <w:r>
        <w:rPr>
          <w:rFonts w:hint="eastAsia" w:ascii="仿宋_GB2312" w:hAnsi="宋体" w:eastAsia="仿宋_GB2312"/>
          <w:color w:val="auto"/>
          <w:sz w:val="32"/>
          <w:szCs w:val="32"/>
          <w:highlight w:val="none"/>
        </w:rPr>
        <w:t>（指项目负责人，下同）</w:t>
      </w:r>
      <w:r>
        <w:rPr>
          <w:rFonts w:hint="eastAsia" w:ascii="仿宋_GB2312" w:hAnsi="仿宋_GB2312" w:eastAsia="仿宋_GB2312"/>
          <w:color w:val="auto"/>
          <w:sz w:val="32"/>
          <w:szCs w:val="32"/>
          <w:lang w:val="en-US" w:eastAsia="zh-CN"/>
        </w:rPr>
        <w:t>应根据《2021年度福建省高校哲学社会科学研究项目课题指南》（见附件1）的研究方向，结合自身的研究基础和特长，提出课题申报。研究课题名称应表述规范、准确、简洁。</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3" w:firstLineChars="200"/>
        <w:textAlignment w:val="auto"/>
        <w:outlineLvl w:val="9"/>
        <w:rPr>
          <w:rFonts w:hint="eastAsia" w:ascii="仿宋_GB2312" w:eastAsia="仿宋_GB2312" w:cs="Times New Roman"/>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（二）高校思想政治理论课教师研究专项</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楷体_GB2312" w:hAnsi="楷体_GB2312" w:eastAsia="楷体_GB2312" w:cs="楷体_GB2312"/>
          <w:b/>
          <w:bCs/>
          <w:color w:val="auto"/>
          <w:kern w:val="2"/>
          <w:sz w:val="32"/>
          <w:szCs w:val="32"/>
          <w:lang w:val="en-US" w:eastAsia="zh-CN" w:bidi="ar-SA"/>
        </w:rPr>
      </w:pPr>
      <w:r>
        <w:rPr>
          <w:rFonts w:hint="eastAsia" w:ascii="仿宋_GB2312" w:hAnsi="宋体" w:eastAsia="仿宋_GB2312"/>
          <w:color w:val="auto"/>
          <w:sz w:val="32"/>
          <w:szCs w:val="32"/>
        </w:rPr>
        <w:t>申请</w:t>
      </w:r>
      <w:r>
        <w:rPr>
          <w:rFonts w:hint="eastAsia" w:ascii="仿宋_GB2312" w:hAnsi="仿宋_GB2312" w:eastAsia="仿宋_GB2312" w:cs="仿宋_GB2312"/>
          <w:color w:val="auto"/>
          <w:kern w:val="2"/>
          <w:sz w:val="32"/>
          <w:szCs w:val="32"/>
          <w:highlight w:val="none"/>
          <w:lang w:val="en-US" w:eastAsia="zh-CN" w:bidi="ar-SA"/>
        </w:rPr>
        <w:t>者</w:t>
      </w:r>
      <w:r>
        <w:rPr>
          <w:rFonts w:hint="eastAsia" w:ascii="仿宋_GB2312" w:eastAsia="仿宋_GB2312" w:cs="Times New Roman"/>
          <w:color w:val="auto"/>
          <w:kern w:val="2"/>
          <w:sz w:val="32"/>
          <w:szCs w:val="32"/>
          <w:lang w:val="en-US" w:eastAsia="zh-CN" w:bidi="ar-SA"/>
        </w:rPr>
        <w:t>应根据《2021年度</w:t>
      </w:r>
      <w:r>
        <w:rPr>
          <w:rFonts w:hint="eastAsia" w:ascii="仿宋_GB2312" w:hAnsi="仿宋_GB2312" w:eastAsia="仿宋_GB2312"/>
          <w:color w:val="auto"/>
          <w:sz w:val="32"/>
          <w:szCs w:val="32"/>
          <w:lang w:val="en-US" w:eastAsia="zh-CN"/>
        </w:rPr>
        <w:t>福建省高校哲学社会科学研究项目</w:t>
      </w:r>
      <w:r>
        <w:rPr>
          <w:rFonts w:hint="eastAsia" w:ascii="仿宋_GB2312" w:eastAsia="仿宋_GB2312" w:cs="Times New Roman"/>
          <w:color w:val="auto"/>
          <w:kern w:val="2"/>
          <w:sz w:val="32"/>
          <w:szCs w:val="32"/>
          <w:lang w:val="en-US" w:eastAsia="zh-CN" w:bidi="ar-SA"/>
        </w:rPr>
        <w:t>高校思想政治理论课教师研究专项课题指南》（见附件2）所列题目，</w:t>
      </w:r>
      <w:r>
        <w:rPr>
          <w:rFonts w:hint="eastAsia" w:ascii="仿宋_GB2312" w:hAnsi="仿宋_GB2312" w:eastAsia="仿宋_GB2312"/>
          <w:color w:val="auto"/>
          <w:sz w:val="32"/>
          <w:szCs w:val="32"/>
          <w:lang w:val="en-US" w:eastAsia="zh-CN"/>
        </w:rPr>
        <w:t>提出课题申报。研究课题名称应表述规范、准确、简洁。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黑体" w:hAnsi="宋体" w:eastAsia="黑体"/>
          <w:color w:val="auto"/>
          <w:sz w:val="32"/>
          <w:szCs w:val="32"/>
        </w:rPr>
      </w:pPr>
      <w:r>
        <w:rPr>
          <w:rFonts w:hint="eastAsia" w:ascii="黑体" w:hAnsi="宋体" w:eastAsia="黑体"/>
          <w:color w:val="auto"/>
          <w:sz w:val="32"/>
          <w:szCs w:val="32"/>
          <w:lang w:eastAsia="zh-CN"/>
        </w:rPr>
        <w:t>三、</w:t>
      </w:r>
      <w:r>
        <w:rPr>
          <w:rFonts w:hint="eastAsia" w:ascii="黑体" w:hAnsi="宋体" w:eastAsia="黑体"/>
          <w:color w:val="auto"/>
          <w:sz w:val="32"/>
          <w:szCs w:val="32"/>
        </w:rPr>
        <w:t>申报条件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宋体" w:eastAsia="仿宋_GB2312"/>
          <w:color w:val="auto"/>
          <w:sz w:val="32"/>
          <w:szCs w:val="32"/>
        </w:rPr>
        <w:t>申请</w:t>
      </w:r>
      <w:r>
        <w:rPr>
          <w:rFonts w:hint="eastAsia" w:ascii="仿宋_GB2312" w:hAnsi="仿宋_GB2312" w:eastAsia="仿宋_GB2312" w:cs="仿宋_GB2312"/>
          <w:color w:val="auto"/>
          <w:kern w:val="2"/>
          <w:sz w:val="32"/>
          <w:szCs w:val="32"/>
          <w:highlight w:val="none"/>
          <w:lang w:val="en-US" w:eastAsia="zh-CN" w:bidi="ar-SA"/>
        </w:rPr>
        <w:t>者</w:t>
      </w:r>
      <w:r>
        <w:rPr>
          <w:rFonts w:hint="eastAsia" w:ascii="仿宋_GB2312" w:hAnsi="仿宋_GB2312" w:eastAsia="仿宋_GB2312" w:cs="仿宋_GB2312"/>
          <w:color w:val="auto"/>
          <w:sz w:val="32"/>
          <w:szCs w:val="32"/>
          <w:lang w:val="en-US" w:eastAsia="zh-CN"/>
        </w:rPr>
        <w:t>除了应遵守中华人民共和国宪法和法律，具有独立开展研究和组织开展研究的能力，能够承担实质性研究工作并负责组织项目的实施外，还应具备以下相应条件：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仿宋_GB2312" w:hAnsi="宋体" w:eastAsia="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kern w:val="2"/>
          <w:sz w:val="32"/>
          <w:szCs w:val="32"/>
          <w:lang w:val="en-US" w:eastAsia="zh-CN" w:bidi="ar-SA"/>
        </w:rPr>
        <w:t>省中青年教师教育科研项目（社科类）一般项目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申请</w:t>
      </w:r>
      <w:r>
        <w:rPr>
          <w:rFonts w:hint="eastAsia" w:ascii="仿宋_GB2312" w:hAnsi="仿宋_GB2312" w:eastAsia="仿宋_GB2312" w:cs="仿宋_GB2312"/>
          <w:color w:val="auto"/>
          <w:kern w:val="2"/>
          <w:sz w:val="32"/>
          <w:szCs w:val="32"/>
          <w:highlight w:val="none"/>
          <w:lang w:val="en-US" w:eastAsia="zh-CN" w:bidi="ar-SA"/>
        </w:rPr>
        <w:t>者</w:t>
      </w:r>
      <w:r>
        <w:rPr>
          <w:rFonts w:hint="eastAsia" w:ascii="仿宋_GB2312" w:hAnsi="宋体" w:eastAsia="仿宋_GB2312"/>
          <w:color w:val="auto"/>
          <w:sz w:val="32"/>
          <w:szCs w:val="32"/>
        </w:rPr>
        <w:t>应为我省</w:t>
      </w:r>
      <w:r>
        <w:rPr>
          <w:rFonts w:hint="eastAsia" w:ascii="仿宋_GB2312" w:hAnsi="宋体" w:eastAsia="仿宋_GB2312"/>
          <w:color w:val="auto"/>
          <w:sz w:val="32"/>
          <w:szCs w:val="32"/>
          <w:lang w:eastAsia="zh-CN"/>
        </w:rPr>
        <w:t>高校</w:t>
      </w:r>
      <w:r>
        <w:rPr>
          <w:rFonts w:hint="eastAsia" w:ascii="仿宋_GB2312" w:hAnsi="宋体" w:eastAsia="仿宋_GB2312"/>
          <w:color w:val="auto"/>
          <w:sz w:val="32"/>
          <w:szCs w:val="32"/>
        </w:rPr>
        <w:t>在职教师或科研人员，具有独立开展科研工作的能力，原则上不超过4</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周岁</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已承担省部级以上项目或福建省中青年教师教育科研项目尚未结题的</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不</w:t>
      </w:r>
      <w:r>
        <w:rPr>
          <w:rFonts w:hint="eastAsia" w:ascii="仿宋_GB2312" w:hAnsi="宋体" w:eastAsia="仿宋_GB2312"/>
          <w:color w:val="auto"/>
          <w:sz w:val="32"/>
          <w:szCs w:val="32"/>
          <w:lang w:eastAsia="zh-CN"/>
        </w:rPr>
        <w:t>得</w:t>
      </w:r>
      <w:r>
        <w:rPr>
          <w:rFonts w:hint="eastAsia" w:ascii="仿宋_GB2312" w:hAnsi="宋体" w:eastAsia="仿宋_GB2312"/>
          <w:color w:val="auto"/>
          <w:sz w:val="32"/>
          <w:szCs w:val="32"/>
        </w:rPr>
        <w:t>申报</w:t>
      </w:r>
      <w:r>
        <w:rPr>
          <w:rFonts w:hint="eastAsia" w:ascii="仿宋_GB2312" w:hAnsi="宋体" w:eastAsia="仿宋_GB2312"/>
          <w:color w:val="auto"/>
          <w:sz w:val="32"/>
          <w:szCs w:val="32"/>
          <w:lang w:eastAsia="zh-CN"/>
        </w:rPr>
        <w:t>；近</w:t>
      </w:r>
      <w:r>
        <w:rPr>
          <w:rFonts w:hint="eastAsia" w:ascii="仿宋_GB2312" w:hAnsi="宋体" w:eastAsia="仿宋_GB2312"/>
          <w:sz w:val="32"/>
          <w:szCs w:val="32"/>
        </w:rPr>
        <w:t>2年内由于主观原因被撤</w:t>
      </w:r>
      <w:r>
        <w:rPr>
          <w:rFonts w:hint="eastAsia" w:ascii="仿宋_GB2312" w:hAnsi="宋体" w:eastAsia="仿宋_GB2312"/>
          <w:sz w:val="32"/>
          <w:szCs w:val="32"/>
          <w:lang w:eastAsia="zh-CN"/>
        </w:rPr>
        <w:t>销</w:t>
      </w:r>
      <w:r>
        <w:rPr>
          <w:rFonts w:hint="eastAsia" w:ascii="仿宋_GB2312" w:hAnsi="宋体" w:eastAsia="仿宋_GB2312"/>
          <w:sz w:val="32"/>
          <w:szCs w:val="32"/>
        </w:rPr>
        <w:t>项目或项目成果鉴定未获通过者，不得申</w:t>
      </w:r>
      <w:r>
        <w:rPr>
          <w:rFonts w:hint="eastAsia" w:ascii="仿宋_GB2312" w:hAnsi="宋体" w:eastAsia="仿宋_GB2312"/>
          <w:sz w:val="32"/>
          <w:szCs w:val="32"/>
          <w:lang w:eastAsia="zh-CN"/>
        </w:rPr>
        <w:t>报</w:t>
      </w:r>
      <w:r>
        <w:rPr>
          <w:rFonts w:hint="eastAsia" w:ascii="仿宋_GB2312" w:hAnsi="宋体" w:eastAsia="仿宋_GB2312"/>
          <w:sz w:val="32"/>
          <w:szCs w:val="32"/>
        </w:rPr>
        <w:t>新项目。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（二）高校思想政治理论课教师研究专项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val="en-US" w:eastAsia="zh-CN"/>
        </w:rPr>
        <w:t>者</w:t>
      </w:r>
      <w:r>
        <w:rPr>
          <w:rFonts w:hint="eastAsia" w:ascii="仿宋_GB2312" w:hAnsi="宋体" w:eastAsia="仿宋_GB2312"/>
          <w:color w:val="auto"/>
          <w:sz w:val="32"/>
          <w:szCs w:val="32"/>
        </w:rPr>
        <w:t>应为我省</w:t>
      </w:r>
      <w:r>
        <w:rPr>
          <w:rFonts w:hint="eastAsia" w:ascii="仿宋_GB2312" w:hAnsi="宋体" w:eastAsia="仿宋_GB2312"/>
          <w:color w:val="auto"/>
          <w:sz w:val="32"/>
          <w:szCs w:val="32"/>
          <w:lang w:eastAsia="zh-CN"/>
        </w:rPr>
        <w:t>高校专职思政课教师，实际从事思想政治理论课教学、研究工作并真正承担和负责组织项目的实施</w:t>
      </w:r>
      <w:r>
        <w:rPr>
          <w:rFonts w:hint="eastAsia" w:ascii="仿宋_GB2312" w:hAnsi="宋体" w:eastAsia="仿宋_GB2312"/>
          <w:color w:val="auto"/>
          <w:sz w:val="32"/>
          <w:szCs w:val="32"/>
        </w:rPr>
        <w:t>，原则上不超过4</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周岁</w:t>
      </w:r>
      <w:r>
        <w:rPr>
          <w:rFonts w:hint="eastAsia" w:ascii="仿宋_GB2312" w:hAnsi="宋体" w:eastAsia="仿宋_GB2312"/>
          <w:color w:val="auto"/>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已承担省部级以上项目或福建省</w:t>
      </w:r>
      <w:r>
        <w:rPr>
          <w:rFonts w:hint="eastAsia" w:ascii="仿宋_GB2312" w:hAnsi="宋体" w:eastAsia="仿宋_GB2312"/>
          <w:color w:val="auto"/>
          <w:sz w:val="32"/>
          <w:szCs w:val="32"/>
          <w:lang w:eastAsia="zh-CN"/>
        </w:rPr>
        <w:t>高校哲学社会科学研究</w:t>
      </w:r>
      <w:r>
        <w:rPr>
          <w:rFonts w:hint="eastAsia" w:ascii="仿宋_GB2312" w:hAnsi="宋体" w:eastAsia="仿宋_GB2312"/>
          <w:color w:val="auto"/>
          <w:sz w:val="32"/>
          <w:szCs w:val="32"/>
        </w:rPr>
        <w:t>项目尚未结题的</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不</w:t>
      </w:r>
      <w:r>
        <w:rPr>
          <w:rFonts w:hint="eastAsia" w:ascii="仿宋_GB2312" w:hAnsi="宋体" w:eastAsia="仿宋_GB2312"/>
          <w:color w:val="auto"/>
          <w:sz w:val="32"/>
          <w:szCs w:val="32"/>
          <w:lang w:eastAsia="zh-CN"/>
        </w:rPr>
        <w:t>得</w:t>
      </w:r>
      <w:r>
        <w:rPr>
          <w:rFonts w:hint="eastAsia" w:ascii="仿宋_GB2312" w:hAnsi="宋体" w:eastAsia="仿宋_GB2312"/>
          <w:color w:val="auto"/>
          <w:sz w:val="32"/>
          <w:szCs w:val="32"/>
        </w:rPr>
        <w:t>申报</w:t>
      </w:r>
      <w:r>
        <w:rPr>
          <w:rFonts w:hint="eastAsia" w:ascii="仿宋_GB2312" w:hAnsi="宋体"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黑体" w:hAnsi="宋体" w:eastAsia="黑体"/>
          <w:color w:val="auto"/>
          <w:sz w:val="32"/>
          <w:szCs w:val="32"/>
        </w:rPr>
      </w:pPr>
      <w:r>
        <w:rPr>
          <w:rFonts w:hint="eastAsia" w:ascii="黑体" w:hAnsi="宋体" w:eastAsia="黑体"/>
          <w:color w:val="auto"/>
          <w:sz w:val="32"/>
          <w:szCs w:val="32"/>
          <w:lang w:val="en-US" w:eastAsia="zh-CN"/>
        </w:rPr>
        <w:t xml:space="preserve">    </w:t>
      </w:r>
      <w:r>
        <w:rPr>
          <w:rFonts w:hint="eastAsia" w:ascii="黑体" w:hAnsi="宋体" w:eastAsia="黑体"/>
          <w:color w:val="auto"/>
          <w:sz w:val="32"/>
          <w:szCs w:val="32"/>
          <w:lang w:eastAsia="zh-CN"/>
        </w:rPr>
        <w:t>四</w:t>
      </w:r>
      <w:r>
        <w:rPr>
          <w:rFonts w:hint="eastAsia" w:ascii="黑体" w:hAnsi="宋体" w:eastAsia="黑体"/>
          <w:color w:val="auto"/>
          <w:sz w:val="32"/>
          <w:szCs w:val="32"/>
        </w:rPr>
        <w:t>、立项程序</w:t>
      </w:r>
      <w:r>
        <w:rPr>
          <w:rFonts w:hint="eastAsia" w:ascii="黑体" w:hAnsi="宋体" w:eastAsia="黑体"/>
          <w:color w:val="auto"/>
          <w:sz w:val="32"/>
          <w:szCs w:val="32"/>
          <w:lang w:eastAsia="zh-CN"/>
        </w:rPr>
        <w:t>及材料报送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kern w:val="2"/>
          <w:sz w:val="32"/>
          <w:szCs w:val="32"/>
          <w:lang w:val="en-US" w:eastAsia="zh-CN" w:bidi="ar-SA"/>
        </w:rPr>
        <w:t>省中青年教师教育科研项目（社科类）一般项目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宋体" w:eastAsia="仿宋_GB2312"/>
          <w:color w:val="auto"/>
          <w:sz w:val="32"/>
          <w:szCs w:val="32"/>
          <w:highlight w:val="yellow"/>
        </w:rPr>
      </w:pPr>
      <w:r>
        <w:rPr>
          <w:rFonts w:hint="eastAsia" w:ascii="仿宋_GB2312" w:eastAsia="仿宋_GB2312"/>
          <w:color w:val="auto"/>
          <w:sz w:val="32"/>
          <w:szCs w:val="32"/>
          <w:highlight w:val="none"/>
          <w:lang w:val="en-US" w:eastAsia="zh-CN"/>
        </w:rPr>
        <w:t>1.本项目</w:t>
      </w:r>
      <w:r>
        <w:rPr>
          <w:rFonts w:hint="eastAsia" w:ascii="仿宋_GB2312" w:eastAsia="仿宋_GB2312"/>
          <w:color w:val="auto"/>
          <w:sz w:val="32"/>
          <w:szCs w:val="32"/>
          <w:highlight w:val="none"/>
        </w:rPr>
        <w:t>采取</w:t>
      </w:r>
      <w:r>
        <w:rPr>
          <w:rFonts w:hint="eastAsia" w:ascii="仿宋_GB2312" w:hAnsi="宋体" w:eastAsia="仿宋_GB2312"/>
          <w:color w:val="auto"/>
          <w:sz w:val="32"/>
          <w:szCs w:val="32"/>
          <w:highlight w:val="none"/>
        </w:rPr>
        <w:t>“个人申报、学校评审、等额推荐、审核下达”的方式进行立项。</w:t>
      </w:r>
      <w:r>
        <w:rPr>
          <w:rFonts w:hint="eastAsia" w:ascii="仿宋_GB2312" w:hAnsi="ˎ̥" w:eastAsia="仿宋_GB2312" w:cs="宋体"/>
          <w:color w:val="auto"/>
          <w:kern w:val="0"/>
          <w:sz w:val="32"/>
          <w:szCs w:val="32"/>
          <w:highlight w:val="none"/>
        </w:rPr>
        <w:t>我厅</w:t>
      </w:r>
      <w:r>
        <w:rPr>
          <w:rFonts w:hint="eastAsia" w:ascii="仿宋_GB2312" w:hAnsi="宋体" w:eastAsia="仿宋_GB2312"/>
          <w:color w:val="auto"/>
          <w:sz w:val="32"/>
          <w:szCs w:val="32"/>
          <w:highlight w:val="none"/>
        </w:rPr>
        <w:t>统筹安排项目推荐数</w:t>
      </w:r>
      <w:r>
        <w:rPr>
          <w:rFonts w:hint="eastAsia" w:ascii="仿宋_GB2312" w:hAnsi="宋体" w:eastAsia="仿宋_GB2312"/>
          <w:color w:val="auto"/>
          <w:sz w:val="32"/>
          <w:szCs w:val="32"/>
          <w:highlight w:val="none"/>
          <w:lang w:eastAsia="zh-CN"/>
        </w:rPr>
        <w:t>（见附件</w:t>
      </w:r>
      <w:r>
        <w:rPr>
          <w:rFonts w:hint="eastAsia" w:ascii="仿宋_GB2312" w:hAnsi="宋体" w:eastAsia="仿宋_GB2312"/>
          <w:color w:val="auto"/>
          <w:sz w:val="32"/>
          <w:szCs w:val="32"/>
          <w:highlight w:val="none"/>
          <w:lang w:val="en-US" w:eastAsia="zh-CN"/>
        </w:rPr>
        <w:t>3</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w:t>
      </w:r>
      <w:r>
        <w:rPr>
          <w:rFonts w:hint="eastAsia" w:ascii="仿宋_GB2312" w:eastAsia="仿宋_GB2312"/>
          <w:color w:val="auto"/>
          <w:sz w:val="32"/>
          <w:szCs w:val="32"/>
          <w:highlight w:val="none"/>
        </w:rPr>
        <w:t>学校负责组织本校项目申报和评审，按项目</w:t>
      </w:r>
      <w:r>
        <w:rPr>
          <w:rFonts w:hint="eastAsia" w:ascii="仿宋_GB2312" w:eastAsia="仿宋_GB2312"/>
          <w:color w:val="auto"/>
          <w:sz w:val="32"/>
          <w:szCs w:val="32"/>
          <w:highlight w:val="none"/>
          <w:lang w:eastAsia="zh-CN"/>
        </w:rPr>
        <w:t>限额</w:t>
      </w:r>
      <w:r>
        <w:rPr>
          <w:rFonts w:hint="eastAsia" w:ascii="仿宋_GB2312" w:eastAsia="仿宋_GB2312"/>
          <w:color w:val="auto"/>
          <w:sz w:val="32"/>
          <w:szCs w:val="32"/>
          <w:highlight w:val="none"/>
        </w:rPr>
        <w:t>进行推荐，经我厅审核后给</w:t>
      </w:r>
      <w:r>
        <w:rPr>
          <w:rFonts w:hint="eastAsia" w:ascii="仿宋_GB2312" w:hAnsi="宋体" w:eastAsia="仿宋_GB2312"/>
          <w:color w:val="auto"/>
          <w:sz w:val="32"/>
          <w:szCs w:val="32"/>
          <w:highlight w:val="none"/>
        </w:rPr>
        <w:t>予立项</w:t>
      </w:r>
      <w:r>
        <w:rPr>
          <w:rFonts w:hint="eastAsia" w:ascii="仿宋_GB2312" w:hAnsi="宋体" w:eastAsia="仿宋_GB2312"/>
          <w:color w:val="auto"/>
          <w:sz w:val="32"/>
          <w:szCs w:val="32"/>
          <w:highlight w:val="none"/>
          <w:lang w:eastAsia="zh-CN"/>
        </w:rPr>
        <w:t>；学校推荐项目不符合立项要求，审核不通过的，不予立项</w:t>
      </w:r>
      <w:r>
        <w:rPr>
          <w:rFonts w:hint="eastAsia" w:ascii="仿宋_GB2312" w:hAnsi="宋体" w:eastAsia="仿宋_GB2312"/>
          <w:color w:val="auto"/>
          <w:sz w:val="32"/>
          <w:szCs w:val="32"/>
          <w:highlight w:val="none"/>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textAlignment w:val="auto"/>
        <w:outlineLvl w:val="9"/>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2.</w:t>
      </w:r>
      <w:r>
        <w:rPr>
          <w:rFonts w:hint="eastAsia" w:ascii="仿宋_GB2312" w:hAnsi="宋体" w:eastAsia="仿宋_GB2312"/>
          <w:color w:val="auto"/>
          <w:sz w:val="32"/>
          <w:szCs w:val="32"/>
        </w:rPr>
        <w:t>学校</w:t>
      </w:r>
      <w:r>
        <w:rPr>
          <w:rFonts w:hint="eastAsia" w:ascii="仿宋_GB2312" w:hAnsi="宋体" w:eastAsia="仿宋_GB2312"/>
          <w:color w:val="auto"/>
          <w:sz w:val="32"/>
          <w:szCs w:val="32"/>
          <w:lang w:eastAsia="zh-CN"/>
        </w:rPr>
        <w:t>须报送</w:t>
      </w:r>
      <w:r>
        <w:rPr>
          <w:rFonts w:hint="eastAsia" w:ascii="仿宋_GB2312" w:hAnsi="宋体" w:eastAsia="仿宋_GB2312"/>
          <w:color w:val="auto"/>
          <w:sz w:val="32"/>
          <w:szCs w:val="32"/>
        </w:rPr>
        <w:t>组织项目申报和评审推荐情况的函件</w:t>
      </w:r>
      <w:r>
        <w:rPr>
          <w:rFonts w:hint="eastAsia" w:ascii="仿宋_GB2312" w:hAnsi="宋体" w:eastAsia="仿宋_GB2312"/>
          <w:color w:val="auto"/>
          <w:sz w:val="32"/>
          <w:szCs w:val="32"/>
          <w:lang w:eastAsia="zh-CN"/>
        </w:rPr>
        <w:t>（加盖学校公章）</w:t>
      </w:r>
      <w:r>
        <w:rPr>
          <w:rFonts w:hint="eastAsia" w:ascii="仿宋_GB2312" w:hAnsi="宋体" w:eastAsia="仿宋_GB2312"/>
          <w:color w:val="auto"/>
          <w:sz w:val="32"/>
          <w:szCs w:val="32"/>
        </w:rPr>
        <w:t>，内容包括项目申报情况、评审推荐过程、专家组名单（</w:t>
      </w:r>
      <w:r>
        <w:rPr>
          <w:rFonts w:hint="eastAsia" w:ascii="仿宋_GB2312" w:eastAsia="仿宋_GB2312"/>
          <w:color w:val="auto"/>
          <w:sz w:val="32"/>
          <w:szCs w:val="32"/>
        </w:rPr>
        <w:t>含专家</w:t>
      </w:r>
      <w:r>
        <w:rPr>
          <w:rFonts w:hint="eastAsia" w:ascii="仿宋_GB2312" w:eastAsia="仿宋_GB2312"/>
          <w:color w:val="auto"/>
          <w:sz w:val="32"/>
          <w:szCs w:val="32"/>
          <w:lang w:eastAsia="zh-CN"/>
        </w:rPr>
        <w:t>的</w:t>
      </w:r>
      <w:r>
        <w:rPr>
          <w:rFonts w:hint="eastAsia" w:ascii="仿宋_GB2312" w:eastAsia="仿宋_GB2312"/>
          <w:color w:val="auto"/>
          <w:sz w:val="32"/>
          <w:szCs w:val="32"/>
        </w:rPr>
        <w:t>姓名、单位、职称和联系电话）</w:t>
      </w:r>
      <w:r>
        <w:rPr>
          <w:rFonts w:hint="eastAsia" w:ascii="仿宋_GB2312" w:hAnsi="宋体" w:eastAsia="仿宋_GB2312"/>
          <w:color w:val="auto"/>
          <w:sz w:val="32"/>
          <w:szCs w:val="32"/>
        </w:rPr>
        <w:t>、公示情况等</w:t>
      </w:r>
      <w:r>
        <w:rPr>
          <w:rFonts w:hint="eastAsia" w:ascii="仿宋_GB2312" w:hAnsi="宋体" w:eastAsia="仿宋_GB2312"/>
          <w:color w:val="auto"/>
          <w:sz w:val="32"/>
          <w:szCs w:val="32"/>
          <w:lang w:eastAsia="zh-CN"/>
        </w:rPr>
        <w:t>，以及</w:t>
      </w:r>
      <w:r>
        <w:rPr>
          <w:rFonts w:hint="eastAsia" w:ascii="仿宋_GB2312" w:hAnsi="宋体" w:eastAsia="仿宋_GB2312"/>
          <w:color w:val="auto"/>
          <w:sz w:val="32"/>
          <w:szCs w:val="32"/>
        </w:rPr>
        <w:t>《</w:t>
      </w:r>
      <w:r>
        <w:rPr>
          <w:rFonts w:hint="eastAsia" w:ascii="仿宋_GB2312" w:hAnsi="宋体" w:eastAsia="仿宋_GB2312"/>
          <w:color w:val="auto"/>
          <w:spacing w:val="0"/>
          <w:sz w:val="32"/>
          <w:szCs w:val="32"/>
          <w:lang w:eastAsia="zh-CN"/>
        </w:rPr>
        <w:t>福建省高校</w:t>
      </w:r>
      <w:r>
        <w:rPr>
          <w:rFonts w:hint="eastAsia" w:ascii="仿宋_GB2312" w:hAnsi="宋体" w:eastAsia="仿宋_GB2312"/>
          <w:color w:val="auto"/>
          <w:sz w:val="32"/>
          <w:szCs w:val="32"/>
          <w:lang w:eastAsia="zh-CN"/>
        </w:rPr>
        <w:t>哲学</w:t>
      </w:r>
      <w:r>
        <w:rPr>
          <w:rFonts w:hint="eastAsia" w:ascii="仿宋_GB2312" w:hAnsi="宋体" w:eastAsia="仿宋_GB2312"/>
          <w:color w:val="auto"/>
          <w:spacing w:val="0"/>
          <w:sz w:val="32"/>
          <w:szCs w:val="32"/>
          <w:lang w:eastAsia="zh-CN"/>
        </w:rPr>
        <w:t>社会科学研究项目</w:t>
      </w:r>
      <w:r>
        <w:rPr>
          <w:rFonts w:hint="eastAsia" w:ascii="仿宋_GB2312" w:eastAsia="仿宋_GB2312"/>
          <w:color w:val="auto"/>
          <w:spacing w:val="0"/>
          <w:sz w:val="32"/>
          <w:szCs w:val="32"/>
        </w:rPr>
        <w:t>申请书</w:t>
      </w:r>
      <w:r>
        <w:rPr>
          <w:rFonts w:hint="eastAsia" w:ascii="仿宋_GB2312" w:eastAsia="仿宋_GB2312"/>
          <w:color w:val="auto"/>
          <w:sz w:val="32"/>
          <w:szCs w:val="32"/>
          <w:lang w:eastAsia="zh-CN"/>
        </w:rPr>
        <w:t>》（见附件</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福建省高校哲学社会科学研究项目申报情况汇总表</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w:t>
      </w:r>
      <w:r>
        <w:rPr>
          <w:rFonts w:hint="eastAsia" w:ascii="仿宋_GB2312" w:eastAsia="仿宋_GB2312"/>
          <w:color w:val="auto"/>
          <w:sz w:val="32"/>
          <w:szCs w:val="32"/>
          <w:lang w:eastAsia="zh-CN"/>
        </w:rPr>
        <w:t>见附件</w:t>
      </w:r>
      <w:r>
        <w:rPr>
          <w:rFonts w:hint="eastAsia" w:ascii="仿宋_GB2312" w:eastAsia="仿宋_GB2312"/>
          <w:color w:val="auto"/>
          <w:sz w:val="32"/>
          <w:szCs w:val="32"/>
          <w:lang w:val="en-US" w:eastAsia="zh-CN"/>
        </w:rPr>
        <w:t>5</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3" w:firstLineChars="200"/>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（二）高校思想政治理论课教师研究专项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eastAsia="仿宋_GB2312"/>
          <w:color w:val="auto"/>
          <w:sz w:val="32"/>
          <w:szCs w:val="32"/>
          <w:lang w:val="en-US" w:eastAsia="zh-CN"/>
        </w:rPr>
        <w:t>1.本项目</w:t>
      </w:r>
      <w:r>
        <w:rPr>
          <w:rFonts w:hint="eastAsia" w:ascii="仿宋_GB2312" w:hAnsi="Calibri" w:eastAsia="仿宋_GB2312"/>
          <w:color w:val="auto"/>
          <w:sz w:val="32"/>
          <w:szCs w:val="32"/>
          <w:lang w:eastAsia="zh-CN"/>
        </w:rPr>
        <w:t>本科高校每校限报</w:t>
      </w:r>
      <w:r>
        <w:rPr>
          <w:rFonts w:hint="eastAsia" w:ascii="仿宋_GB2312" w:eastAsia="仿宋_GB2312"/>
          <w:color w:val="auto"/>
          <w:sz w:val="32"/>
          <w:szCs w:val="32"/>
          <w:lang w:val="en-US" w:eastAsia="zh-CN"/>
        </w:rPr>
        <w:t>6</w:t>
      </w:r>
      <w:r>
        <w:rPr>
          <w:rFonts w:hint="eastAsia" w:ascii="仿宋_GB2312" w:hAnsi="Calibri" w:eastAsia="仿宋_GB2312"/>
          <w:color w:val="auto"/>
          <w:sz w:val="32"/>
          <w:szCs w:val="32"/>
          <w:lang w:val="en-US" w:eastAsia="zh-CN"/>
        </w:rPr>
        <w:t>项，高职院校每校限报</w:t>
      </w:r>
      <w:r>
        <w:rPr>
          <w:rFonts w:hint="eastAsia" w:ascii="仿宋_GB2312" w:eastAsia="仿宋_GB2312"/>
          <w:color w:val="auto"/>
          <w:sz w:val="32"/>
          <w:szCs w:val="32"/>
          <w:lang w:val="en-US" w:eastAsia="zh-CN"/>
        </w:rPr>
        <w:t>3</w:t>
      </w:r>
      <w:r>
        <w:rPr>
          <w:rFonts w:hint="eastAsia" w:ascii="仿宋_GB2312" w:hAnsi="Calibri" w:eastAsia="仿宋_GB2312"/>
          <w:color w:val="auto"/>
          <w:sz w:val="32"/>
          <w:szCs w:val="32"/>
          <w:lang w:val="en-US" w:eastAsia="zh-CN"/>
        </w:rPr>
        <w:t>项。</w:t>
      </w:r>
      <w:r>
        <w:rPr>
          <w:rFonts w:hint="eastAsia" w:ascii="仿宋_GB2312" w:eastAsia="仿宋_GB2312"/>
          <w:color w:val="auto"/>
          <w:sz w:val="32"/>
          <w:szCs w:val="32"/>
        </w:rPr>
        <w:t>采取</w:t>
      </w:r>
      <w:r>
        <w:rPr>
          <w:rFonts w:hint="eastAsia" w:ascii="仿宋_GB2312" w:eastAsia="仿宋_GB2312"/>
          <w:color w:val="auto"/>
          <w:sz w:val="32"/>
          <w:szCs w:val="32"/>
          <w:lang w:eastAsia="zh-CN"/>
        </w:rPr>
        <w:t>匿名评审</w:t>
      </w:r>
      <w:r>
        <w:rPr>
          <w:rFonts w:hint="eastAsia" w:ascii="仿宋_GB2312" w:hAnsi="宋体" w:eastAsia="仿宋_GB2312"/>
          <w:color w:val="auto"/>
          <w:sz w:val="32"/>
          <w:szCs w:val="32"/>
        </w:rPr>
        <w:t>方式</w:t>
      </w:r>
      <w:r>
        <w:rPr>
          <w:rFonts w:hint="eastAsia" w:ascii="仿宋_GB2312" w:hAnsi="宋体" w:eastAsia="仿宋_GB2312"/>
          <w:color w:val="auto"/>
          <w:sz w:val="32"/>
          <w:szCs w:val="32"/>
          <w:lang w:eastAsia="zh-CN"/>
        </w:rPr>
        <w:t>，择优</w:t>
      </w:r>
      <w:r>
        <w:rPr>
          <w:rFonts w:hint="eastAsia" w:ascii="仿宋_GB2312" w:hAnsi="宋体" w:eastAsia="仿宋_GB2312"/>
          <w:color w:val="auto"/>
          <w:sz w:val="32"/>
          <w:szCs w:val="32"/>
        </w:rPr>
        <w:t>立项。</w:t>
      </w:r>
      <w:r>
        <w:rPr>
          <w:rFonts w:hint="eastAsia" w:ascii="仿宋_GB2312" w:hAnsi="宋体" w:eastAsia="仿宋_GB2312"/>
          <w:color w:val="auto"/>
          <w:sz w:val="32"/>
          <w:szCs w:val="32"/>
          <w:lang w:eastAsia="zh-CN"/>
        </w:rPr>
        <w:t>拟设立</w:t>
      </w:r>
      <w:r>
        <w:rPr>
          <w:rFonts w:hint="eastAsia" w:ascii="仿宋_GB2312" w:hAnsi="宋体" w:eastAsia="仿宋_GB2312"/>
          <w:color w:val="auto"/>
          <w:sz w:val="32"/>
          <w:szCs w:val="32"/>
          <w:lang w:val="en-US" w:eastAsia="zh-CN"/>
        </w:rPr>
        <w:t>100项。</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学校</w:t>
      </w:r>
      <w:r>
        <w:rPr>
          <w:rFonts w:hint="eastAsia" w:ascii="仿宋_GB2312" w:hAnsi="宋体" w:eastAsia="仿宋_GB2312"/>
          <w:color w:val="auto"/>
          <w:sz w:val="32"/>
          <w:szCs w:val="32"/>
          <w:lang w:eastAsia="zh-CN"/>
        </w:rPr>
        <w:t>须报送</w:t>
      </w:r>
      <w:r>
        <w:rPr>
          <w:rFonts w:hint="eastAsia" w:ascii="仿宋_GB2312" w:hAnsi="宋体" w:eastAsia="仿宋_GB2312"/>
          <w:color w:val="auto"/>
          <w:sz w:val="32"/>
          <w:szCs w:val="32"/>
        </w:rPr>
        <w:t>组织项目申报和评审推荐情况的函件</w:t>
      </w:r>
      <w:r>
        <w:rPr>
          <w:rFonts w:hint="eastAsia" w:ascii="仿宋_GB2312" w:hAnsi="宋体" w:eastAsia="仿宋_GB2312"/>
          <w:color w:val="auto"/>
          <w:sz w:val="32"/>
          <w:szCs w:val="32"/>
          <w:lang w:eastAsia="zh-CN"/>
        </w:rPr>
        <w:t>，以及</w:t>
      </w:r>
      <w:r>
        <w:rPr>
          <w:rFonts w:hint="eastAsia" w:ascii="仿宋_GB2312" w:eastAsia="仿宋_GB2312"/>
          <w:color w:val="auto"/>
          <w:sz w:val="32"/>
          <w:szCs w:val="32"/>
          <w:lang w:eastAsia="zh-CN"/>
        </w:rPr>
        <w:t>附件</w:t>
      </w:r>
      <w:r>
        <w:rPr>
          <w:rFonts w:hint="eastAsia" w:ascii="仿宋_GB2312" w:eastAsia="仿宋_GB2312"/>
          <w:color w:val="auto"/>
          <w:sz w:val="32"/>
          <w:szCs w:val="32"/>
          <w:lang w:val="en-US" w:eastAsia="zh-CN"/>
        </w:rPr>
        <w:t>4</w:t>
      </w:r>
      <w:r>
        <w:rPr>
          <w:rFonts w:hint="eastAsia" w:ascii="仿宋_GB2312" w:hAnsi="宋体" w:eastAsia="仿宋_GB2312"/>
          <w:color w:val="auto"/>
          <w:sz w:val="32"/>
          <w:szCs w:val="32"/>
          <w:lang w:eastAsia="zh-CN"/>
        </w:rPr>
        <w:t>、</w:t>
      </w:r>
      <w:r>
        <w:rPr>
          <w:rFonts w:hint="eastAsia" w:ascii="仿宋_GB2312" w:eastAsia="仿宋_GB2312"/>
          <w:color w:val="auto"/>
          <w:sz w:val="32"/>
          <w:szCs w:val="32"/>
          <w:lang w:eastAsia="zh-CN"/>
        </w:rPr>
        <w:t>附件</w:t>
      </w:r>
      <w:r>
        <w:rPr>
          <w:rFonts w:hint="eastAsia" w:ascii="仿宋_GB2312" w:eastAsia="仿宋_GB2312"/>
          <w:color w:val="auto"/>
          <w:sz w:val="32"/>
          <w:szCs w:val="32"/>
          <w:lang w:val="en-US" w:eastAsia="zh-CN"/>
        </w:rPr>
        <w:t>5、</w:t>
      </w:r>
      <w:r>
        <w:rPr>
          <w:rFonts w:hint="eastAsia" w:ascii="仿宋_GB2312" w:hAnsi="宋体" w:eastAsia="仿宋_GB2312"/>
          <w:color w:val="auto"/>
          <w:sz w:val="32"/>
          <w:szCs w:val="32"/>
        </w:rPr>
        <w:t>《</w:t>
      </w:r>
      <w:r>
        <w:rPr>
          <w:rFonts w:hint="eastAsia" w:ascii="仿宋_GB2312" w:eastAsia="仿宋_GB2312"/>
          <w:color w:val="auto"/>
          <w:sz w:val="32"/>
          <w:szCs w:val="32"/>
          <w:lang w:eastAsia="zh-CN"/>
        </w:rPr>
        <w:t>论证活页</w:t>
      </w:r>
      <w:r>
        <w:rPr>
          <w:rFonts w:hint="eastAsia" w:ascii="仿宋_GB2312" w:eastAsia="仿宋_GB2312"/>
          <w:color w:val="auto"/>
          <w:sz w:val="32"/>
          <w:szCs w:val="32"/>
        </w:rPr>
        <w:t>》</w:t>
      </w:r>
      <w:r>
        <w:rPr>
          <w:rFonts w:hint="eastAsia" w:ascii="仿宋_GB2312" w:eastAsia="仿宋_GB2312"/>
          <w:color w:val="auto"/>
          <w:sz w:val="32"/>
          <w:szCs w:val="32"/>
          <w:lang w:eastAsia="zh-CN"/>
        </w:rPr>
        <w:t>（见附件</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等材料</w:t>
      </w:r>
      <w:r>
        <w:rPr>
          <w:rFonts w:hint="eastAsia" w:ascii="仿宋_GB2312" w:hAnsi="宋体"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宋体" w:eastAsia="仿宋_GB2312"/>
          <w:color w:val="auto"/>
          <w:sz w:val="32"/>
          <w:szCs w:val="32"/>
          <w:lang w:eastAsia="zh-CN"/>
        </w:rPr>
      </w:pPr>
      <w:r>
        <w:rPr>
          <w:rFonts w:hint="eastAsia" w:ascii="黑体" w:hAnsi="宋体" w:eastAsia="黑体"/>
          <w:color w:val="auto"/>
          <w:sz w:val="32"/>
          <w:szCs w:val="32"/>
          <w:lang w:eastAsia="zh-CN"/>
        </w:rPr>
        <w:t>五</w:t>
      </w:r>
      <w:r>
        <w:rPr>
          <w:rFonts w:hint="eastAsia" w:ascii="黑体" w:hAnsi="宋体" w:eastAsia="黑体"/>
          <w:color w:val="auto"/>
          <w:sz w:val="32"/>
          <w:szCs w:val="32"/>
        </w:rPr>
        <w:t>、</w:t>
      </w:r>
      <w:r>
        <w:rPr>
          <w:rFonts w:hint="eastAsia" w:ascii="黑体" w:hAnsi="宋体" w:eastAsia="黑体"/>
          <w:color w:val="auto"/>
          <w:sz w:val="32"/>
          <w:szCs w:val="32"/>
          <w:lang w:eastAsia="zh-CN"/>
        </w:rPr>
        <w:t>相关要求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（一）</w:t>
      </w:r>
      <w:r>
        <w:rPr>
          <w:rFonts w:hint="eastAsia" w:ascii="仿宋_GB2312" w:eastAsia="仿宋_GB2312"/>
          <w:color w:val="auto"/>
          <w:sz w:val="32"/>
          <w:szCs w:val="32"/>
        </w:rPr>
        <w:t>各高校要</w:t>
      </w:r>
      <w:r>
        <w:rPr>
          <w:rFonts w:hint="eastAsia" w:ascii="仿宋_GB2312" w:eastAsia="仿宋_GB2312"/>
          <w:color w:val="auto"/>
          <w:sz w:val="32"/>
          <w:szCs w:val="32"/>
          <w:lang w:eastAsia="zh-CN"/>
        </w:rPr>
        <w:t>加强组织领导</w:t>
      </w:r>
      <w:r>
        <w:rPr>
          <w:rFonts w:hint="eastAsia" w:ascii="仿宋_GB2312" w:eastAsia="仿宋_GB2312"/>
          <w:color w:val="auto"/>
          <w:sz w:val="32"/>
          <w:szCs w:val="32"/>
        </w:rPr>
        <w:t>，认真做好项目的组织申报和评审推荐</w:t>
      </w:r>
      <w:r>
        <w:rPr>
          <w:rFonts w:hint="eastAsia" w:ascii="仿宋_GB2312" w:eastAsia="仿宋_GB2312"/>
          <w:color w:val="auto"/>
          <w:sz w:val="32"/>
          <w:szCs w:val="32"/>
          <w:lang w:eastAsia="zh-CN"/>
        </w:rPr>
        <w:t>、项目结题申报等</w:t>
      </w:r>
      <w:r>
        <w:rPr>
          <w:rFonts w:hint="eastAsia" w:ascii="仿宋_GB2312" w:eastAsia="仿宋_GB2312"/>
          <w:color w:val="auto"/>
          <w:sz w:val="32"/>
          <w:szCs w:val="32"/>
        </w:rPr>
        <w:t>工作</w:t>
      </w:r>
      <w:r>
        <w:rPr>
          <w:rFonts w:hint="eastAsia" w:ascii="仿宋_GB2312" w:eastAsia="仿宋_GB2312"/>
          <w:color w:val="auto"/>
          <w:sz w:val="32"/>
          <w:szCs w:val="32"/>
          <w:lang w:eastAsia="zh-CN"/>
        </w:rPr>
        <w:t>，确保项目推荐申报过程公平公正公开、安全平稳有序。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二）各高校要认真落实意识形态工作责任制，加强对申报材料的审核把关，确保申报材料政治方向、价值取向、研究导向正确，确保填报信息的准确、真实，切实提高项目申报质量。如违规申报，一经查实将予以通报批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三）申请者要认真学习领会习近平新时代中国特色社会主义思想，申报课题要体现鲜明的时代特征、问题导向和创新意识；基础研究要密切跟踪国内外学术研究前沿和学科建设需要，体现具有原创性、开拓性的学术创新价值；</w:t>
      </w:r>
      <w:r>
        <w:rPr>
          <w:rFonts w:hint="eastAsia" w:ascii="仿宋_GB2312" w:eastAsia="仿宋_GB2312"/>
          <w:color w:val="auto"/>
          <w:sz w:val="32"/>
          <w:szCs w:val="32"/>
          <w:lang w:val="zh-CN" w:eastAsia="zh-CN"/>
        </w:rPr>
        <w:t>应用研究要</w:t>
      </w:r>
      <w:r>
        <w:rPr>
          <w:rFonts w:hint="eastAsia" w:ascii="仿宋_GB2312" w:eastAsia="仿宋_GB2312"/>
          <w:color w:val="auto"/>
          <w:sz w:val="32"/>
          <w:szCs w:val="32"/>
          <w:lang w:eastAsia="zh-CN"/>
        </w:rPr>
        <w:t>立足党和国家以及我省事业发展需求，</w:t>
      </w:r>
      <w:r>
        <w:rPr>
          <w:rFonts w:hint="eastAsia" w:ascii="仿宋_GB2312" w:eastAsia="仿宋_GB2312"/>
          <w:color w:val="auto"/>
          <w:sz w:val="32"/>
          <w:szCs w:val="32"/>
          <w:lang w:val="zh-CN" w:eastAsia="zh-CN"/>
        </w:rPr>
        <w:t>着力推出具有现实性、针对性和较强决策参考价值的研究成果。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eastAsia="zh-CN"/>
        </w:rPr>
        <w:t>（四）每位申请者限报</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个项目，不得同时申报两类及以上项目。</w:t>
      </w:r>
      <w:r>
        <w:rPr>
          <w:rFonts w:hint="eastAsia" w:ascii="仿宋_GB2312" w:eastAsia="仿宋_GB2312"/>
          <w:color w:val="auto"/>
          <w:sz w:val="32"/>
          <w:szCs w:val="32"/>
        </w:rPr>
        <w:t>申报材料由学校汇总后统一报送，我厅不接受个人申报。各高校</w:t>
      </w:r>
      <w:r>
        <w:rPr>
          <w:rFonts w:hint="eastAsia" w:ascii="仿宋_GB2312" w:eastAsia="仿宋_GB2312"/>
          <w:color w:val="auto"/>
          <w:sz w:val="32"/>
          <w:szCs w:val="32"/>
          <w:lang w:eastAsia="zh-CN"/>
        </w:rPr>
        <w:t>申报</w:t>
      </w:r>
      <w:r>
        <w:rPr>
          <w:rFonts w:hint="eastAsia" w:ascii="仿宋_GB2312" w:eastAsia="仿宋_GB2312"/>
          <w:color w:val="auto"/>
          <w:sz w:val="32"/>
          <w:szCs w:val="32"/>
        </w:rPr>
        <w:t>材料</w:t>
      </w:r>
      <w:r>
        <w:rPr>
          <w:rFonts w:hint="eastAsia" w:ascii="仿宋_GB2312" w:eastAsia="仿宋_GB2312"/>
          <w:color w:val="auto"/>
          <w:sz w:val="32"/>
          <w:szCs w:val="32"/>
          <w:lang w:eastAsia="zh-CN"/>
        </w:rPr>
        <w:t>请</w:t>
      </w:r>
      <w:r>
        <w:rPr>
          <w:rFonts w:hint="eastAsia" w:ascii="仿宋_GB2312" w:eastAsia="仿宋_GB2312"/>
          <w:color w:val="auto"/>
          <w:sz w:val="32"/>
          <w:szCs w:val="32"/>
        </w:rPr>
        <w:t>于</w:t>
      </w:r>
      <w:r>
        <w:rPr>
          <w:rFonts w:hint="eastAsia" w:ascii="仿宋_GB2312" w:eastAsia="仿宋_GB2312"/>
          <w:color w:val="auto"/>
          <w:sz w:val="32"/>
          <w:szCs w:val="32"/>
          <w:lang w:val="en-US" w:eastAsia="zh-CN"/>
        </w:rPr>
        <w:t>2021</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日前寄达我厅</w:t>
      </w:r>
      <w:r>
        <w:rPr>
          <w:rFonts w:hint="eastAsia" w:ascii="仿宋_GB2312" w:eastAsia="仿宋_GB2312"/>
          <w:color w:val="auto"/>
          <w:sz w:val="32"/>
          <w:szCs w:val="32"/>
          <w:lang w:eastAsia="zh-CN"/>
        </w:rPr>
        <w:t>思政处</w:t>
      </w:r>
      <w:r>
        <w:rPr>
          <w:rFonts w:hint="eastAsia" w:ascii="仿宋_GB2312" w:eastAsia="仿宋_GB2312"/>
          <w:color w:val="auto"/>
          <w:sz w:val="32"/>
          <w:szCs w:val="32"/>
        </w:rPr>
        <w:t>，</w:t>
      </w:r>
      <w:r>
        <w:rPr>
          <w:rFonts w:hint="eastAsia" w:ascii="仿宋_GB2312" w:eastAsia="仿宋_GB2312"/>
          <w:color w:val="auto"/>
          <w:sz w:val="32"/>
          <w:szCs w:val="32"/>
          <w:lang w:eastAsia="zh-CN"/>
        </w:rPr>
        <w:t>同时将材料</w:t>
      </w:r>
      <w:r>
        <w:rPr>
          <w:rFonts w:hint="eastAsia" w:ascii="仿宋_GB2312" w:eastAsia="仿宋_GB2312"/>
          <w:color w:val="auto"/>
          <w:sz w:val="32"/>
          <w:szCs w:val="32"/>
        </w:rPr>
        <w:t>电子</w:t>
      </w:r>
      <w:r>
        <w:rPr>
          <w:rFonts w:hint="eastAsia" w:ascii="仿宋_GB2312" w:eastAsia="仿宋_GB2312"/>
          <w:color w:val="auto"/>
          <w:sz w:val="32"/>
          <w:szCs w:val="32"/>
          <w:lang w:eastAsia="zh-CN"/>
        </w:rPr>
        <w:t>扫描</w:t>
      </w:r>
      <w:r>
        <w:rPr>
          <w:rFonts w:hint="eastAsia" w:ascii="仿宋_GB2312" w:eastAsia="仿宋_GB2312"/>
          <w:color w:val="auto"/>
          <w:sz w:val="32"/>
          <w:szCs w:val="32"/>
        </w:rPr>
        <w:t>版</w:t>
      </w:r>
      <w:r>
        <w:rPr>
          <w:rFonts w:hint="eastAsia" w:ascii="仿宋_GB2312" w:eastAsia="仿宋_GB2312"/>
          <w:color w:val="auto"/>
          <w:sz w:val="32"/>
          <w:szCs w:val="32"/>
          <w:lang w:eastAsia="zh-CN"/>
        </w:rPr>
        <w:t>压缩包</w:t>
      </w:r>
      <w:r>
        <w:rPr>
          <w:rFonts w:hint="eastAsia" w:ascii="仿宋_GB2312" w:eastAsia="仿宋_GB2312"/>
          <w:color w:val="auto"/>
          <w:sz w:val="32"/>
          <w:szCs w:val="32"/>
        </w:rPr>
        <w:t xml:space="preserve">发送至 </w:t>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HYPERLINK "mailto:jytszcsk@fjsjyt.cn，主题署\“***学校科研项目申报材料\”。逾期不予受理。"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jyt</w:t>
      </w:r>
      <w:r>
        <w:rPr>
          <w:rFonts w:hint="eastAsia" w:ascii="仿宋_GB2312" w:eastAsia="仿宋_GB2312"/>
          <w:color w:val="auto"/>
          <w:sz w:val="32"/>
          <w:szCs w:val="32"/>
          <w:lang w:val="en-US" w:eastAsia="zh-CN"/>
        </w:rPr>
        <w:t>szcsk</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fjsjyt.cn，主题署“（学校名称）申报材料”</w:t>
      </w:r>
      <w:r>
        <w:rPr>
          <w:rFonts w:hint="eastAsia" w:ascii="仿宋_GB2312" w:eastAsia="仿宋_GB2312"/>
          <w:color w:val="auto"/>
          <w:sz w:val="32"/>
          <w:szCs w:val="32"/>
          <w:lang w:eastAsia="zh-CN"/>
        </w:rPr>
        <w:t>。</w:t>
      </w:r>
      <w:r>
        <w:rPr>
          <w:rFonts w:hint="eastAsia" w:ascii="仿宋_GB2312" w:eastAsia="仿宋_GB2312"/>
          <w:color w:val="auto"/>
          <w:sz w:val="32"/>
          <w:szCs w:val="32"/>
        </w:rPr>
        <w:t>逾期不予受理。</w:t>
      </w:r>
      <w:r>
        <w:rPr>
          <w:rFonts w:hint="eastAsia" w:ascii="仿宋_GB2312" w:eastAsia="仿宋_GB2312"/>
          <w:color w:val="auto"/>
          <w:sz w:val="32"/>
          <w:szCs w:val="32"/>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宋体" w:eastAsia="仿宋_GB2312"/>
          <w:color w:val="auto"/>
          <w:sz w:val="32"/>
          <w:szCs w:val="32"/>
        </w:rPr>
      </w:pPr>
      <w:r>
        <w:rPr>
          <w:rFonts w:hint="eastAsia" w:ascii="仿宋_GB2312" w:hAnsi="宋体" w:eastAsia="仿宋_GB2312"/>
          <w:color w:val="auto"/>
          <w:sz w:val="32"/>
          <w:szCs w:val="32"/>
        </w:rPr>
        <w:t>联系人</w:t>
      </w:r>
      <w:r>
        <w:rPr>
          <w:rFonts w:hint="eastAsia" w:ascii="仿宋_GB2312" w:hAnsi="宋体" w:eastAsia="仿宋_GB2312"/>
          <w:color w:val="auto"/>
          <w:sz w:val="32"/>
          <w:szCs w:val="32"/>
          <w:lang w:eastAsia="zh-CN"/>
        </w:rPr>
        <w:t>：省教育厅思政处兰岚</w:t>
      </w:r>
      <w:r>
        <w:rPr>
          <w:rFonts w:hint="eastAsia" w:ascii="仿宋_GB2312" w:hAnsi="宋体" w:eastAsia="仿宋_GB2312"/>
          <w:color w:val="auto"/>
          <w:sz w:val="32"/>
          <w:szCs w:val="32"/>
        </w:rPr>
        <w:t>，电话：</w:t>
      </w:r>
      <w:r>
        <w:rPr>
          <w:rFonts w:hint="eastAsia" w:ascii="仿宋_GB2312" w:hAnsi="宋体" w:eastAsia="仿宋_GB2312"/>
          <w:color w:val="auto"/>
          <w:sz w:val="32"/>
          <w:szCs w:val="32"/>
          <w:lang w:val="en-US" w:eastAsia="zh-CN"/>
        </w:rPr>
        <w:t>0591-</w:t>
      </w:r>
      <w:r>
        <w:rPr>
          <w:rFonts w:hint="eastAsia" w:ascii="仿宋_GB2312" w:hAnsi="宋体" w:eastAsia="仿宋_GB2312"/>
          <w:color w:val="auto"/>
          <w:sz w:val="32"/>
          <w:szCs w:val="32"/>
        </w:rPr>
        <w:t>87091</w:t>
      </w:r>
      <w:r>
        <w:rPr>
          <w:rFonts w:hint="eastAsia" w:ascii="仿宋_GB2312" w:hAnsi="宋体" w:eastAsia="仿宋_GB2312"/>
          <w:color w:val="auto"/>
          <w:sz w:val="32"/>
          <w:szCs w:val="32"/>
          <w:lang w:val="en-US" w:eastAsia="zh-CN"/>
        </w:rPr>
        <w:t>525，地址：福州市鼓屏路162号</w:t>
      </w:r>
      <w:r>
        <w:rPr>
          <w:rFonts w:hint="eastAsia" w:ascii="仿宋_GB2312" w:hAnsi="宋体" w:eastAsia="仿宋_GB2312"/>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textAlignment w:val="auto"/>
        <w:outlineLvl w:val="9"/>
        <w:rPr>
          <w:rFonts w:hint="eastAsia" w:ascii="仿宋_GB2312" w:hAnsi="宋体"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910" w:leftChars="302" w:right="0" w:rightChars="0" w:hanging="1276" w:hangingChars="399"/>
        <w:textAlignment w:val="auto"/>
        <w:outlineLvl w:val="9"/>
      </w:pPr>
      <w:r>
        <w:rPr>
          <w:rFonts w:hint="eastAsia" w:ascii="仿宋_GB2312" w:hAnsi="宋体" w:eastAsia="仿宋_GB2312"/>
          <w:color w:val="auto"/>
          <w:sz w:val="32"/>
          <w:szCs w:val="32"/>
        </w:rPr>
        <w:t>附件：</w:t>
      </w:r>
      <w:r>
        <w:rPr>
          <w:rFonts w:hint="eastAsia" w:ascii="仿宋_GB2312" w:hAnsi="宋体" w:eastAsia="仿宋_GB2312"/>
          <w:color w:val="auto"/>
          <w:sz w:val="32"/>
          <w:szCs w:val="32"/>
          <w:lang w:val="en-US" w:eastAsia="zh-CN"/>
        </w:rPr>
        <w:t>1.</w:t>
      </w:r>
      <w:r>
        <w:rPr>
          <w:rFonts w:hint="eastAsia" w:ascii="仿宋_GB2312" w:hAnsi="仿宋_GB2312" w:eastAsia="仿宋_GB2312"/>
          <w:color w:val="auto"/>
          <w:sz w:val="32"/>
          <w:szCs w:val="32"/>
          <w:lang w:val="en-US" w:eastAsia="zh-CN"/>
        </w:rPr>
        <w:t>2021年度福建省高校哲学社会科学研究项目课题指南</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textAlignment w:val="auto"/>
        <w:outlineLvl w:val="9"/>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2.2021年度</w:t>
      </w:r>
      <w:r>
        <w:rPr>
          <w:rFonts w:hint="eastAsia" w:ascii="仿宋_GB2312" w:hAnsi="仿宋_GB2312" w:eastAsia="仿宋_GB2312"/>
          <w:color w:val="auto"/>
          <w:sz w:val="32"/>
          <w:szCs w:val="32"/>
          <w:lang w:val="en-US" w:eastAsia="zh-CN"/>
        </w:rPr>
        <w:t>福建省高校哲学社会科学研究项目</w:t>
      </w:r>
      <w:r>
        <w:rPr>
          <w:rFonts w:hint="eastAsia" w:ascii="仿宋_GB2312" w:eastAsia="仿宋_GB2312" w:cs="Times New Roman"/>
          <w:color w:val="auto"/>
          <w:kern w:val="2"/>
          <w:sz w:val="32"/>
          <w:szCs w:val="32"/>
          <w:lang w:val="en-US" w:eastAsia="zh-CN" w:bidi="ar-SA"/>
        </w:rPr>
        <w:t>高校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920" w:firstLineChars="600"/>
        <w:textAlignment w:val="auto"/>
        <w:outlineLvl w:val="9"/>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思想政治理论课教师研究专项课题指南</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right="0" w:rightChars="0" w:firstLine="1540" w:firstLineChars="500"/>
        <w:jc w:val="both"/>
        <w:textAlignment w:val="auto"/>
        <w:outlineLvl w:val="9"/>
        <w:rPr>
          <w:rFonts w:hint="eastAsia" w:ascii="仿宋_GB2312" w:eastAsia="仿宋_GB2312"/>
          <w:color w:val="auto"/>
          <w:sz w:val="32"/>
          <w:szCs w:val="32"/>
          <w:lang w:val="en-US" w:eastAsia="zh-CN"/>
        </w:rPr>
      </w:pPr>
      <w:r>
        <w:rPr>
          <w:rFonts w:hint="eastAsia" w:ascii="仿宋_GB2312" w:hAnsi="宋体" w:eastAsia="仿宋_GB2312"/>
          <w:color w:val="auto"/>
          <w:spacing w:val="-6"/>
          <w:sz w:val="32"/>
          <w:szCs w:val="32"/>
          <w:lang w:val="en-US" w:eastAsia="zh-CN"/>
        </w:rPr>
        <w:t>3.</w:t>
      </w:r>
      <w:r>
        <w:rPr>
          <w:rFonts w:hint="eastAsia" w:ascii="仿宋_GB2312" w:eastAsia="仿宋_GB2312"/>
          <w:color w:val="auto"/>
          <w:sz w:val="32"/>
          <w:szCs w:val="32"/>
          <w:lang w:val="en-US" w:eastAsia="zh-CN"/>
        </w:rPr>
        <w:t>2021年度福建省中青年教师教育科研项目（社</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right="0" w:rightChars="0" w:firstLine="1920" w:firstLineChars="6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科类）一般项目推荐名额分配表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1916" w:leftChars="760" w:right="0" w:rightChars="0" w:hanging="320" w:hangingChars="100"/>
        <w:jc w:val="both"/>
        <w:textAlignment w:val="auto"/>
        <w:outlineLvl w:val="9"/>
        <w:rPr>
          <w:rFonts w:hint="eastAsia" w:ascii="仿宋_GB2312" w:eastAsia="仿宋_GB2312"/>
          <w:color w:val="auto"/>
          <w:spacing w:val="0"/>
          <w:sz w:val="32"/>
          <w:szCs w:val="32"/>
        </w:rPr>
      </w:pPr>
      <w:r>
        <w:rPr>
          <w:rFonts w:hint="eastAsia" w:ascii="仿宋_GB2312" w:hAnsi="宋体" w:eastAsia="仿宋_GB2312"/>
          <w:color w:val="auto"/>
          <w:sz w:val="32"/>
          <w:szCs w:val="32"/>
          <w:lang w:val="en-US" w:eastAsia="zh-CN"/>
        </w:rPr>
        <w:t>4.</w:t>
      </w:r>
      <w:r>
        <w:rPr>
          <w:rFonts w:hint="eastAsia" w:ascii="仿宋_GB2312" w:hAnsi="宋体" w:eastAsia="仿宋_GB2312"/>
          <w:color w:val="auto"/>
          <w:spacing w:val="0"/>
          <w:sz w:val="32"/>
          <w:szCs w:val="32"/>
          <w:lang w:eastAsia="zh-CN"/>
        </w:rPr>
        <w:t>福建省高校哲学社会科学研究项目</w:t>
      </w:r>
      <w:r>
        <w:rPr>
          <w:rFonts w:hint="eastAsia" w:ascii="仿宋_GB2312" w:eastAsia="仿宋_GB2312"/>
          <w:color w:val="auto"/>
          <w:spacing w:val="0"/>
          <w:sz w:val="32"/>
          <w:szCs w:val="32"/>
        </w:rPr>
        <w:t>申请书</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1916" w:leftChars="760" w:right="0" w:rightChars="0" w:hanging="320" w:hangingChars="100"/>
        <w:jc w:val="both"/>
        <w:textAlignment w:val="auto"/>
        <w:outlineLvl w:val="9"/>
        <w:rPr>
          <w:rFonts w:hint="eastAsia" w:ascii="仿宋_GB2312" w:hAnsi="宋体"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hAnsi="宋体" w:eastAsia="仿宋_GB2312"/>
          <w:color w:val="auto"/>
          <w:spacing w:val="-6"/>
          <w:sz w:val="32"/>
          <w:szCs w:val="32"/>
          <w:lang w:eastAsia="zh-CN"/>
        </w:rPr>
        <w:t>福建省高校哲学社会科学研究项目申报情况汇总表</w:t>
      </w:r>
    </w:p>
    <w:p>
      <w:pPr>
        <w:pStyle w:val="2"/>
        <w:keepNext w:val="0"/>
        <w:keepLines w:val="0"/>
        <w:pageBreakBefore w:val="0"/>
        <w:widowControl w:val="0"/>
        <w:kinsoku/>
        <w:wordWrap/>
        <w:overflowPunct/>
        <w:topLinePunct w:val="0"/>
        <w:autoSpaceDE/>
        <w:autoSpaceDN/>
        <w:bidi w:val="0"/>
        <w:adjustRightInd/>
        <w:snapToGrid/>
        <w:spacing w:after="0" w:line="600" w:lineRule="exact"/>
        <w:ind w:left="1596" w:leftChars="760" w:right="0" w:rightChars="0" w:firstLine="0" w:firstLineChars="0"/>
        <w:jc w:val="both"/>
        <w:textAlignment w:val="auto"/>
        <w:outlineLvl w:val="9"/>
        <w:rPr>
          <w:rFonts w:hint="eastAsia" w:ascii="仿宋_GB2312" w:eastAsia="仿宋_GB2312"/>
          <w:color w:val="auto"/>
          <w:spacing w:val="0"/>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论证活页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right="0" w:rightChars="0" w:firstLine="1600" w:firstLineChars="500"/>
        <w:jc w:val="both"/>
        <w:textAlignment w:val="auto"/>
        <w:outlineLvl w:val="9"/>
        <w:rPr>
          <w:rFonts w:hint="eastAsia" w:ascii="仿宋_GB2312" w:eastAsia="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textAlignment w:val="auto"/>
        <w:outlineLvl w:val="9"/>
        <w:rPr>
          <w:rFonts w:hint="eastAsia"/>
          <w:color w:val="auto"/>
        </w:rPr>
      </w:pPr>
      <w:r>
        <w:rPr>
          <w:rFonts w:hint="eastAsia" w:ascii="仿宋_GB2312" w:eastAsia="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440" w:firstLineChars="1700"/>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福建省教育厅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center"/>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2021年8月3日</w:t>
      </w:r>
    </w:p>
    <w:p>
      <w:pPr>
        <w:pStyle w:val="2"/>
        <w:keepNext w:val="0"/>
        <w:keepLines w:val="0"/>
        <w:pageBreakBefore w:val="0"/>
        <w:widowControl w:val="0"/>
        <w:kinsoku/>
        <w:wordWrap/>
        <w:overflowPunct/>
        <w:topLinePunct w:val="0"/>
        <w:autoSpaceDE/>
        <w:autoSpaceDN/>
        <w:bidi w:val="0"/>
        <w:adjustRightInd/>
        <w:snapToGrid/>
        <w:spacing w:after="0" w:line="600" w:lineRule="exact"/>
        <w:ind w:right="0" w:rightChars="0"/>
        <w:textAlignment w:val="auto"/>
        <w:outlineLvl w:val="9"/>
        <w:rPr>
          <w:rFonts w:hint="eastAsia"/>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s="Times New Roman"/>
          <w:color w:val="auto"/>
          <w:sz w:val="32"/>
          <w:szCs w:val="32"/>
          <w:lang w:val="en-US" w:eastAsia="zh-CN"/>
        </w:rPr>
        <w:t>（依申请公开）</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textAlignment w:val="auto"/>
        <w:rPr>
          <w:rFonts w:hint="eastAsia" w:ascii="黑体" w:hAnsi="黑体" w:eastAsia="黑体" w:cs="黑体"/>
          <w:color w:val="auto"/>
          <w:sz w:val="32"/>
          <w:szCs w:val="32"/>
          <w:lang w:val="en-US" w:eastAsia="zh-CN"/>
        </w:rPr>
      </w:pPr>
      <w:r>
        <w:rPr>
          <w:rFonts w:hint="eastAsia" w:ascii="仿宋_GB2312" w:eastAsia="仿宋_GB2312"/>
          <w:color w:val="auto"/>
          <w:sz w:val="32"/>
          <w:szCs w:val="32"/>
          <w:lang w:val="en-US" w:eastAsia="zh-CN"/>
        </w:rPr>
        <w:br w:type="page"/>
      </w:r>
      <w:r>
        <w:rPr>
          <w:rFonts w:hint="eastAsia" w:ascii="黑体" w:hAnsi="黑体" w:eastAsia="黑体" w:cs="黑体"/>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2021年度福建省高校哲学社会科学研究项目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课题指南</w:t>
      </w:r>
    </w:p>
    <w:p>
      <w:pPr>
        <w:pStyle w:val="2"/>
      </w:pP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一、习近平新时代中国特色社会主义思想研究</w:t>
      </w:r>
    </w:p>
    <w:p>
      <w:pPr>
        <w:numPr>
          <w:ilvl w:val="0"/>
          <w:numId w:val="4"/>
        </w:num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习近平新时代中国特色社会主义思想的理论逻辑、历史</w:t>
      </w:r>
    </w:p>
    <w:p>
      <w:pPr>
        <w:spacing w:line="500" w:lineRule="exact"/>
        <w:ind w:firstLine="1059" w:firstLineChars="331"/>
        <w:rPr>
          <w:rFonts w:ascii="仿宋_GB2312" w:hAnsi="仿宋_GB2312" w:eastAsia="仿宋_GB2312" w:cs="仿宋_GB2312"/>
          <w:sz w:val="32"/>
          <w:szCs w:val="32"/>
        </w:rPr>
      </w:pPr>
      <w:r>
        <w:rPr>
          <w:rFonts w:hint="eastAsia" w:ascii="仿宋_GB2312" w:hAnsi="仿宋_GB2312" w:eastAsia="仿宋_GB2312" w:cs="仿宋_GB2312"/>
          <w:sz w:val="32"/>
          <w:szCs w:val="32"/>
        </w:rPr>
        <w:t>逻辑、实践逻辑研究</w:t>
      </w:r>
    </w:p>
    <w:p>
      <w:pPr>
        <w:numPr>
          <w:ilvl w:val="0"/>
          <w:numId w:val="4"/>
        </w:num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习近平强军思想研究</w:t>
      </w:r>
    </w:p>
    <w:p>
      <w:pPr>
        <w:numPr>
          <w:ilvl w:val="0"/>
          <w:numId w:val="4"/>
        </w:num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习近平生态文明思想研究</w:t>
      </w:r>
    </w:p>
    <w:p>
      <w:pPr>
        <w:numPr>
          <w:ilvl w:val="0"/>
          <w:numId w:val="4"/>
        </w:num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习近平外交思想研究</w:t>
      </w:r>
    </w:p>
    <w:p>
      <w:pPr>
        <w:numPr>
          <w:ilvl w:val="0"/>
          <w:numId w:val="4"/>
        </w:num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习近平经济思想研究</w:t>
      </w:r>
      <w:bookmarkStart w:id="3" w:name="_GoBack"/>
      <w:bookmarkEnd w:id="3"/>
    </w:p>
    <w:p>
      <w:pPr>
        <w:numPr>
          <w:ilvl w:val="0"/>
          <w:numId w:val="4"/>
        </w:num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习近平总书记关于党的建设和组织工作的重要思想研究</w:t>
      </w:r>
    </w:p>
    <w:p>
      <w:pPr>
        <w:numPr>
          <w:ilvl w:val="0"/>
          <w:numId w:val="4"/>
        </w:num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习近平总书记关于宣传思想工作的重要思想研究</w:t>
      </w:r>
    </w:p>
    <w:p>
      <w:pPr>
        <w:numPr>
          <w:ilvl w:val="0"/>
          <w:numId w:val="4"/>
        </w:num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习</w:t>
      </w:r>
      <w:r>
        <w:rPr>
          <w:rFonts w:hint="eastAsia" w:ascii="仿宋_GB2312" w:hAnsi="仿宋_GB2312" w:eastAsia="仿宋_GB2312" w:cs="仿宋_GB2312"/>
          <w:spacing w:val="-17"/>
          <w:sz w:val="32"/>
          <w:szCs w:val="32"/>
        </w:rPr>
        <w:t>近平总书记关于加强和改进统一战线工作的重要思想研究</w:t>
      </w:r>
    </w:p>
    <w:p>
      <w:pPr>
        <w:numPr>
          <w:ilvl w:val="0"/>
          <w:numId w:val="4"/>
        </w:num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习近平总书记关于网络强国的重要思想研究</w:t>
      </w:r>
    </w:p>
    <w:p>
      <w:pPr>
        <w:numPr>
          <w:ilvl w:val="0"/>
          <w:numId w:val="4"/>
        </w:num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习近平总书记关于青年工作的重要思想研究</w:t>
      </w:r>
    </w:p>
    <w:p>
      <w:pPr>
        <w:numPr>
          <w:ilvl w:val="0"/>
          <w:numId w:val="4"/>
        </w:num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习近平法治思想研究</w:t>
      </w:r>
    </w:p>
    <w:p>
      <w:pPr>
        <w:numPr>
          <w:ilvl w:val="0"/>
          <w:numId w:val="4"/>
        </w:num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习近平总书记总体国家安全观研究</w:t>
      </w:r>
    </w:p>
    <w:p>
      <w:pPr>
        <w:numPr>
          <w:ilvl w:val="0"/>
          <w:numId w:val="4"/>
        </w:num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习近平总书记关于教育</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重要论述研究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习近平总书记关于国家治理效能及其实现途径的重要</w:t>
      </w:r>
    </w:p>
    <w:p>
      <w:pPr>
        <w:spacing w:line="500" w:lineRule="exact"/>
        <w:ind w:left="420" w:leftChars="200" w:firstLine="960" w:firstLineChars="300"/>
        <w:rPr>
          <w:rFonts w:ascii="仿宋_GB2312" w:eastAsia="仿宋_GB2312"/>
          <w:sz w:val="32"/>
          <w:szCs w:val="32"/>
        </w:rPr>
      </w:pPr>
      <w:r>
        <w:rPr>
          <w:rFonts w:hint="eastAsia" w:ascii="仿宋_GB2312" w:eastAsia="仿宋_GB2312"/>
          <w:sz w:val="32"/>
          <w:szCs w:val="32"/>
        </w:rPr>
        <w:t>论述研究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习近平总书记关于高质量发展重要论述研究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习近平总书记关于人类命运共同体重要论述研究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习近平总书记关于讲政治必须提高“三种能力”的重要</w:t>
      </w:r>
    </w:p>
    <w:p>
      <w:pPr>
        <w:spacing w:line="500" w:lineRule="exact"/>
        <w:ind w:left="420" w:leftChars="200" w:firstLine="838" w:firstLineChars="262"/>
        <w:rPr>
          <w:rFonts w:ascii="仿宋_GB2312" w:eastAsia="仿宋_GB2312"/>
          <w:sz w:val="32"/>
          <w:szCs w:val="32"/>
        </w:rPr>
      </w:pPr>
      <w:r>
        <w:rPr>
          <w:rFonts w:hint="eastAsia" w:ascii="仿宋_GB2312" w:eastAsia="仿宋_GB2312"/>
          <w:sz w:val="32"/>
          <w:szCs w:val="32"/>
        </w:rPr>
        <w:t>论述研究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习近平总书记关于坚持系统观念的重要论述研究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习近平总书记关于建设海洋强国的重要论述研究</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二、习近平新时代中国特色社会主义思想在福建的孕育与</w:t>
      </w:r>
    </w:p>
    <w:p>
      <w:pPr>
        <w:spacing w:line="500" w:lineRule="exact"/>
        <w:ind w:firstLine="1280" w:firstLineChars="400"/>
        <w:rPr>
          <w:rFonts w:ascii="黑体" w:hAnsi="黑体" w:eastAsia="黑体" w:cs="黑体"/>
          <w:sz w:val="32"/>
          <w:szCs w:val="32"/>
        </w:rPr>
      </w:pPr>
      <w:r>
        <w:rPr>
          <w:rFonts w:hint="eastAsia" w:ascii="黑体" w:hAnsi="黑体" w:eastAsia="黑体" w:cs="黑体"/>
          <w:sz w:val="32"/>
          <w:szCs w:val="32"/>
        </w:rPr>
        <w:t>实践研究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习近平总书记在福建工作期间关于生态文明建设的重</w:t>
      </w:r>
    </w:p>
    <w:p>
      <w:pPr>
        <w:spacing w:line="500" w:lineRule="exact"/>
        <w:ind w:left="420" w:leftChars="200" w:firstLine="960" w:firstLineChars="300"/>
        <w:rPr>
          <w:rFonts w:ascii="仿宋_GB2312" w:eastAsia="仿宋_GB2312"/>
          <w:sz w:val="32"/>
          <w:szCs w:val="32"/>
        </w:rPr>
      </w:pPr>
      <w:r>
        <w:rPr>
          <w:rFonts w:hint="eastAsia" w:ascii="仿宋_GB2312" w:eastAsia="仿宋_GB2312"/>
          <w:sz w:val="32"/>
          <w:szCs w:val="32"/>
        </w:rPr>
        <w:t>要论述和探索实践研究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习近平总书记在福建工作期间关于科技创新的重要论</w:t>
      </w:r>
    </w:p>
    <w:p>
      <w:pPr>
        <w:spacing w:line="500" w:lineRule="exact"/>
        <w:ind w:left="420" w:leftChars="200" w:firstLine="960" w:firstLineChars="300"/>
        <w:rPr>
          <w:rFonts w:ascii="仿宋_GB2312" w:eastAsia="仿宋_GB2312"/>
          <w:sz w:val="32"/>
          <w:szCs w:val="32"/>
        </w:rPr>
      </w:pPr>
      <w:r>
        <w:rPr>
          <w:rFonts w:hint="eastAsia" w:ascii="仿宋_GB2312" w:eastAsia="仿宋_GB2312"/>
          <w:sz w:val="32"/>
          <w:szCs w:val="32"/>
        </w:rPr>
        <w:t>述和探索实践研究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习近平总书记在福建工作期间关于教育工作的重要论</w:t>
      </w:r>
    </w:p>
    <w:p>
      <w:pPr>
        <w:spacing w:line="500" w:lineRule="exact"/>
        <w:ind w:left="420" w:leftChars="200" w:firstLine="960" w:firstLineChars="300"/>
        <w:rPr>
          <w:rFonts w:ascii="仿宋_GB2312" w:eastAsia="仿宋_GB2312"/>
          <w:sz w:val="32"/>
          <w:szCs w:val="32"/>
        </w:rPr>
      </w:pPr>
      <w:r>
        <w:rPr>
          <w:rFonts w:hint="eastAsia" w:ascii="仿宋_GB2312" w:eastAsia="仿宋_GB2312"/>
          <w:sz w:val="32"/>
          <w:szCs w:val="32"/>
        </w:rPr>
        <w:t>述和探索实践研究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习近平总书记在福建工作期间以人民为中心的重要论</w:t>
      </w:r>
    </w:p>
    <w:p>
      <w:pPr>
        <w:spacing w:line="500" w:lineRule="exact"/>
        <w:ind w:left="420" w:leftChars="200" w:firstLine="960" w:firstLineChars="300"/>
        <w:rPr>
          <w:rFonts w:ascii="仿宋_GB2312" w:eastAsia="仿宋_GB2312"/>
          <w:sz w:val="32"/>
          <w:szCs w:val="32"/>
        </w:rPr>
      </w:pPr>
      <w:r>
        <w:rPr>
          <w:rFonts w:hint="eastAsia" w:ascii="仿宋_GB2312" w:eastAsia="仿宋_GB2312"/>
          <w:sz w:val="32"/>
          <w:szCs w:val="32"/>
        </w:rPr>
        <w:t>述和探索实践研究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习近平总书记在福建工作期间关于摆脱贫困的重要论</w:t>
      </w:r>
    </w:p>
    <w:p>
      <w:pPr>
        <w:spacing w:line="500" w:lineRule="exact"/>
        <w:ind w:left="420" w:leftChars="200" w:firstLine="960" w:firstLineChars="300"/>
        <w:rPr>
          <w:rFonts w:ascii="仿宋_GB2312" w:eastAsia="仿宋_GB2312"/>
          <w:sz w:val="32"/>
          <w:szCs w:val="32"/>
        </w:rPr>
      </w:pPr>
      <w:r>
        <w:rPr>
          <w:rFonts w:hint="eastAsia" w:ascii="仿宋_GB2312" w:eastAsia="仿宋_GB2312"/>
          <w:sz w:val="32"/>
          <w:szCs w:val="32"/>
        </w:rPr>
        <w:t>述和探索实践研究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习近平总书记在福建工作期间关于发展数字经济的重</w:t>
      </w:r>
    </w:p>
    <w:p>
      <w:pPr>
        <w:spacing w:line="500" w:lineRule="exact"/>
        <w:ind w:left="420" w:leftChars="200" w:firstLine="960" w:firstLineChars="300"/>
        <w:rPr>
          <w:rFonts w:ascii="仿宋_GB2312" w:eastAsia="仿宋_GB2312"/>
          <w:sz w:val="32"/>
          <w:szCs w:val="32"/>
        </w:rPr>
      </w:pPr>
      <w:r>
        <w:rPr>
          <w:rFonts w:hint="eastAsia" w:ascii="仿宋_GB2312" w:eastAsia="仿宋_GB2312"/>
          <w:sz w:val="32"/>
          <w:szCs w:val="32"/>
        </w:rPr>
        <w:t>要论述和探索实践研究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习近平总书记在福建工作期间关于文化遗产保护的重</w:t>
      </w:r>
    </w:p>
    <w:p>
      <w:pPr>
        <w:spacing w:line="500" w:lineRule="exact"/>
        <w:ind w:left="420" w:leftChars="200" w:firstLine="960" w:firstLineChars="300"/>
        <w:rPr>
          <w:rFonts w:ascii="仿宋_GB2312" w:eastAsia="仿宋_GB2312"/>
          <w:sz w:val="32"/>
          <w:szCs w:val="32"/>
        </w:rPr>
      </w:pPr>
      <w:r>
        <w:rPr>
          <w:rFonts w:hint="eastAsia" w:ascii="仿宋_GB2312" w:eastAsia="仿宋_GB2312"/>
          <w:sz w:val="32"/>
          <w:szCs w:val="32"/>
        </w:rPr>
        <w:t>要论述和探索实践研究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习近平总书记在福建工作期间关于集体林权制度改革</w:t>
      </w:r>
    </w:p>
    <w:p>
      <w:pPr>
        <w:spacing w:line="500" w:lineRule="exact"/>
        <w:ind w:left="420" w:leftChars="200" w:firstLine="960" w:firstLineChars="300"/>
        <w:rPr>
          <w:rFonts w:ascii="仿宋_GB2312" w:eastAsia="仿宋_GB2312"/>
          <w:sz w:val="32"/>
          <w:szCs w:val="32"/>
        </w:rPr>
      </w:pPr>
      <w:r>
        <w:rPr>
          <w:rFonts w:hint="eastAsia" w:ascii="仿宋_GB2312" w:eastAsia="仿宋_GB2312"/>
          <w:sz w:val="32"/>
          <w:szCs w:val="32"/>
        </w:rPr>
        <w:t>的重要论述和探索实践研究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习近平总书记在福建工作期间关于科技特派员制度的</w:t>
      </w:r>
    </w:p>
    <w:p>
      <w:pPr>
        <w:spacing w:line="500" w:lineRule="exact"/>
        <w:ind w:left="420" w:leftChars="200" w:firstLine="960" w:firstLineChars="300"/>
        <w:rPr>
          <w:rFonts w:ascii="仿宋_GB2312" w:eastAsia="仿宋_GB2312"/>
          <w:sz w:val="32"/>
          <w:szCs w:val="32"/>
        </w:rPr>
      </w:pPr>
      <w:r>
        <w:rPr>
          <w:rFonts w:hint="eastAsia" w:ascii="仿宋_GB2312" w:eastAsia="仿宋_GB2312"/>
          <w:sz w:val="32"/>
          <w:szCs w:val="32"/>
        </w:rPr>
        <w:t>重要论述和探索实践研究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习近平总书记在福建工作期间关于闽台合作的重要论</w:t>
      </w:r>
    </w:p>
    <w:p>
      <w:pPr>
        <w:spacing w:line="500" w:lineRule="exact"/>
        <w:ind w:left="420" w:leftChars="200" w:firstLine="960" w:firstLineChars="300"/>
        <w:rPr>
          <w:rFonts w:ascii="仿宋_GB2312" w:eastAsia="仿宋_GB2312"/>
          <w:sz w:val="32"/>
          <w:szCs w:val="32"/>
        </w:rPr>
      </w:pPr>
      <w:r>
        <w:rPr>
          <w:rFonts w:hint="eastAsia" w:ascii="仿宋_GB2312" w:eastAsia="仿宋_GB2312"/>
          <w:sz w:val="32"/>
          <w:szCs w:val="32"/>
        </w:rPr>
        <w:t>述和探索实践研究</w:t>
      </w:r>
    </w:p>
    <w:p>
      <w:pPr>
        <w:spacing w:line="500" w:lineRule="exact"/>
        <w:ind w:left="420" w:leftChars="200"/>
        <w:rPr>
          <w:rFonts w:ascii="黑体" w:hAnsi="黑体" w:eastAsia="黑体" w:cs="黑体"/>
          <w:sz w:val="32"/>
          <w:szCs w:val="32"/>
        </w:rPr>
      </w:pPr>
      <w:r>
        <w:rPr>
          <w:rFonts w:hint="eastAsia" w:ascii="黑体" w:hAnsi="黑体" w:eastAsia="黑体" w:cs="黑体"/>
          <w:sz w:val="32"/>
          <w:szCs w:val="32"/>
        </w:rPr>
        <w:t>三、习近平总书记在福建考察时的重要讲话精神研究</w:t>
      </w:r>
    </w:p>
    <w:p>
      <w:pPr>
        <w:pStyle w:val="5"/>
        <w:numPr>
          <w:ilvl w:val="0"/>
          <w:numId w:val="4"/>
        </w:numPr>
        <w:autoSpaceDN w:val="0"/>
        <w:spacing w:before="0" w:beforeAutospacing="0" w:after="0" w:afterAutospacing="0" w:line="500" w:lineRule="exact"/>
        <w:ind w:firstLine="640" w:firstLineChars="200"/>
        <w:rPr>
          <w:rFonts w:ascii="仿宋_GB2312" w:hAnsi="仿宋_GB2312" w:eastAsia="仿宋_GB2312" w:cs="仿宋_GB2312"/>
          <w:color w:val="000000"/>
          <w:spacing w:val="-6"/>
          <w:kern w:val="2"/>
          <w:sz w:val="32"/>
          <w:szCs w:val="32"/>
        </w:rPr>
      </w:pPr>
      <w:r>
        <w:rPr>
          <w:rFonts w:hint="eastAsia" w:ascii="仿宋_GB2312" w:hAnsi="仿宋_GB2312" w:eastAsia="仿宋_GB2312" w:cs="仿宋_GB2312"/>
          <w:color w:val="000000"/>
          <w:kern w:val="2"/>
          <w:sz w:val="32"/>
          <w:szCs w:val="32"/>
        </w:rPr>
        <w:t>奋</w:t>
      </w:r>
      <w:r>
        <w:rPr>
          <w:rFonts w:hint="eastAsia" w:ascii="仿宋_GB2312" w:hAnsi="仿宋_GB2312" w:eastAsia="仿宋_GB2312" w:cs="仿宋_GB2312"/>
          <w:color w:val="000000"/>
          <w:spacing w:val="-6"/>
          <w:kern w:val="2"/>
          <w:sz w:val="32"/>
          <w:szCs w:val="32"/>
        </w:rPr>
        <w:t>力谱写全面建设社会主义现代化国家福建篇章研究</w:t>
      </w:r>
    </w:p>
    <w:p>
      <w:pPr>
        <w:pStyle w:val="5"/>
        <w:numPr>
          <w:ilvl w:val="0"/>
          <w:numId w:val="4"/>
        </w:numPr>
        <w:autoSpaceDN w:val="0"/>
        <w:spacing w:before="0" w:beforeAutospacing="0" w:after="0" w:afterAutospacing="0" w:line="50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rPr>
        <w:t>在</w:t>
      </w:r>
      <w:r>
        <w:rPr>
          <w:rFonts w:hint="eastAsia" w:ascii="仿宋_GB2312" w:hAnsi="仿宋_GB2312" w:eastAsia="仿宋_GB2312" w:cs="仿宋_GB2312"/>
          <w:color w:val="000000"/>
          <w:kern w:val="2"/>
          <w:sz w:val="32"/>
          <w:szCs w:val="32"/>
        </w:rPr>
        <w:t>加快建设现代化经济体系上取得更大进步研究</w:t>
      </w:r>
    </w:p>
    <w:p>
      <w:pPr>
        <w:pStyle w:val="5"/>
        <w:numPr>
          <w:ilvl w:val="0"/>
          <w:numId w:val="4"/>
        </w:numPr>
        <w:autoSpaceDN w:val="0"/>
        <w:spacing w:before="0" w:beforeAutospacing="0" w:after="0" w:afterAutospacing="0" w:line="50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rPr>
        <w:t>在</w:t>
      </w:r>
      <w:r>
        <w:rPr>
          <w:rFonts w:hint="eastAsia" w:ascii="仿宋_GB2312" w:hAnsi="仿宋_GB2312" w:eastAsia="仿宋_GB2312" w:cs="仿宋_GB2312"/>
          <w:color w:val="000000"/>
          <w:kern w:val="2"/>
          <w:sz w:val="32"/>
          <w:szCs w:val="32"/>
        </w:rPr>
        <w:t>服务和融入新发展格局上展现更大作为研究</w:t>
      </w:r>
    </w:p>
    <w:p>
      <w:pPr>
        <w:pStyle w:val="5"/>
        <w:numPr>
          <w:ilvl w:val="0"/>
          <w:numId w:val="4"/>
        </w:numPr>
        <w:autoSpaceDN w:val="0"/>
        <w:spacing w:before="0" w:beforeAutospacing="0" w:after="0" w:afterAutospacing="0" w:line="50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rPr>
        <w:t>在</w:t>
      </w:r>
      <w:r>
        <w:rPr>
          <w:rFonts w:hint="eastAsia" w:ascii="仿宋_GB2312" w:hAnsi="仿宋_GB2312" w:eastAsia="仿宋_GB2312" w:cs="仿宋_GB2312"/>
          <w:color w:val="000000"/>
          <w:kern w:val="2"/>
          <w:sz w:val="32"/>
          <w:szCs w:val="32"/>
        </w:rPr>
        <w:t>探索海峡两岸融合发展新路上迈出更大步伐研究</w:t>
      </w:r>
    </w:p>
    <w:p>
      <w:pPr>
        <w:pStyle w:val="5"/>
        <w:numPr>
          <w:ilvl w:val="0"/>
          <w:numId w:val="4"/>
        </w:numPr>
        <w:autoSpaceDN w:val="0"/>
        <w:spacing w:before="0" w:beforeAutospacing="0" w:after="0" w:afterAutospacing="0" w:line="50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lang w:val="en-US" w:eastAsia="zh-CN"/>
        </w:rPr>
        <w:t>在</w:t>
      </w:r>
      <w:r>
        <w:rPr>
          <w:rFonts w:hint="eastAsia" w:ascii="仿宋_GB2312" w:hAnsi="仿宋_GB2312" w:eastAsia="仿宋_GB2312" w:cs="仿宋_GB2312"/>
          <w:color w:val="000000"/>
          <w:kern w:val="2"/>
          <w:sz w:val="32"/>
          <w:szCs w:val="32"/>
        </w:rPr>
        <w:t>创造高品质生活上实现更大突破研究</w:t>
      </w:r>
    </w:p>
    <w:p>
      <w:pPr>
        <w:pStyle w:val="5"/>
        <w:numPr>
          <w:ilvl w:val="0"/>
          <w:numId w:val="4"/>
        </w:numPr>
        <w:autoSpaceDN w:val="0"/>
        <w:spacing w:before="0" w:beforeAutospacing="0" w:after="0" w:afterAutospacing="0" w:line="50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坚定不移推动高质量发展研究</w:t>
      </w:r>
    </w:p>
    <w:p>
      <w:pPr>
        <w:pStyle w:val="5"/>
        <w:numPr>
          <w:ilvl w:val="0"/>
          <w:numId w:val="4"/>
        </w:numPr>
        <w:autoSpaceDN w:val="0"/>
        <w:spacing w:before="0" w:beforeAutospacing="0" w:after="0" w:afterAutospacing="0" w:line="50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加快推进乡村振兴研究</w:t>
      </w:r>
    </w:p>
    <w:p>
      <w:pPr>
        <w:pStyle w:val="5"/>
        <w:numPr>
          <w:ilvl w:val="0"/>
          <w:numId w:val="4"/>
        </w:numPr>
        <w:autoSpaceDN w:val="0"/>
        <w:spacing w:before="0" w:beforeAutospacing="0" w:after="0" w:afterAutospacing="0" w:line="50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加快科技自立自强步伐研究</w:t>
      </w:r>
    </w:p>
    <w:p>
      <w:pPr>
        <w:pStyle w:val="5"/>
        <w:numPr>
          <w:ilvl w:val="0"/>
          <w:numId w:val="4"/>
        </w:numPr>
        <w:autoSpaceDN w:val="0"/>
        <w:spacing w:before="0" w:beforeAutospacing="0" w:after="0" w:afterAutospacing="0" w:line="50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着力提高人民生活品质研究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在党史学习教育中做到学史明理研究</w:t>
      </w:r>
    </w:p>
    <w:p>
      <w:pPr>
        <w:spacing w:line="500" w:lineRule="exact"/>
        <w:ind w:left="1059" w:leftChars="352" w:hanging="320" w:hangingChars="100"/>
        <w:rPr>
          <w:rFonts w:ascii="黑体" w:hAnsi="黑体" w:eastAsia="黑体" w:cs="黑体"/>
          <w:sz w:val="32"/>
          <w:szCs w:val="32"/>
        </w:rPr>
      </w:pPr>
      <w:r>
        <w:rPr>
          <w:rFonts w:hint="eastAsia" w:ascii="黑体" w:hAnsi="黑体" w:eastAsia="黑体" w:cs="黑体"/>
          <w:sz w:val="32"/>
          <w:szCs w:val="32"/>
        </w:rPr>
        <w:t>四、党史学习教育专题研究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习近平总书记在庆祝中国共产党成立100周年大会上 </w:t>
      </w:r>
    </w:p>
    <w:p>
      <w:pPr>
        <w:spacing w:line="500" w:lineRule="exact"/>
        <w:ind w:left="420" w:leftChars="200" w:firstLine="838" w:firstLineChars="262"/>
        <w:rPr>
          <w:rFonts w:ascii="仿宋_GB2312" w:eastAsia="仿宋_GB2312"/>
          <w:sz w:val="32"/>
          <w:szCs w:val="32"/>
        </w:rPr>
      </w:pPr>
      <w:r>
        <w:rPr>
          <w:rFonts w:hint="eastAsia" w:ascii="仿宋_GB2312" w:eastAsia="仿宋_GB2312"/>
          <w:sz w:val="32"/>
          <w:szCs w:val="32"/>
        </w:rPr>
        <w:t>的重要讲话精神研究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中国共产党成立的历史意义和深远影响研究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中国共产党百年奋斗的光辉历史和伟大功绩研究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中国共产党百年奋斗的宝贵经验和根本要求研究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全面建成小康社会，顺利实现第一个百年奋斗目标重大</w:t>
      </w:r>
    </w:p>
    <w:p>
      <w:pPr>
        <w:spacing w:line="500" w:lineRule="exact"/>
        <w:ind w:left="420" w:leftChars="200" w:firstLine="838" w:firstLineChars="262"/>
        <w:rPr>
          <w:rFonts w:ascii="仿宋_GB2312" w:eastAsia="仿宋_GB2312"/>
          <w:sz w:val="32"/>
          <w:szCs w:val="32"/>
        </w:rPr>
      </w:pPr>
      <w:r>
        <w:rPr>
          <w:rFonts w:hint="eastAsia" w:ascii="仿宋_GB2312" w:eastAsia="仿宋_GB2312"/>
          <w:sz w:val="32"/>
          <w:szCs w:val="32"/>
        </w:rPr>
        <w:t>意义研究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中国共产党百年来创造的四个伟大成就研究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伟大建党精神的深刻内涵和时代价值研究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 xml:space="preserve">中国共产党在百年奋斗中积累的“九个必须”的宝贵经 </w:t>
      </w:r>
    </w:p>
    <w:p>
      <w:pPr>
        <w:spacing w:line="500" w:lineRule="exact"/>
        <w:ind w:left="420" w:leftChars="200" w:firstLine="838" w:firstLineChars="262"/>
        <w:rPr>
          <w:rFonts w:ascii="仿宋_GB2312" w:eastAsia="仿宋_GB2312"/>
          <w:sz w:val="32"/>
          <w:szCs w:val="32"/>
        </w:rPr>
      </w:pPr>
      <w:r>
        <w:rPr>
          <w:rFonts w:hint="eastAsia" w:ascii="仿宋_GB2312" w:eastAsia="仿宋_GB2312"/>
          <w:sz w:val="32"/>
          <w:szCs w:val="32"/>
        </w:rPr>
        <w:t>验研究</w:t>
      </w:r>
    </w:p>
    <w:p>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五、哲学社会科学学科研究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马克思主义基本原理及其当代价值研究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马克思主义发展史基本问题研究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当代中国马克思主义范畴体系研究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党的理论创新融入思想政治理论课机制研究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中国特色社会主义现代化的理论与实践研究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中国共产党推进马克思主义发展的历史经验研究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当代世界社会主义运动最新动向和趋势研究</w:t>
      </w:r>
    </w:p>
    <w:p>
      <w:pPr>
        <w:numPr>
          <w:ilvl w:val="0"/>
          <w:numId w:val="4"/>
        </w:numPr>
        <w:spacing w:line="500" w:lineRule="exact"/>
        <w:ind w:firstLine="596" w:firstLineChars="200"/>
        <w:rPr>
          <w:rFonts w:ascii="仿宋_GB2312" w:eastAsia="仿宋_GB2312"/>
          <w:spacing w:val="-11"/>
          <w:sz w:val="32"/>
          <w:szCs w:val="32"/>
        </w:rPr>
      </w:pPr>
      <w:r>
        <w:rPr>
          <w:rFonts w:hint="eastAsia" w:ascii="仿宋_GB2312" w:eastAsia="仿宋_GB2312"/>
          <w:spacing w:val="-11"/>
          <w:sz w:val="32"/>
          <w:szCs w:val="32"/>
        </w:rPr>
        <w:t>国外学者关于习近平新时代中国特色社会主义思想的研究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当代国外马克思主义发展趋势及其启示研究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以人民为中心思想的哲学基础研究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中国共产党关于社会发展道路思想的哲学研究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党的全面领导与国家治理体系和治理能力现代化研究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党的建设学科基本问题研究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新时代高校党建研究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新时代加强党的建设学科建设研究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中国特色哲学学科体系学术体系话语体系研究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马克思主义哲学基础理论研究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马克思主义哲学与当代思潮研究</w:t>
      </w:r>
    </w:p>
    <w:p>
      <w:pPr>
        <w:numPr>
          <w:ilvl w:val="0"/>
          <w:numId w:val="4"/>
        </w:numPr>
        <w:spacing w:line="500" w:lineRule="exact"/>
        <w:ind w:firstLine="640" w:firstLineChars="200"/>
        <w:rPr>
          <w:rFonts w:ascii="仿宋_GB2312" w:eastAsia="仿宋_GB2312"/>
          <w:sz w:val="32"/>
          <w:szCs w:val="32"/>
        </w:rPr>
      </w:pPr>
      <w:r>
        <w:rPr>
          <w:rFonts w:ascii="仿宋_GB2312" w:eastAsia="仿宋_GB2312"/>
          <w:sz w:val="32"/>
          <w:szCs w:val="32"/>
        </w:rPr>
        <w:t>文艺复兴哲学经典的翻译与研究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中国哲学基本概念、命题与问题研究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中国哲学形态发展史研究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中国传统哲学的创造性转化和创新性发展研究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中国传统哲学理论体系研究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社会主义核心价值观与新时代公民道德建设研究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人类共同价值与人类命运共同体研究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百年未有之大变局下中国特色国别和区域研究的理论</w:t>
      </w:r>
    </w:p>
    <w:p>
      <w:pPr>
        <w:spacing w:line="500" w:lineRule="exact"/>
        <w:ind w:left="420" w:leftChars="200" w:firstLine="838" w:firstLineChars="262"/>
        <w:rPr>
          <w:rFonts w:ascii="仿宋_GB2312" w:eastAsia="仿宋_GB2312"/>
          <w:sz w:val="32"/>
          <w:szCs w:val="32"/>
        </w:rPr>
      </w:pPr>
      <w:r>
        <w:rPr>
          <w:rFonts w:hint="eastAsia" w:ascii="仿宋_GB2312" w:eastAsia="仿宋_GB2312"/>
          <w:sz w:val="32"/>
          <w:szCs w:val="32"/>
        </w:rPr>
        <w:t>与实践探索</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中国特色经济学理论体系构建与结构研究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公有经济与非公经济共同发展研究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坚持按劳分配为主体、多种分配方式并存与改善收入</w:t>
      </w:r>
    </w:p>
    <w:p>
      <w:pPr>
        <w:spacing w:line="500" w:lineRule="exact"/>
        <w:ind w:firstLine="1478" w:firstLineChars="462"/>
        <w:rPr>
          <w:rFonts w:ascii="仿宋_GB2312" w:eastAsia="仿宋_GB2312"/>
          <w:sz w:val="32"/>
          <w:szCs w:val="32"/>
        </w:rPr>
      </w:pPr>
      <w:r>
        <w:rPr>
          <w:rFonts w:hint="eastAsia" w:ascii="仿宋_GB2312" w:eastAsia="仿宋_GB2312"/>
          <w:sz w:val="32"/>
          <w:szCs w:val="32"/>
        </w:rPr>
        <w:t>分配研究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新时代经济高质量发展的实现路径研究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新发展格局下数字产业链发展战略研究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数字经济与实体经济融合发展的政治经济学分析</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构建中国特色城乡融合发展新格局的政治经济学研究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新时代全面建成小康社会后相对贫困治理问题研究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新发展阶段的基本特征研究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贯彻新发展理念研究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构建新发展格局研究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加快建设现代化经济体系研究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完善自由贸易试验区布局研究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新发展阶段相对贫困问题研究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数字货币问题研究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积极应对老龄化的国家战略研究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支持民营企业创新政策研究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构建高水平社会主义市场经济体制的政府职能研究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正确处理新时期人民内部矛盾，坚持和发展新时代“枫</w:t>
      </w:r>
    </w:p>
    <w:p>
      <w:pPr>
        <w:spacing w:line="500" w:lineRule="exact"/>
        <w:ind w:left="420" w:leftChars="200" w:firstLine="838" w:firstLineChars="262"/>
        <w:rPr>
          <w:rFonts w:ascii="仿宋_GB2312" w:eastAsia="仿宋_GB2312"/>
          <w:sz w:val="32"/>
          <w:szCs w:val="32"/>
        </w:rPr>
      </w:pPr>
      <w:r>
        <w:rPr>
          <w:rFonts w:hint="eastAsia" w:ascii="仿宋_GB2312" w:eastAsia="仿宋_GB2312"/>
          <w:sz w:val="32"/>
          <w:szCs w:val="32"/>
        </w:rPr>
        <w:t>桥经验”研究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新时代中国特色社会主义国家理论研究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政治共同体的基础和特点的理论分析</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高质量发展与高效能治理的辩证关系研究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国家治理和发展的系统观念和底线思维研究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发展中国家政党制度发展新趋势研究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新时代全面贯彻党的教育方针重大理论与实践研究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贯彻立德树人根本任务的体制机制研究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高质量教育体系建设研究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新时代教育公平问题研究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新时代教育评价改革研究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“大思政课”的理论与实践研究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我国高校0到1基础研究和基础创新战略研究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新时代推进新文科建设的理论与实践研究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加强我国考古能力建设和学科建设研究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加快培养理工农医类专业紧缺人才研究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推动建设与“一国两制”相适应的港澳教育制度研究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新时代教育出版高质量发展研究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我国义务教育学业负担综合治理研究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教材建设国家事权的基本理论及权责机制研究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学校家庭社会协同育人机制研究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中国特色现代教育学体系发展与创新研究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高校毕业生就业与产业需求对接研究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海峡两岸教育融合发展研究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中国共产党长期执政的法理依据研究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依宪治国、依宪执政理论体系研究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民法典实施中的重大疑难问题研究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优化营商环境法治保障研究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中国社会治理模式研究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国家荣誉制度的宪法整合研究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行政决策合法性审查研究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完善国家应急管理体系研究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2035年法治政府远景目标研究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新时代宏观调控制度体系化研究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国家治理现代化的理论研究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中国社会研究方法体系与质量控制研究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我国传统村落文化保护的社会学研究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乡村振兴背景下农村社区组织体系建设、产业发展和</w:t>
      </w:r>
    </w:p>
    <w:p>
      <w:pPr>
        <w:spacing w:line="500" w:lineRule="exact"/>
        <w:ind w:left="420" w:leftChars="200" w:firstLine="960" w:firstLineChars="300"/>
        <w:rPr>
          <w:rFonts w:ascii="仿宋_GB2312" w:eastAsia="仿宋_GB2312"/>
          <w:sz w:val="32"/>
          <w:szCs w:val="32"/>
        </w:rPr>
      </w:pPr>
      <w:r>
        <w:rPr>
          <w:rFonts w:hint="eastAsia" w:ascii="仿宋_GB2312" w:eastAsia="仿宋_GB2312"/>
          <w:sz w:val="32"/>
          <w:szCs w:val="32"/>
        </w:rPr>
        <w:t>转型升级、社会工作等问题研究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“十四五”时期我国社会结构改进研究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我国中长期收入分配差距变迁与共同富裕战略的社会</w:t>
      </w:r>
    </w:p>
    <w:p>
      <w:pPr>
        <w:spacing w:line="500" w:lineRule="exact"/>
        <w:ind w:left="420" w:leftChars="200" w:firstLine="960" w:firstLineChars="300"/>
        <w:rPr>
          <w:rFonts w:ascii="仿宋_GB2312" w:eastAsia="仿宋_GB2312"/>
          <w:sz w:val="32"/>
          <w:szCs w:val="32"/>
        </w:rPr>
      </w:pPr>
      <w:r>
        <w:rPr>
          <w:rFonts w:hint="eastAsia" w:ascii="仿宋_GB2312" w:eastAsia="仿宋_GB2312"/>
          <w:sz w:val="32"/>
          <w:szCs w:val="32"/>
        </w:rPr>
        <w:t>学研究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发展中国特色社会主义社会学研究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新时代中国社会学理论体系建设研究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我国中长期主要社会风险研究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乡村治理现代化研究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居民住房的社会学研究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中国新生代价值观演变的社会学研究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人口长期均衡发展目标、指标及测度研究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中国共产党人口治理思想研究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人口转变与数字经济关系研究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县域经济发展与人口聚集研究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中国城市化发展道路研究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人口统计新方法研究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全国及分区域生命表研究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健康预期寿命研究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农民工社会融合研究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农民工养老问题研究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中国家庭模式研究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普惠性托育服务体系研究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民族法治与民族团结进步研究</w:t>
      </w:r>
    </w:p>
    <w:p>
      <w:pPr>
        <w:numPr>
          <w:ilvl w:val="0"/>
          <w:numId w:val="4"/>
        </w:numPr>
        <w:spacing w:line="500" w:lineRule="exact"/>
        <w:ind w:firstLine="596" w:firstLineChars="200"/>
        <w:rPr>
          <w:rFonts w:ascii="仿宋_GB2312" w:eastAsia="仿宋_GB2312"/>
          <w:spacing w:val="-11"/>
          <w:sz w:val="32"/>
          <w:szCs w:val="32"/>
        </w:rPr>
      </w:pPr>
      <w:r>
        <w:rPr>
          <w:rFonts w:hint="eastAsia" w:ascii="仿宋_GB2312" w:eastAsia="仿宋_GB2312"/>
          <w:spacing w:val="-11"/>
          <w:sz w:val="32"/>
          <w:szCs w:val="32"/>
        </w:rPr>
        <w:t>民族团结进步示范区建设与铸牢中华民族共同体意识研究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全面小康与民族地区发展不平衡不充分突出问题研究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民族地区健全多层次社会保障体系研究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多民族互嵌社区（乡村）共建共治共享研究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少数民族传统村落和乡村风貌保护的典型调查研究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提高民族地区教育质量和水平研究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民族地区国家通用语言文字义务教育研究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中国各民族传统生态知识与生存智慧研究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文化自觉、文化自信与文化认同的学理研究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近代中华民族研究的学术史研究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建国以来中华民族研究的学术理论研究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新时代中国民族学知识生产与学科体系研究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中华民族起源的历史学研究</w:t>
      </w:r>
    </w:p>
    <w:p>
      <w:pPr>
        <w:numPr>
          <w:ilvl w:val="0"/>
          <w:numId w:val="4"/>
        </w:num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历史虚无主义</w:t>
      </w:r>
      <w:r>
        <w:rPr>
          <w:rFonts w:hint="eastAsia" w:ascii="仿宋_GB2312" w:eastAsia="仿宋_GB2312"/>
          <w:sz w:val="32"/>
          <w:szCs w:val="32"/>
          <w:lang w:val="en-US" w:eastAsia="zh-CN"/>
        </w:rPr>
        <w:t>错误思潮解析和批判研究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中国古代国家监察体制研究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中国历代社会的经济结构及其演变研究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历史时期重大疾疫及社会应对综合研究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中国历代国家治理史研究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中国近代史学科、学术体系的形成与嬗变研究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近代中国知识分子通向马列主义之路研究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中国维护国家统一反对分裂斗争史研究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各国历史教科书中的中国形象研究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全球史研究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新时期马克思主义宗教观的创新发展研究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中国特色马克思主义宗教学建设研究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新时期宗教中国化发展的方向、理论与实践研究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建国以来我国宗教学学科的历史进程研究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中国宗教文化创造性转化与创新性发展研究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当代宗教与国际关系研究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中国共产党百年新闻史研究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新时代中国特色舆论学研究体系建构研究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新时代重大主题报道的融媒体叙事策略研究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新时代新闻传播人才培养模式创新研究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5G时代新媒体发展趋势研究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双循环背景下出版走出去战略政策研究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哲学社会科学科研管理研究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百年来我国心理学发展回顾与创新研究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重大突发事件中的心理危机干预机制研究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社会心理建设与社会治理研究</w:t>
      </w:r>
    </w:p>
    <w:p>
      <w:pPr>
        <w:numPr>
          <w:ilvl w:val="0"/>
          <w:numId w:val="4"/>
        </w:numPr>
        <w:spacing w:line="500" w:lineRule="exact"/>
        <w:ind w:firstLine="640" w:firstLineChars="200"/>
        <w:rPr>
          <w:rFonts w:ascii="仿宋_GB2312" w:eastAsia="仿宋_GB2312"/>
          <w:sz w:val="32"/>
          <w:szCs w:val="32"/>
        </w:rPr>
      </w:pPr>
      <w:r>
        <w:rPr>
          <w:rFonts w:hint="eastAsia" w:ascii="仿宋_GB2312" w:eastAsia="仿宋_GB2312"/>
          <w:sz w:val="32"/>
          <w:szCs w:val="32"/>
        </w:rPr>
        <w:t>学生心理健康教育研究</w:t>
      </w:r>
    </w:p>
    <w:p>
      <w:pPr>
        <w:keepNext w:val="0"/>
        <w:keepLines w:val="0"/>
        <w:pageBreakBefore w:val="0"/>
        <w:kinsoku/>
        <w:wordWrap/>
        <w:overflowPunct/>
        <w:topLinePunct w:val="0"/>
        <w:autoSpaceDE/>
        <w:bidi w:val="0"/>
        <w:adjustRightInd/>
        <w:snapToGrid/>
        <w:spacing w:line="580" w:lineRule="exact"/>
        <w:ind w:right="0" w:rightChars="0"/>
        <w:textAlignment w:val="auto"/>
        <w:rPr>
          <w:rFonts w:hint="eastAsia" w:ascii="仿宋_GB2312" w:eastAsia="仿宋_GB2312"/>
          <w:sz w:val="32"/>
          <w:szCs w:val="32"/>
          <w:lang w:val="en-US" w:eastAsia="zh-CN"/>
        </w:rPr>
      </w:pPr>
    </w:p>
    <w:p>
      <w:pPr>
        <w:pageBreakBefore w:val="0"/>
        <w:widowControl w:val="0"/>
        <w:kinsoku/>
        <w:wordWrap/>
        <w:overflowPunct/>
        <w:topLinePunct w:val="0"/>
        <w:autoSpaceDE/>
        <w:autoSpaceDN/>
        <w:bidi w:val="0"/>
        <w:adjustRightInd/>
        <w:spacing w:line="600" w:lineRule="exact"/>
        <w:ind w:right="0" w:rightChars="0"/>
        <w:jc w:val="left"/>
        <w:textAlignment w:val="auto"/>
        <w:rPr>
          <w:rFonts w:hint="eastAsia" w:ascii="仿宋_GB2312" w:hAnsi="仿宋_GB2312" w:eastAsia="仿宋_GB2312" w:cs="仿宋_GB2312"/>
          <w:color w:val="auto"/>
          <w:sz w:val="32"/>
          <w:szCs w:val="32"/>
          <w:lang w:val="en-US" w:eastAsia="zh-CN"/>
        </w:rPr>
      </w:pPr>
    </w:p>
    <w:p>
      <w:pPr>
        <w:pStyle w:val="2"/>
        <w:ind w:left="0" w:leftChars="0" w:firstLine="0" w:firstLineChars="0"/>
        <w:rPr>
          <w:rFonts w:hint="eastAsia" w:ascii="仿宋_GB2312" w:hAnsi="仿宋_GB2312" w:eastAsia="仿宋_GB2312" w:cs="仿宋_GB2312"/>
          <w:color w:val="auto"/>
          <w:sz w:val="32"/>
          <w:szCs w:val="32"/>
          <w:lang w:val="en-US" w:eastAsia="zh-CN"/>
        </w:rPr>
      </w:pPr>
    </w:p>
    <w:p>
      <w:pPr>
        <w:pStyle w:val="2"/>
        <w:ind w:left="0" w:leftChars="0" w:firstLine="0" w:firstLineChars="0"/>
        <w:rPr>
          <w:color w:val="auto"/>
        </w:rPr>
      </w:pPr>
      <w:bookmarkStart w:id="1" w:name="抄送"/>
      <w:bookmarkEnd w:id="1"/>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pPr>
    </w:p>
    <w:p>
      <w:pPr>
        <w:pStyle w:val="2"/>
        <w:ind w:left="0" w:leftChars="0" w:firstLine="0" w:firstLineChars="0"/>
        <w:rPr>
          <w:color w:val="auto"/>
        </w:rPr>
        <w:sectPr>
          <w:footerReference r:id="rId3" w:type="default"/>
          <w:pgSz w:w="11906" w:h="16838"/>
          <w:pgMar w:top="2041" w:right="1474" w:bottom="1587" w:left="1587" w:header="851" w:footer="992" w:gutter="0"/>
          <w:pgNumType w:fmt="numberInDash"/>
          <w:cols w:space="0" w:num="1"/>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附件2</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jc w:val="left"/>
        <w:textAlignment w:val="auto"/>
        <w:outlineLvl w:val="9"/>
        <w:rPr>
          <w:rFonts w:hint="eastAsia" w:ascii="黑体" w:hAnsi="黑体" w:eastAsia="黑体" w:cs="黑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2021年度福建省高校哲学社会科学研究项目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高校思想政治理论课教师研究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专项课题指南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1.习近平</w:t>
      </w:r>
      <w:r>
        <w:rPr>
          <w:rFonts w:hint="eastAsia" w:ascii="仿宋_GB2312" w:hAnsi="仿宋_GB2312" w:eastAsia="仿宋_GB2312" w:cs="仿宋_GB2312"/>
          <w:sz w:val="32"/>
          <w:szCs w:val="32"/>
          <w:lang w:eastAsia="zh-CN"/>
        </w:rPr>
        <w:t>总书记</w:t>
      </w:r>
      <w:r>
        <w:rPr>
          <w:rFonts w:hint="eastAsia" w:ascii="仿宋_GB2312" w:hAnsi="仿宋_GB2312" w:eastAsia="仿宋_GB2312" w:cs="仿宋_GB2312"/>
          <w:sz w:val="32"/>
          <w:szCs w:val="32"/>
        </w:rPr>
        <w:t>关于思想政治理论课建设重要论述研究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2.习近平法治思想贯穿融入思想政治理论课教学研究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3.中国共产党百年马克思主义理论教育经验研究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4.中国共产党百年思想政治工作经验研究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5.中国共产党百年思想政治理论课建设经验研究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rPr>
      </w:pPr>
      <w:bookmarkStart w:id="2" w:name="_Hlk64702161"/>
      <w:r>
        <w:rPr>
          <w:rFonts w:hint="eastAsia" w:ascii="仿宋_GB2312" w:hAnsi="仿宋_GB2312" w:eastAsia="仿宋_GB2312" w:cs="仿宋_GB2312"/>
          <w:sz w:val="32"/>
          <w:szCs w:val="32"/>
        </w:rPr>
        <w:t>6.</w:t>
      </w:r>
      <w:bookmarkEnd w:id="2"/>
      <w:r>
        <w:rPr>
          <w:rFonts w:hint="eastAsia" w:ascii="仿宋_GB2312" w:hAnsi="仿宋_GB2312" w:eastAsia="仿宋_GB2312" w:cs="仿宋_GB2312"/>
          <w:sz w:val="32"/>
          <w:szCs w:val="32"/>
        </w:rPr>
        <w:t>新时代“大思政课”建设研究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7.新时代加强全民国防教育研究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8.牢牢掌握高校意识形态工作领导权的体制机制研究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9.思想政治理论课落实立德树人根本任务研究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10.文艺作品对加强新时代爱国主义教育的功能作用研究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11.新时代青少年爱国主义教育研究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12.推动理想信念教育常态化制度化研究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13.新时代高校课程思政的理论研究与实践探索</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14.新时代思政课程和课程思政有机结合研究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15.新时代高校思想政治理论课程体系建设研究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lang w:eastAsia="zh-CN"/>
        </w:rPr>
        <w:t>新时代中共党史</w:t>
      </w:r>
      <w:r>
        <w:rPr>
          <w:rFonts w:hint="eastAsia" w:ascii="仿宋_GB2312" w:hAnsi="仿宋_GB2312" w:eastAsia="仿宋_GB2312" w:cs="仿宋_GB2312"/>
          <w:sz w:val="32"/>
          <w:szCs w:val="32"/>
        </w:rPr>
        <w:t>学科</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17.高校思想政治理论课案例库建设研究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18.</w:t>
      </w:r>
      <w:r>
        <w:rPr>
          <w:rFonts w:hint="eastAsia" w:ascii="仿宋_GB2312" w:hAnsi="仿宋_GB2312" w:eastAsia="仿宋_GB2312" w:cs="仿宋_GB2312"/>
          <w:spacing w:val="-6"/>
          <w:sz w:val="32"/>
          <w:szCs w:val="32"/>
        </w:rPr>
        <w:t>以党史为重点的“四史”教育融入思想政治理论课教学研究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19.中国共产党百年伟大精神融入思想政治理论课教学研究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20.“四个自信”教育融入思想政治理论课教学研究</w:t>
      </w:r>
    </w:p>
    <w:p>
      <w:pPr>
        <w:keepNext w:val="0"/>
        <w:keepLines w:val="0"/>
        <w:pageBreakBefore w:val="0"/>
        <w:widowControl w:val="0"/>
        <w:kinsoku/>
        <w:wordWrap/>
        <w:overflowPunct/>
        <w:topLinePunct w:val="0"/>
        <w:autoSpaceDE/>
        <w:autoSpaceDN/>
        <w:bidi w:val="0"/>
        <w:adjustRightInd/>
        <w:snapToGrid/>
        <w:spacing w:line="600" w:lineRule="exact"/>
        <w:ind w:left="856" w:leftChars="199" w:right="0" w:rightChars="0" w:hanging="438" w:hangingChars="137"/>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21.</w:t>
      </w:r>
      <w:r>
        <w:rPr>
          <w:rFonts w:hint="eastAsia" w:ascii="仿宋_GB2312" w:hAnsi="仿宋_GB2312" w:eastAsia="仿宋_GB2312" w:cs="仿宋_GB2312"/>
          <w:spacing w:val="-11"/>
          <w:sz w:val="32"/>
          <w:szCs w:val="32"/>
          <w:lang w:val="en-US" w:eastAsia="zh-CN"/>
        </w:rPr>
        <w:t>增强</w:t>
      </w:r>
      <w:r>
        <w:rPr>
          <w:rFonts w:hint="default" w:ascii="仿宋_GB2312" w:hAnsi="仿宋_GB2312" w:eastAsia="仿宋_GB2312" w:cs="仿宋_GB2312"/>
          <w:spacing w:val="-11"/>
          <w:sz w:val="32"/>
          <w:szCs w:val="32"/>
          <w:lang w:val="en-US" w:eastAsia="zh-CN"/>
        </w:rPr>
        <w:t>“四个自信”教育中的中华优秀传统文化资源挖掘与应用研究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22.总体国家安全观融入思想政治理论课教学研究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23.</w:t>
      </w:r>
      <w:r>
        <w:rPr>
          <w:rFonts w:hint="default" w:ascii="仿宋_GB2312" w:hAnsi="仿宋_GB2312" w:eastAsia="仿宋_GB2312" w:cs="仿宋_GB2312"/>
          <w:sz w:val="32"/>
          <w:szCs w:val="32"/>
          <w:lang w:val="en-US" w:eastAsia="zh-CN"/>
        </w:rPr>
        <w:t>思政课教学中社会思潮辨析引导研究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24.疫情防控“大思政课”研究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25.“形势与政策”课模块化教学模式探索研究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26.用好红色资源开展思想政治理论课教学研究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27.思想政治理论课教师“六要”素质及提升路径研究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28.高校“本硕博”思想政治理论课一体化研究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29.深化大中小学思政课一体化建设研究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30.推动思想政治理论课教材体系向教学体系转化研究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31.新时代高校思想政治理论课话语体系创新研究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32.新时代高校思想政治理论课教学模式创新研究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33.新时代高校研究生思想政治理论课改革创新研究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34.</w:t>
      </w:r>
      <w:r>
        <w:rPr>
          <w:rFonts w:hint="default" w:ascii="仿宋_GB2312" w:hAnsi="仿宋_GB2312" w:eastAsia="仿宋_GB2312" w:cs="仿宋_GB2312"/>
          <w:sz w:val="32"/>
          <w:szCs w:val="32"/>
          <w:lang w:val="en-US" w:eastAsia="zh-CN"/>
        </w:rPr>
        <w:t>新发展阶段</w:t>
      </w:r>
      <w:r>
        <w:rPr>
          <w:rFonts w:hint="eastAsia" w:ascii="仿宋_GB2312" w:hAnsi="仿宋_GB2312" w:eastAsia="仿宋_GB2312" w:cs="仿宋_GB2312"/>
          <w:sz w:val="32"/>
          <w:szCs w:val="32"/>
          <w:lang w:eastAsia="zh-CN"/>
        </w:rPr>
        <w:t>高校马克思主义理论人才培养研究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35.新时代高校优秀思想政治理论课教师成长规律研究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36.高校新进思想政治理论课教师教学能力提升研究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37.新时代中小学思想政治理论课教师队伍建设研究</w:t>
      </w:r>
    </w:p>
    <w:p>
      <w:pPr>
        <w:keepNext w:val="0"/>
        <w:keepLines w:val="0"/>
        <w:pageBreakBefore w:val="0"/>
        <w:widowControl w:val="0"/>
        <w:kinsoku/>
        <w:wordWrap/>
        <w:overflowPunct/>
        <w:topLinePunct w:val="0"/>
        <w:autoSpaceDE/>
        <w:autoSpaceDN/>
        <w:bidi w:val="0"/>
        <w:adjustRightInd/>
        <w:snapToGrid/>
        <w:spacing w:line="600" w:lineRule="exact"/>
        <w:ind w:left="856" w:leftChars="199" w:right="0" w:rightChars="0" w:hanging="438" w:hangingChars="137"/>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38.高校思想政治理论课教师队伍与辅导员队伍协同工作模式研究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39.党政领导干部讲思想政治理论课常态化机制研究</w:t>
      </w:r>
    </w:p>
    <w:p>
      <w:pPr>
        <w:keepNext w:val="0"/>
        <w:keepLines w:val="0"/>
        <w:pageBreakBefore w:val="0"/>
        <w:widowControl w:val="0"/>
        <w:kinsoku/>
        <w:wordWrap/>
        <w:overflowPunct/>
        <w:topLinePunct w:val="0"/>
        <w:autoSpaceDE/>
        <w:autoSpaceDN/>
        <w:bidi w:val="0"/>
        <w:adjustRightInd/>
        <w:snapToGrid/>
        <w:spacing w:line="600" w:lineRule="exact"/>
        <w:ind w:left="856" w:leftChars="199" w:right="0" w:rightChars="0" w:hanging="438" w:hangingChars="137"/>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40.</w:t>
      </w:r>
      <w:r>
        <w:rPr>
          <w:rFonts w:hint="eastAsia" w:ascii="仿宋_GB2312" w:hAnsi="仿宋_GB2312" w:eastAsia="仿宋_GB2312" w:cs="仿宋_GB2312"/>
          <w:sz w:val="32"/>
          <w:szCs w:val="32"/>
          <w:lang w:val="en-US" w:eastAsia="zh-CN"/>
        </w:rPr>
        <w:t>新发展阶段</w:t>
      </w:r>
      <w:r>
        <w:rPr>
          <w:rFonts w:hint="default" w:ascii="仿宋_GB2312" w:hAnsi="仿宋_GB2312" w:eastAsia="仿宋_GB2312" w:cs="仿宋_GB2312"/>
          <w:sz w:val="32"/>
          <w:szCs w:val="32"/>
          <w:lang w:val="en-US" w:eastAsia="zh-CN"/>
        </w:rPr>
        <w:t>思政课教育教学规律、学生认知规律和接受特点研究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41.健全学校、家庭、社会协同育人机制研究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42.健全思想政治理论课协同创新机制研究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43.新时代高校思想政治理论课教学质量评价体系研究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44.新时代高校思想政治理论课教师考核评价指标体系研究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45.高校思想政治理论课视频公开课建设研究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46.思想政治理论课线上线下混合式教学模式研究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47.现代信息技术在思想政治理论课教学中的应用研究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48.建设思政课网络教学资源库研究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49.民办高校思想政治理论课现状与对策研究</w:t>
      </w: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sectPr>
          <w:pgSz w:w="11906" w:h="16838"/>
          <w:pgMar w:top="2154" w:right="1474" w:bottom="1701" w:left="1587" w:header="851" w:footer="765" w:gutter="0"/>
          <w:pgNumType w:fmt="numberInDash"/>
          <w:cols w:space="720" w:num="1"/>
          <w:docGrid w:type="lines" w:linePitch="312" w:charSpace="0"/>
        </w:sectPr>
      </w:pPr>
      <w:r>
        <w:rPr>
          <w:rFonts w:hint="eastAsia" w:ascii="仿宋_GB2312" w:hAnsi="仿宋_GB2312" w:eastAsia="仿宋_GB2312" w:cs="仿宋_GB2312"/>
          <w:sz w:val="32"/>
          <w:szCs w:val="32"/>
          <w:lang w:eastAsia="zh-CN"/>
        </w:rPr>
        <w:t>50.增强港澳台青少年的国家认同、民族认同和文化认同研究</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pStyle w:val="2"/>
        <w:ind w:left="0" w:leftChars="0" w:firstLine="0" w:firstLineChars="0"/>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2021年度福建省中青年教师教育科研项目</w:t>
      </w:r>
    </w:p>
    <w:p>
      <w:pPr>
        <w:spacing w:line="600" w:lineRule="exact"/>
        <w:jc w:val="center"/>
      </w:pPr>
      <w:r>
        <w:rPr>
          <w:rFonts w:hint="eastAsia" w:ascii="方正小标宋简体" w:hAnsi="方正小标宋简体" w:eastAsia="方正小标宋简体" w:cs="方正小标宋简体"/>
          <w:sz w:val="44"/>
          <w:szCs w:val="44"/>
        </w:rPr>
        <w:t>（社科类）一般项目推荐名额分配表</w:t>
      </w:r>
    </w:p>
    <w:tbl>
      <w:tblPr>
        <w:tblStyle w:val="6"/>
        <w:tblpPr w:leftFromText="180" w:rightFromText="180" w:vertAnchor="text" w:horzAnchor="page" w:tblpXSpec="center" w:tblpY="288"/>
        <w:tblOverlap w:val="never"/>
        <w:tblW w:w="8790" w:type="dxa"/>
        <w:jc w:val="center"/>
        <w:tblLayout w:type="fixed"/>
        <w:tblCellMar>
          <w:top w:w="15" w:type="dxa"/>
          <w:left w:w="15" w:type="dxa"/>
          <w:bottom w:w="15" w:type="dxa"/>
          <w:right w:w="15" w:type="dxa"/>
        </w:tblCellMar>
      </w:tblPr>
      <w:tblGrid>
        <w:gridCol w:w="584"/>
        <w:gridCol w:w="3105"/>
        <w:gridCol w:w="586"/>
        <w:gridCol w:w="629"/>
        <w:gridCol w:w="3195"/>
        <w:gridCol w:w="691"/>
      </w:tblGrid>
      <w:tr>
        <w:tblPrEx>
          <w:tblCellMar>
            <w:top w:w="15" w:type="dxa"/>
            <w:left w:w="15" w:type="dxa"/>
            <w:bottom w:w="15" w:type="dxa"/>
            <w:right w:w="15" w:type="dxa"/>
          </w:tblCellMar>
        </w:tblPrEx>
        <w:trPr>
          <w:cantSplit/>
          <w:trHeight w:val="312" w:hRule="atLeast"/>
          <w:jc w:val="center"/>
        </w:trPr>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textAlignment w:val="center"/>
              <w:rPr>
                <w:rFonts w:ascii="黑体" w:hAnsi="黑体" w:eastAsia="黑体" w:cs="黑体"/>
                <w:bCs/>
                <w:sz w:val="24"/>
              </w:rPr>
            </w:pPr>
            <w:r>
              <w:rPr>
                <w:rFonts w:hint="eastAsia" w:ascii="黑体" w:hAnsi="黑体" w:eastAsia="黑体" w:cs="黑体"/>
                <w:bCs/>
                <w:kern w:val="0"/>
                <w:sz w:val="24"/>
              </w:rPr>
              <w:t>序号</w:t>
            </w:r>
          </w:p>
        </w:tc>
        <w:tc>
          <w:tcPr>
            <w:tcW w:w="3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黑体" w:hAnsi="黑体" w:eastAsia="黑体" w:cs="黑体"/>
                <w:bCs/>
                <w:sz w:val="24"/>
              </w:rPr>
            </w:pPr>
            <w:r>
              <w:rPr>
                <w:rFonts w:hint="eastAsia" w:ascii="黑体" w:hAnsi="黑体" w:eastAsia="黑体" w:cs="黑体"/>
                <w:bCs/>
                <w:kern w:val="0"/>
                <w:sz w:val="24"/>
              </w:rPr>
              <w:t>学校名称</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黑体" w:hAnsi="黑体" w:eastAsia="黑体" w:cs="黑体"/>
                <w:bCs/>
                <w:sz w:val="24"/>
              </w:rPr>
            </w:pPr>
            <w:r>
              <w:rPr>
                <w:rFonts w:hint="eastAsia" w:ascii="黑体" w:hAnsi="黑体" w:eastAsia="黑体" w:cs="黑体"/>
                <w:bCs/>
                <w:kern w:val="0"/>
                <w:sz w:val="24"/>
              </w:rPr>
              <w:t>名额</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黑体" w:hAnsi="黑体" w:eastAsia="黑体" w:cs="黑体"/>
                <w:bCs/>
                <w:sz w:val="24"/>
              </w:rPr>
            </w:pPr>
            <w:r>
              <w:rPr>
                <w:rFonts w:hint="eastAsia" w:ascii="黑体" w:hAnsi="黑体" w:eastAsia="黑体" w:cs="黑体"/>
                <w:bCs/>
                <w:kern w:val="0"/>
                <w:sz w:val="24"/>
              </w:rPr>
              <w:t>序号</w:t>
            </w:r>
          </w:p>
        </w:tc>
        <w:tc>
          <w:tcPr>
            <w:tcW w:w="3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黑体" w:hAnsi="黑体" w:eastAsia="黑体" w:cs="黑体"/>
                <w:bCs/>
                <w:sz w:val="24"/>
              </w:rPr>
            </w:pPr>
            <w:r>
              <w:rPr>
                <w:rFonts w:hint="eastAsia" w:ascii="黑体" w:hAnsi="黑体" w:eastAsia="黑体" w:cs="黑体"/>
                <w:bCs/>
                <w:kern w:val="0"/>
                <w:sz w:val="24"/>
              </w:rPr>
              <w:t>学校名称</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ascii="黑体" w:hAnsi="黑体" w:eastAsia="黑体" w:cs="黑体"/>
                <w:bCs/>
                <w:sz w:val="24"/>
              </w:rPr>
            </w:pPr>
            <w:r>
              <w:rPr>
                <w:rFonts w:hint="eastAsia" w:ascii="黑体" w:hAnsi="黑体" w:eastAsia="黑体" w:cs="黑体"/>
                <w:bCs/>
                <w:kern w:val="0"/>
                <w:sz w:val="24"/>
              </w:rPr>
              <w:t>名额</w:t>
            </w:r>
          </w:p>
        </w:tc>
      </w:tr>
      <w:tr>
        <w:tblPrEx>
          <w:tblCellMar>
            <w:top w:w="15" w:type="dxa"/>
            <w:left w:w="15" w:type="dxa"/>
            <w:bottom w:w="15" w:type="dxa"/>
            <w:right w:w="15" w:type="dxa"/>
          </w:tblCellMar>
        </w:tblPrEx>
        <w:trPr>
          <w:trHeight w:val="312"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sz w:val="24"/>
              </w:rPr>
            </w:pPr>
          </w:p>
        </w:tc>
        <w:tc>
          <w:tcPr>
            <w:tcW w:w="3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sz w:val="24"/>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sz w:val="24"/>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sz w:val="24"/>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sz w:val="24"/>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sz w:val="24"/>
              </w:rPr>
            </w:pP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厦门大学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32</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闽南科技学院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6</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华侨大学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33</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福州工商学院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6</w:t>
            </w:r>
          </w:p>
        </w:tc>
      </w:tr>
      <w:tr>
        <w:tblPrEx>
          <w:tblCellMar>
            <w:top w:w="15" w:type="dxa"/>
            <w:left w:w="15" w:type="dxa"/>
            <w:bottom w:w="15" w:type="dxa"/>
            <w:right w:w="15"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福州大学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30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34</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厦门大学嘉庚学院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12</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福建师范大学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30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35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福州大学至诚学院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8</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福建农林大学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30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36</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福建师范大学协和学院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8</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福建医科大学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sz w:val="24"/>
                <w:lang w:val="en-US" w:eastAsia="zh-CN"/>
              </w:rPr>
            </w:pPr>
            <w:r>
              <w:rPr>
                <w:rFonts w:hint="default" w:ascii="仿宋_GB2312" w:hAnsi="宋体" w:eastAsia="仿宋_GB2312" w:cs="仿宋_GB2312"/>
                <w:i w:val="0"/>
                <w:iCs w:val="0"/>
                <w:color w:val="000000"/>
                <w:kern w:val="0"/>
                <w:sz w:val="24"/>
                <w:szCs w:val="24"/>
                <w:u w:val="none"/>
                <w:lang w:val="en-US" w:eastAsia="zh-CN"/>
              </w:rPr>
              <w:t>14</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37</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福建农林大学金山学院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rPr>
              <w:t>2</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福建中医药大学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38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集美大学诚毅学院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8</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集美大学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25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39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sz w:val="24"/>
                <w:lang w:val="en-US" w:eastAsia="zh-CN"/>
              </w:rPr>
            </w:pPr>
            <w:r>
              <w:rPr>
                <w:rFonts w:hint="default" w:ascii="仿宋_GB2312" w:hAnsi="宋体" w:eastAsia="仿宋_GB2312" w:cs="仿宋_GB2312"/>
                <w:i w:val="0"/>
                <w:iCs w:val="0"/>
                <w:color w:val="000000"/>
                <w:kern w:val="0"/>
                <w:sz w:val="24"/>
                <w:szCs w:val="24"/>
                <w:u w:val="none"/>
                <w:lang w:val="en-US" w:eastAsia="zh-CN"/>
              </w:rPr>
              <w:t>福建开放大学</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rPr>
              <w:t>2</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闽南师范大学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25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40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福建教育学院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8</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福建工程学院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14</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41</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福建船政交通职业学院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10</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福建警察学院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42</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福建信息职业技术学院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rPr>
              <w:t>10</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福建江夏学院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43</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福建水利电力职业技术学院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4</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福建技术师范学院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sz w:val="24"/>
                <w:lang w:eastAsia="zh-CN"/>
              </w:rPr>
            </w:pPr>
            <w:r>
              <w:rPr>
                <w:rFonts w:hint="default" w:ascii="仿宋_GB2312" w:hAnsi="宋体" w:eastAsia="仿宋_GB2312" w:cs="仿宋_GB2312"/>
                <w:i w:val="0"/>
                <w:iCs w:val="0"/>
                <w:color w:val="000000"/>
                <w:kern w:val="0"/>
                <w:sz w:val="24"/>
                <w:szCs w:val="24"/>
                <w:u w:val="none"/>
                <w:lang w:val="en-US" w:eastAsia="zh-CN"/>
              </w:rPr>
              <w:t>8</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44</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福建林业职业技术学院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6</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14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福建商学院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45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福建农业职业技术学院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lang w:val="en-US" w:eastAsia="zh-CN"/>
              </w:rPr>
            </w:pPr>
            <w:r>
              <w:rPr>
                <w:rFonts w:hint="eastAsia" w:ascii="宋体" w:hAnsi="宋体" w:eastAsia="宋体" w:cs="宋体"/>
                <w:i w:val="0"/>
                <w:iCs w:val="0"/>
                <w:color w:val="000000"/>
                <w:kern w:val="0"/>
                <w:sz w:val="24"/>
                <w:szCs w:val="24"/>
                <w:u w:val="none"/>
                <w:lang w:val="en-US" w:eastAsia="zh-CN"/>
              </w:rPr>
              <w:t>6</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15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泉州师范学院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25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46</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福建卫生职业技术学院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6</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16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莆田学院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47</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厦门海洋职业技术学院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17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闽江学院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25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48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福建生物工程职业技术学院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厦门理工学院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25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49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福建幼儿师范高等专科学校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10</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三明学院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50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福建电力职业技术学院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4</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20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龙岩学院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51</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福建艺术职业学院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4</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21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武夷学院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52</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福建体育职业技术学院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22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宁德师范学院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53</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福州职业技术学院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10</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23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厦门医学院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54</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闽江师范高等专科学校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24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仰恩大学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rPr>
              <w:t>6</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55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厦门城市职业学院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10</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25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闽南理工学院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12</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56</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漳州职业技术学院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12</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26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福州外语外贸学院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12</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57</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漳州卫生职业学院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27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泉州信息工程学院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8</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58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漳州城市职业学院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10</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28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厦门工学院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8</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59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黎明职业大学</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12</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29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阳光学院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8</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泉州医学高等专科学校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30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厦门华厦学院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6</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61</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泉州经贸职业技术学院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w:t>
            </w:r>
          </w:p>
        </w:tc>
      </w:tr>
      <w:tr>
        <w:tblPrEx>
          <w:tblCellMar>
            <w:top w:w="15" w:type="dxa"/>
            <w:left w:w="15" w:type="dxa"/>
            <w:bottom w:w="15" w:type="dxa"/>
            <w:right w:w="15" w:type="dxa"/>
          </w:tblCellMar>
        </w:tblPrEx>
        <w:trPr>
          <w:trHeight w:val="46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31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福州理工学院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62</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泉州工艺美术职业学院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6</w:t>
            </w:r>
          </w:p>
        </w:tc>
      </w:tr>
      <w:tr>
        <w:tblPrEx>
          <w:tblCellMar>
            <w:top w:w="15" w:type="dxa"/>
            <w:left w:w="15" w:type="dxa"/>
            <w:bottom w:w="15" w:type="dxa"/>
            <w:right w:w="15" w:type="dxa"/>
          </w:tblCellMar>
        </w:tblPrEx>
        <w:trPr>
          <w:trHeight w:val="312" w:hRule="atLeast"/>
          <w:jc w:val="center"/>
        </w:trPr>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sz w:val="24"/>
              </w:rPr>
            </w:pPr>
            <w:r>
              <w:rPr>
                <w:rFonts w:hint="eastAsia" w:ascii="仿宋_GB2312" w:hAnsi="宋体" w:eastAsia="仿宋_GB2312" w:cs="仿宋_GB2312"/>
                <w:b/>
                <w:kern w:val="0"/>
                <w:sz w:val="24"/>
              </w:rPr>
              <w:t>序号</w:t>
            </w:r>
          </w:p>
        </w:tc>
        <w:tc>
          <w:tcPr>
            <w:tcW w:w="3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sz w:val="24"/>
              </w:rPr>
            </w:pPr>
            <w:r>
              <w:rPr>
                <w:rFonts w:hint="eastAsia" w:ascii="仿宋_GB2312" w:hAnsi="宋体" w:eastAsia="仿宋_GB2312" w:cs="仿宋_GB2312"/>
                <w:b/>
                <w:kern w:val="0"/>
                <w:sz w:val="24"/>
              </w:rPr>
              <w:t>学校名称</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sz w:val="24"/>
              </w:rPr>
            </w:pPr>
            <w:r>
              <w:rPr>
                <w:rFonts w:hint="eastAsia" w:ascii="仿宋_GB2312" w:hAnsi="宋体" w:eastAsia="仿宋_GB2312" w:cs="仿宋_GB2312"/>
                <w:b/>
                <w:kern w:val="0"/>
                <w:sz w:val="24"/>
              </w:rPr>
              <w:t>名额</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sz w:val="24"/>
              </w:rPr>
            </w:pPr>
            <w:r>
              <w:rPr>
                <w:rFonts w:hint="eastAsia" w:ascii="仿宋_GB2312" w:hAnsi="宋体" w:eastAsia="仿宋_GB2312" w:cs="仿宋_GB2312"/>
                <w:b/>
                <w:kern w:val="0"/>
                <w:sz w:val="24"/>
              </w:rPr>
              <w:t>序号</w:t>
            </w:r>
          </w:p>
        </w:tc>
        <w:tc>
          <w:tcPr>
            <w:tcW w:w="3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sz w:val="24"/>
              </w:rPr>
            </w:pPr>
            <w:r>
              <w:rPr>
                <w:rFonts w:hint="eastAsia" w:ascii="仿宋_GB2312" w:hAnsi="宋体" w:eastAsia="仿宋_GB2312" w:cs="仿宋_GB2312"/>
                <w:b/>
                <w:kern w:val="0"/>
                <w:sz w:val="24"/>
              </w:rPr>
              <w:t>学校名称</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sz w:val="24"/>
              </w:rPr>
            </w:pPr>
            <w:r>
              <w:rPr>
                <w:rFonts w:hint="eastAsia" w:ascii="仿宋_GB2312" w:hAnsi="宋体" w:eastAsia="仿宋_GB2312" w:cs="仿宋_GB2312"/>
                <w:b/>
                <w:kern w:val="0"/>
                <w:sz w:val="24"/>
              </w:rPr>
              <w:t>名额</w:t>
            </w:r>
          </w:p>
        </w:tc>
      </w:tr>
      <w:tr>
        <w:tblPrEx>
          <w:tblCellMar>
            <w:top w:w="15" w:type="dxa"/>
            <w:left w:w="15" w:type="dxa"/>
            <w:bottom w:w="15" w:type="dxa"/>
            <w:right w:w="15" w:type="dxa"/>
          </w:tblCellMar>
        </w:tblPrEx>
        <w:trPr>
          <w:trHeight w:val="312"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sz w:val="24"/>
              </w:rPr>
            </w:pPr>
          </w:p>
        </w:tc>
        <w:tc>
          <w:tcPr>
            <w:tcW w:w="3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sz w:val="24"/>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sz w:val="24"/>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sz w:val="24"/>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sz w:val="24"/>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sz w:val="24"/>
              </w:rPr>
            </w:pP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泉州幼儿师范高等专科学校</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77</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厦门东海职业技术学院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2</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三明医学科技职业学院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78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厦门演艺职业学院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1</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湄洲湾职业技术学院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79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厦门软件职业技术学院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2</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闽北职业技术学院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80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厦门安防科技职业学院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2</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闽西职业技术学院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81</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泉州纺织服装职业学院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1</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宁德职业技术学院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82</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泉州华光职业学院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6</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69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福建华南女子职业学院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83</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泉州海洋职业学院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2</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70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福州英华职业学院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84</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泉州轻工职业学院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2</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71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福州黎明职业技术学院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85</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漳州科技职业学院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4</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72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福州科技职业技术学院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86</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漳州理工职业学院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4</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73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福州软件职业技术学院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87</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武夷山职业学院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1</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74</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厦门兴才职业技术学院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88</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泉州工程职业技术学院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1</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75</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厦门华天涉外职业技术学院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4"/>
                <w:lang w:eastAsia="zh-CN"/>
              </w:rPr>
            </w:pPr>
            <w:r>
              <w:rPr>
                <w:rFonts w:hint="eastAsia" w:ascii="宋体" w:hAnsi="宋体" w:eastAsia="宋体" w:cs="宋体"/>
                <w:i w:val="0"/>
                <w:iCs w:val="0"/>
                <w:color w:val="000000"/>
                <w:kern w:val="0"/>
                <w:sz w:val="24"/>
                <w:szCs w:val="24"/>
                <w:u w:val="none"/>
                <w:lang w:val="en-US" w:eastAsia="zh-CN"/>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89</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福州墨尔本理工职业学院</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2</w:t>
            </w:r>
          </w:p>
        </w:tc>
      </w:tr>
      <w:tr>
        <w:tblPrEx>
          <w:tblCellMar>
            <w:top w:w="15" w:type="dxa"/>
            <w:left w:w="15" w:type="dxa"/>
            <w:bottom w:w="15" w:type="dxa"/>
            <w:right w:w="15" w:type="dxa"/>
          </w:tblCellMar>
        </w:tblPrEx>
        <w:trPr>
          <w:trHeight w:val="28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76</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厦门南洋职业学院</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2</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90</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sz w:val="24"/>
              </w:rPr>
            </w:pPr>
            <w:r>
              <w:rPr>
                <w:rFonts w:hint="default" w:ascii="仿宋_GB2312" w:hAnsi="宋体" w:eastAsia="仿宋_GB2312" w:cs="仿宋_GB2312"/>
                <w:i w:val="0"/>
                <w:iCs w:val="0"/>
                <w:color w:val="000000"/>
                <w:kern w:val="0"/>
                <w:sz w:val="24"/>
                <w:szCs w:val="24"/>
                <w:u w:val="none"/>
                <w:lang w:val="en-US" w:eastAsia="zh-CN"/>
              </w:rPr>
              <w:t>泉州职业技术大学</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4"/>
                <w:szCs w:val="24"/>
                <w:u w:val="none"/>
                <w:lang w:val="en-US" w:eastAsia="zh-CN"/>
              </w:rPr>
              <w:t>8</w:t>
            </w:r>
          </w:p>
        </w:tc>
      </w:tr>
    </w:tbl>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418" w:leftChars="199" w:right="0" w:rightChars="0" w:firstLine="0" w:firstLineChars="0"/>
        <w:textAlignment w:val="auto"/>
        <w:outlineLvl w:val="9"/>
        <w:rPr>
          <w:rFonts w:hint="eastAsia" w:ascii="仿宋_GB2312" w:hAnsi="仿宋_GB2312" w:eastAsia="仿宋_GB2312" w:cs="仿宋_GB2312"/>
          <w:sz w:val="32"/>
          <w:szCs w:val="32"/>
          <w:lang w:eastAsia="zh-CN"/>
        </w:rPr>
      </w:pPr>
    </w:p>
    <w:p>
      <w:pPr>
        <w:pStyle w:val="2"/>
        <w:ind w:left="0" w:leftChars="0" w:firstLine="0" w:firstLineChars="0"/>
        <w:rPr>
          <w:color w:val="auto"/>
        </w:rPr>
        <w:sectPr>
          <w:pgSz w:w="11906" w:h="16838"/>
          <w:pgMar w:top="1134" w:right="1474" w:bottom="1134" w:left="1587" w:header="851" w:footer="765" w:gutter="0"/>
          <w:pgNumType w:fmt="numberInDash"/>
          <w:cols w:space="0" w:num="1"/>
          <w:rtlGutter w:val="0"/>
          <w:docGrid w:type="lines" w:linePitch="312" w:charSpace="0"/>
        </w:sectPr>
      </w:pPr>
    </w:p>
    <w:p>
      <w:pPr>
        <w:pStyle w:val="2"/>
        <w:ind w:left="0" w:leftChars="0" w:firstLine="0" w:firstLineChars="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4</w:t>
      </w:r>
    </w:p>
    <w:p>
      <w:pPr>
        <w:jc w:val="center"/>
        <w:rPr>
          <w:rFonts w:eastAsia="仿宋_GB2312"/>
          <w:color w:val="auto"/>
        </w:rPr>
      </w:pPr>
    </w:p>
    <w:p>
      <w:pPr>
        <w:jc w:val="center"/>
        <w:rPr>
          <w:rFonts w:eastAsia="仿宋_GB2312"/>
          <w:color w:val="auto"/>
        </w:rPr>
      </w:pPr>
    </w:p>
    <w:p>
      <w:pPr>
        <w:spacing w:line="520" w:lineRule="exact"/>
        <w:rPr>
          <w:rFonts w:hint="eastAsia"/>
          <w:color w:val="auto"/>
        </w:rPr>
      </w:pPr>
    </w:p>
    <w:p>
      <w:pPr>
        <w:jc w:val="center"/>
        <w:rPr>
          <w:rFonts w:hint="eastAsia"/>
          <w:color w:val="auto"/>
        </w:rPr>
      </w:pPr>
    </w:p>
    <w:p>
      <w:pPr>
        <w:jc w:val="center"/>
        <w:rPr>
          <w:rFonts w:hint="eastAsia"/>
          <w:color w:val="auto"/>
        </w:rPr>
      </w:pPr>
    </w:p>
    <w:p>
      <w:pPr>
        <w:jc w:val="center"/>
        <w:rPr>
          <w:rFonts w:hint="eastAsia"/>
          <w:color w:val="auto"/>
        </w:rPr>
      </w:pPr>
    </w:p>
    <w:p>
      <w:pPr>
        <w:jc w:val="center"/>
        <w:rPr>
          <w:rFonts w:hint="eastAsia"/>
          <w:color w:val="auto"/>
        </w:rPr>
      </w:pPr>
    </w:p>
    <w:p>
      <w:pPr>
        <w:jc w:val="center"/>
        <w:rPr>
          <w:color w:val="auto"/>
        </w:rPr>
      </w:pPr>
    </w:p>
    <w:p>
      <w:pPr>
        <w:jc w:val="center"/>
        <w:rPr>
          <w:color w:val="auto"/>
        </w:rPr>
      </w:pPr>
    </w:p>
    <w:p>
      <w:pPr>
        <w:jc w:val="center"/>
        <w:rPr>
          <w:rFonts w:hint="eastAsia"/>
          <w:b/>
          <w:bCs w:val="0"/>
          <w:color w:val="auto"/>
          <w:sz w:val="52"/>
          <w:szCs w:val="52"/>
        </w:rPr>
      </w:pPr>
      <w:r>
        <w:rPr>
          <w:rFonts w:hint="eastAsia"/>
          <w:b/>
          <w:color w:val="auto"/>
          <w:sz w:val="48"/>
        </w:rPr>
        <w:t xml:space="preserve">  </w:t>
      </w:r>
      <w:r>
        <w:rPr>
          <w:rFonts w:hint="eastAsia"/>
          <w:b/>
          <w:bCs w:val="0"/>
          <w:color w:val="auto"/>
          <w:sz w:val="52"/>
          <w:szCs w:val="52"/>
        </w:rPr>
        <w:t>福建省高校</w:t>
      </w:r>
      <w:r>
        <w:rPr>
          <w:rFonts w:hint="eastAsia"/>
          <w:b/>
          <w:bCs w:val="0"/>
          <w:color w:val="auto"/>
          <w:sz w:val="52"/>
          <w:szCs w:val="52"/>
          <w:lang w:eastAsia="zh-CN"/>
        </w:rPr>
        <w:t>哲学</w:t>
      </w:r>
      <w:r>
        <w:rPr>
          <w:rFonts w:hint="eastAsia"/>
          <w:b/>
          <w:bCs w:val="0"/>
          <w:color w:val="auto"/>
          <w:sz w:val="52"/>
          <w:szCs w:val="52"/>
        </w:rPr>
        <w:t>社会科学研究项目</w:t>
      </w:r>
    </w:p>
    <w:p>
      <w:pPr>
        <w:jc w:val="center"/>
        <w:rPr>
          <w:rFonts w:hint="eastAsia"/>
          <w:b/>
          <w:bCs w:val="0"/>
          <w:color w:val="auto"/>
          <w:sz w:val="52"/>
          <w:szCs w:val="52"/>
        </w:rPr>
      </w:pPr>
      <w:r>
        <w:rPr>
          <w:rFonts w:hint="eastAsia"/>
          <w:b/>
          <w:bCs w:val="0"/>
          <w:color w:val="auto"/>
          <w:sz w:val="52"/>
          <w:szCs w:val="52"/>
        </w:rPr>
        <w:t>申请书</w:t>
      </w:r>
    </w:p>
    <w:p>
      <w:pPr>
        <w:rPr>
          <w:rFonts w:hint="eastAsia" w:eastAsia="黑体"/>
          <w:color w:val="auto"/>
        </w:rPr>
      </w:pPr>
    </w:p>
    <w:p>
      <w:pPr>
        <w:rPr>
          <w:rFonts w:hint="eastAsia" w:eastAsia="黑体"/>
          <w:color w:val="auto"/>
        </w:rPr>
      </w:pPr>
    </w:p>
    <w:p>
      <w:pPr>
        <w:rPr>
          <w:rFonts w:hint="eastAsia" w:eastAsia="黑体"/>
          <w:color w:val="auto"/>
        </w:rPr>
      </w:pPr>
    </w:p>
    <w:p>
      <w:pPr>
        <w:spacing w:before="120" w:beforeLines="50" w:after="120" w:afterLines="50"/>
        <w:jc w:val="both"/>
        <w:rPr>
          <w:rFonts w:hint="eastAsia" w:eastAsia="仿宋_GB2312"/>
          <w:color w:val="auto"/>
          <w:sz w:val="32"/>
        </w:rPr>
      </w:pPr>
    </w:p>
    <w:p>
      <w:pPr>
        <w:spacing w:before="120" w:beforeLines="50" w:after="120" w:afterLines="50"/>
        <w:ind w:firstLine="960" w:firstLineChars="300"/>
        <w:rPr>
          <w:rFonts w:hint="eastAsia" w:eastAsia="仿宋_GB2312"/>
          <w:color w:val="auto"/>
          <w:sz w:val="32"/>
          <w:u w:val="single"/>
        </w:rPr>
      </w:pPr>
      <w:r>
        <w:rPr>
          <w:rFonts w:hint="eastAsia" w:eastAsia="仿宋_GB2312"/>
          <w:color w:val="auto"/>
          <w:sz w:val="32"/>
        </w:rPr>
        <w:t>项 目</w:t>
      </w:r>
      <w:r>
        <w:rPr>
          <w:rFonts w:eastAsia="仿宋_GB2312"/>
          <w:color w:val="auto"/>
          <w:sz w:val="32"/>
        </w:rPr>
        <w:t xml:space="preserve"> </w:t>
      </w:r>
      <w:r>
        <w:rPr>
          <w:rFonts w:hint="eastAsia" w:eastAsia="仿宋_GB2312"/>
          <w:color w:val="auto"/>
          <w:sz w:val="32"/>
          <w:lang w:eastAsia="zh-CN"/>
        </w:rPr>
        <w:t>类</w:t>
      </w:r>
      <w:r>
        <w:rPr>
          <w:rFonts w:hint="eastAsia" w:eastAsia="仿宋_GB2312"/>
          <w:color w:val="auto"/>
          <w:sz w:val="32"/>
          <w:lang w:val="en-US" w:eastAsia="zh-CN"/>
        </w:rPr>
        <w:t xml:space="preserve"> </w:t>
      </w:r>
      <w:r>
        <w:rPr>
          <w:rFonts w:hint="eastAsia" w:eastAsia="仿宋_GB2312"/>
          <w:color w:val="auto"/>
          <w:sz w:val="32"/>
          <w:lang w:eastAsia="zh-CN"/>
        </w:rPr>
        <w:t>型</w:t>
      </w:r>
      <w:r>
        <w:rPr>
          <w:rFonts w:hint="eastAsia" w:eastAsia="仿宋_GB2312"/>
          <w:color w:val="auto"/>
          <w:sz w:val="32"/>
          <w:u w:val="single"/>
        </w:rPr>
        <w:t xml:space="preserve">      </w:t>
      </w:r>
      <w:r>
        <w:rPr>
          <w:rFonts w:hint="eastAsia" w:eastAsia="仿宋_GB2312"/>
          <w:color w:val="auto"/>
          <w:sz w:val="32"/>
          <w:u w:val="single"/>
          <w:lang w:val="en-US" w:eastAsia="zh-CN"/>
        </w:rPr>
        <w:t xml:space="preserve">                  </w:t>
      </w:r>
      <w:r>
        <w:rPr>
          <w:rFonts w:hint="eastAsia" w:eastAsia="仿宋_GB2312"/>
          <w:color w:val="auto"/>
          <w:sz w:val="32"/>
          <w:u w:val="single"/>
        </w:rPr>
        <w:t xml:space="preserve">       </w:t>
      </w:r>
    </w:p>
    <w:p>
      <w:pPr>
        <w:spacing w:before="120" w:beforeLines="50" w:after="120" w:afterLines="50"/>
        <w:ind w:firstLine="960" w:firstLineChars="300"/>
        <w:rPr>
          <w:rFonts w:hint="eastAsia" w:eastAsia="仿宋_GB2312"/>
          <w:color w:val="auto"/>
          <w:sz w:val="32"/>
          <w:u w:val="single"/>
        </w:rPr>
      </w:pPr>
    </w:p>
    <w:p>
      <w:pPr>
        <w:spacing w:before="120" w:beforeLines="50" w:after="120" w:afterLines="50"/>
        <w:ind w:firstLine="960" w:firstLineChars="300"/>
        <w:rPr>
          <w:rFonts w:hint="eastAsia" w:eastAsia="仿宋_GB2312"/>
          <w:color w:val="auto"/>
          <w:sz w:val="32"/>
          <w:u w:val="single"/>
        </w:rPr>
      </w:pPr>
      <w:r>
        <w:rPr>
          <w:rFonts w:hint="eastAsia" w:eastAsia="仿宋_GB2312"/>
          <w:color w:val="auto"/>
          <w:sz w:val="32"/>
        </w:rPr>
        <w:t>项 目</w:t>
      </w:r>
      <w:r>
        <w:rPr>
          <w:rFonts w:eastAsia="仿宋_GB2312"/>
          <w:color w:val="auto"/>
          <w:sz w:val="32"/>
        </w:rPr>
        <w:t xml:space="preserve"> </w:t>
      </w:r>
      <w:r>
        <w:rPr>
          <w:rFonts w:hint="eastAsia" w:eastAsia="仿宋_GB2312"/>
          <w:color w:val="auto"/>
          <w:sz w:val="32"/>
        </w:rPr>
        <w:t>名</w:t>
      </w:r>
      <w:r>
        <w:rPr>
          <w:rFonts w:eastAsia="仿宋_GB2312"/>
          <w:color w:val="auto"/>
          <w:sz w:val="32"/>
        </w:rPr>
        <w:t xml:space="preserve"> </w:t>
      </w:r>
      <w:r>
        <w:rPr>
          <w:rFonts w:hint="eastAsia" w:eastAsia="仿宋_GB2312"/>
          <w:color w:val="auto"/>
          <w:sz w:val="32"/>
        </w:rPr>
        <w:t>称</w:t>
      </w:r>
      <w:r>
        <w:rPr>
          <w:rFonts w:hint="eastAsia" w:eastAsia="仿宋_GB2312"/>
          <w:color w:val="auto"/>
          <w:sz w:val="32"/>
          <w:u w:val="single"/>
        </w:rPr>
        <w:t xml:space="preserve">                           </w:t>
      </w:r>
      <w:r>
        <w:rPr>
          <w:rFonts w:hint="eastAsia" w:eastAsia="仿宋_GB2312"/>
          <w:color w:val="auto"/>
          <w:sz w:val="32"/>
          <w:u w:val="single"/>
          <w:lang w:val="en-US" w:eastAsia="zh-CN"/>
        </w:rPr>
        <w:t xml:space="preserve">   </w:t>
      </w:r>
      <w:r>
        <w:rPr>
          <w:rFonts w:hint="eastAsia" w:eastAsia="仿宋_GB2312"/>
          <w:color w:val="auto"/>
          <w:sz w:val="32"/>
          <w:u w:val="single"/>
        </w:rPr>
        <w:t xml:space="preserve"> </w:t>
      </w:r>
    </w:p>
    <w:p>
      <w:pPr>
        <w:spacing w:before="120" w:beforeLines="50" w:after="120" w:afterLines="50"/>
        <w:rPr>
          <w:rFonts w:hint="eastAsia" w:eastAsia="仿宋_GB2312"/>
          <w:color w:val="auto"/>
          <w:u w:val="single"/>
        </w:rPr>
      </w:pPr>
    </w:p>
    <w:p>
      <w:pPr>
        <w:spacing w:before="120" w:beforeLines="50" w:after="120" w:afterLines="50"/>
        <w:ind w:left="0" w:leftChars="0" w:firstLine="924" w:firstLineChars="361"/>
        <w:rPr>
          <w:rFonts w:hint="eastAsia" w:eastAsia="仿宋_GB2312"/>
          <w:color w:val="auto"/>
          <w:sz w:val="32"/>
        </w:rPr>
      </w:pPr>
      <w:r>
        <w:rPr>
          <w:rFonts w:hint="eastAsia" w:eastAsia="仿宋_GB2312"/>
          <w:color w:val="auto"/>
          <w:spacing w:val="0"/>
          <w:w w:val="80"/>
          <w:sz w:val="32"/>
        </w:rPr>
        <w:t>项</w:t>
      </w:r>
      <w:r>
        <w:rPr>
          <w:rFonts w:eastAsia="仿宋_GB2312"/>
          <w:color w:val="auto"/>
          <w:spacing w:val="0"/>
          <w:w w:val="80"/>
          <w:sz w:val="32"/>
        </w:rPr>
        <w:t xml:space="preserve"> </w:t>
      </w:r>
      <w:r>
        <w:rPr>
          <w:rFonts w:hint="eastAsia" w:eastAsia="仿宋_GB2312"/>
          <w:color w:val="auto"/>
          <w:spacing w:val="0"/>
          <w:w w:val="80"/>
          <w:sz w:val="32"/>
        </w:rPr>
        <w:t>目</w:t>
      </w:r>
      <w:r>
        <w:rPr>
          <w:rFonts w:hint="eastAsia" w:eastAsia="仿宋_GB2312"/>
          <w:color w:val="auto"/>
          <w:spacing w:val="0"/>
          <w:w w:val="80"/>
          <w:sz w:val="32"/>
          <w:lang w:val="en-US" w:eastAsia="zh-CN"/>
        </w:rPr>
        <w:t xml:space="preserve"> </w:t>
      </w:r>
      <w:r>
        <w:rPr>
          <w:rFonts w:hint="eastAsia" w:eastAsia="仿宋_GB2312"/>
          <w:color w:val="auto"/>
          <w:spacing w:val="0"/>
          <w:w w:val="80"/>
          <w:sz w:val="32"/>
        </w:rPr>
        <w:t>负</w:t>
      </w:r>
      <w:r>
        <w:rPr>
          <w:rFonts w:hint="eastAsia" w:eastAsia="仿宋_GB2312"/>
          <w:color w:val="auto"/>
          <w:spacing w:val="0"/>
          <w:w w:val="80"/>
          <w:sz w:val="32"/>
          <w:lang w:val="en-US" w:eastAsia="zh-CN"/>
        </w:rPr>
        <w:t xml:space="preserve"> </w:t>
      </w:r>
      <w:r>
        <w:rPr>
          <w:rFonts w:hint="eastAsia" w:eastAsia="仿宋_GB2312"/>
          <w:color w:val="auto"/>
          <w:spacing w:val="0"/>
          <w:w w:val="80"/>
          <w:sz w:val="32"/>
        </w:rPr>
        <w:t>责</w:t>
      </w:r>
      <w:r>
        <w:rPr>
          <w:rFonts w:hint="eastAsia" w:eastAsia="仿宋_GB2312"/>
          <w:color w:val="auto"/>
          <w:spacing w:val="0"/>
          <w:w w:val="80"/>
          <w:sz w:val="32"/>
          <w:lang w:val="en-US" w:eastAsia="zh-CN"/>
        </w:rPr>
        <w:t xml:space="preserve"> </w:t>
      </w:r>
      <w:r>
        <w:rPr>
          <w:rFonts w:hint="eastAsia" w:eastAsia="仿宋_GB2312"/>
          <w:color w:val="auto"/>
          <w:spacing w:val="0"/>
          <w:w w:val="80"/>
          <w:sz w:val="32"/>
        </w:rPr>
        <w:t>人</w:t>
      </w:r>
      <w:r>
        <w:rPr>
          <w:rFonts w:hint="eastAsia" w:eastAsia="仿宋_GB2312"/>
          <w:color w:val="auto"/>
          <w:sz w:val="32"/>
          <w:u w:val="single"/>
        </w:rPr>
        <w:t xml:space="preserve">                               </w:t>
      </w:r>
      <w:r>
        <w:rPr>
          <w:rFonts w:eastAsia="仿宋_GB2312"/>
          <w:color w:val="auto"/>
          <w:sz w:val="32"/>
        </w:rPr>
        <w:t xml:space="preserve"> </w:t>
      </w:r>
    </w:p>
    <w:p>
      <w:pPr>
        <w:spacing w:before="120" w:beforeLines="50" w:after="120" w:afterLines="50"/>
        <w:rPr>
          <w:rFonts w:hint="eastAsia" w:eastAsia="仿宋_GB2312"/>
          <w:color w:val="auto"/>
          <w:sz w:val="32"/>
        </w:rPr>
      </w:pPr>
    </w:p>
    <w:p>
      <w:pPr>
        <w:spacing w:before="120" w:beforeLines="50" w:after="120" w:afterLines="50"/>
        <w:ind w:firstLine="960" w:firstLineChars="300"/>
        <w:rPr>
          <w:rFonts w:eastAsia="仿宋_GB2312"/>
          <w:i/>
          <w:iCs/>
          <w:color w:val="auto"/>
          <w:sz w:val="32"/>
          <w:u w:val="single"/>
        </w:rPr>
      </w:pPr>
      <w:r>
        <w:rPr>
          <w:rFonts w:hint="eastAsia" w:eastAsia="仿宋_GB2312"/>
          <w:color w:val="auto"/>
          <w:sz w:val="32"/>
        </w:rPr>
        <w:t>申 报 单 位</w:t>
      </w:r>
      <w:r>
        <w:rPr>
          <w:rFonts w:hint="eastAsia" w:eastAsia="仿宋_GB2312"/>
          <w:color w:val="auto"/>
          <w:sz w:val="32"/>
          <w:u w:val="single"/>
        </w:rPr>
        <w:t xml:space="preserve">        </w:t>
      </w:r>
      <w:r>
        <w:rPr>
          <w:rFonts w:hint="eastAsia" w:eastAsia="仿宋_GB2312"/>
          <w:color w:val="auto"/>
          <w:sz w:val="32"/>
          <w:u w:val="single"/>
          <w:lang w:val="en-US" w:eastAsia="zh-CN"/>
        </w:rPr>
        <w:t xml:space="preserve">             </w:t>
      </w:r>
      <w:r>
        <w:rPr>
          <w:rFonts w:hint="eastAsia" w:eastAsia="仿宋_GB2312"/>
          <w:color w:val="auto"/>
          <w:sz w:val="32"/>
          <w:u w:val="single"/>
        </w:rPr>
        <w:t xml:space="preserve">          </w:t>
      </w:r>
    </w:p>
    <w:p>
      <w:pPr>
        <w:spacing w:before="120" w:beforeLines="50" w:after="120" w:afterLines="50"/>
        <w:rPr>
          <w:rFonts w:hint="eastAsia" w:eastAsia="仿宋_GB2312"/>
          <w:color w:val="auto"/>
        </w:rPr>
      </w:pPr>
    </w:p>
    <w:p>
      <w:pPr>
        <w:spacing w:before="120" w:beforeLines="50" w:after="120" w:afterLines="50"/>
        <w:ind w:firstLine="960" w:firstLineChars="300"/>
        <w:rPr>
          <w:rFonts w:eastAsia="仿宋_GB2312"/>
          <w:color w:val="auto"/>
          <w:sz w:val="32"/>
        </w:rPr>
      </w:pPr>
      <w:r>
        <w:rPr>
          <w:rFonts w:hint="eastAsia" w:eastAsia="仿宋_GB2312"/>
          <w:color w:val="auto"/>
          <w:sz w:val="32"/>
        </w:rPr>
        <w:t>申</w:t>
      </w:r>
      <w:r>
        <w:rPr>
          <w:rFonts w:eastAsia="仿宋_GB2312"/>
          <w:color w:val="auto"/>
          <w:sz w:val="32"/>
        </w:rPr>
        <w:t xml:space="preserve"> </w:t>
      </w:r>
      <w:r>
        <w:rPr>
          <w:rFonts w:hint="eastAsia" w:eastAsia="仿宋_GB2312"/>
          <w:color w:val="auto"/>
          <w:sz w:val="32"/>
        </w:rPr>
        <w:t>报 时 间</w:t>
      </w:r>
      <w:r>
        <w:rPr>
          <w:rFonts w:hint="eastAsia" w:eastAsia="仿宋_GB2312"/>
          <w:color w:val="auto"/>
          <w:sz w:val="32"/>
          <w:u w:val="single"/>
        </w:rPr>
        <w:t xml:space="preserve">          </w:t>
      </w:r>
      <w:r>
        <w:rPr>
          <w:rFonts w:hint="eastAsia" w:eastAsia="仿宋_GB2312"/>
          <w:color w:val="auto"/>
          <w:sz w:val="32"/>
          <w:u w:val="single"/>
          <w:lang w:val="en-US" w:eastAsia="zh-CN"/>
        </w:rPr>
        <w:t xml:space="preserve">              </w:t>
      </w:r>
      <w:r>
        <w:rPr>
          <w:rFonts w:hint="eastAsia" w:eastAsia="仿宋_GB2312"/>
          <w:color w:val="auto"/>
          <w:sz w:val="32"/>
          <w:u w:val="single"/>
        </w:rPr>
        <w:t xml:space="preserve">       </w:t>
      </w:r>
      <w:r>
        <w:rPr>
          <w:rFonts w:eastAsia="仿宋_GB2312"/>
          <w:color w:val="auto"/>
          <w:sz w:val="32"/>
        </w:rPr>
        <w:t xml:space="preserve"> </w:t>
      </w:r>
    </w:p>
    <w:p>
      <w:pPr>
        <w:jc w:val="center"/>
        <w:rPr>
          <w:rFonts w:hint="eastAsia" w:eastAsia="仿宋_GB2312"/>
          <w:color w:val="auto"/>
          <w:sz w:val="32"/>
        </w:rPr>
      </w:pPr>
    </w:p>
    <w:p>
      <w:pPr>
        <w:jc w:val="center"/>
        <w:rPr>
          <w:rFonts w:hint="eastAsia" w:eastAsia="仿宋_GB2312"/>
          <w:color w:val="auto"/>
          <w:sz w:val="32"/>
        </w:rPr>
      </w:pPr>
    </w:p>
    <w:p>
      <w:pPr>
        <w:jc w:val="center"/>
        <w:rPr>
          <w:rFonts w:hint="eastAsia" w:eastAsia="仿宋_GB2312"/>
          <w:color w:val="auto"/>
          <w:sz w:val="32"/>
        </w:rPr>
      </w:pPr>
    </w:p>
    <w:p>
      <w:pPr>
        <w:jc w:val="center"/>
        <w:rPr>
          <w:rFonts w:hint="eastAsia" w:eastAsia="仿宋_GB2312"/>
          <w:color w:val="auto"/>
          <w:sz w:val="32"/>
        </w:rPr>
      </w:pPr>
    </w:p>
    <w:p>
      <w:pPr>
        <w:jc w:val="center"/>
        <w:rPr>
          <w:rFonts w:hint="eastAsia" w:eastAsia="仿宋_GB2312"/>
          <w:color w:val="auto"/>
          <w:sz w:val="32"/>
        </w:rPr>
      </w:pPr>
    </w:p>
    <w:p>
      <w:pPr>
        <w:jc w:val="center"/>
        <w:rPr>
          <w:rFonts w:hint="eastAsia" w:eastAsia="仿宋_GB2312"/>
          <w:color w:val="auto"/>
          <w:sz w:val="32"/>
        </w:rPr>
      </w:pPr>
    </w:p>
    <w:p>
      <w:pPr>
        <w:jc w:val="center"/>
        <w:rPr>
          <w:rFonts w:hint="eastAsia" w:eastAsia="仿宋_GB2312"/>
          <w:b/>
          <w:color w:val="auto"/>
          <w:sz w:val="36"/>
        </w:rPr>
      </w:pPr>
      <w:r>
        <w:rPr>
          <w:rFonts w:hint="eastAsia" w:eastAsia="仿宋_GB2312"/>
          <w:b/>
          <w:color w:val="auto"/>
          <w:sz w:val="36"/>
        </w:rPr>
        <w:t>福 建 省 教 育 厅 制</w:t>
      </w:r>
    </w:p>
    <w:p>
      <w:pPr>
        <w:spacing w:line="420" w:lineRule="exact"/>
        <w:jc w:val="center"/>
        <w:rPr>
          <w:rFonts w:hint="eastAsia" w:ascii="楷体_GB2312" w:hAnsi="宋体" w:eastAsia="楷体_GB2312"/>
          <w:color w:val="auto"/>
          <w:sz w:val="36"/>
        </w:rPr>
      </w:pPr>
      <w:r>
        <w:rPr>
          <w:rFonts w:hint="eastAsia" w:eastAsia="仿宋_GB2312"/>
          <w:b/>
          <w:color w:val="auto"/>
          <w:sz w:val="36"/>
          <w:lang w:val="en-US" w:eastAsia="zh-CN"/>
        </w:rPr>
        <w:t>2021年7月</w:t>
      </w:r>
    </w:p>
    <w:p>
      <w:pPr>
        <w:spacing w:line="420" w:lineRule="exact"/>
        <w:rPr>
          <w:rFonts w:hint="eastAsia" w:ascii="楷体_GB2312" w:hAnsi="宋体" w:eastAsia="楷体_GB2312"/>
          <w:color w:val="auto"/>
          <w:sz w:val="36"/>
        </w:rPr>
      </w:pPr>
    </w:p>
    <w:p>
      <w:pPr>
        <w:spacing w:afterLines="20"/>
        <w:rPr>
          <w:rFonts w:hint="eastAsia" w:ascii="黑体" w:eastAsia="黑体"/>
          <w:color w:val="auto"/>
          <w:sz w:val="28"/>
          <w:szCs w:val="28"/>
        </w:rPr>
        <w:sectPr>
          <w:footerReference r:id="rId4" w:type="even"/>
          <w:pgSz w:w="11907" w:h="16840"/>
          <w:pgMar w:top="1304" w:right="1304" w:bottom="1091" w:left="1304" w:header="851" w:footer="992" w:gutter="0"/>
          <w:pgNumType w:fmt="numberInDash"/>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afterLines="20" w:line="600" w:lineRule="exact"/>
        <w:ind w:left="0" w:leftChars="0" w:right="0" w:rightChars="0"/>
        <w:jc w:val="both"/>
        <w:textAlignment w:val="auto"/>
        <w:outlineLvl w:val="9"/>
        <w:rPr>
          <w:rFonts w:ascii="黑体" w:eastAsia="黑体"/>
          <w:color w:val="auto"/>
          <w:sz w:val="28"/>
          <w:szCs w:val="28"/>
        </w:rPr>
      </w:pPr>
      <w:r>
        <w:rPr>
          <w:rFonts w:hint="eastAsia" w:ascii="黑体" w:eastAsia="黑体"/>
          <w:color w:val="auto"/>
          <w:sz w:val="28"/>
          <w:szCs w:val="28"/>
          <w:lang w:eastAsia="zh-CN"/>
        </w:rPr>
        <w:t>项目</w:t>
      </w:r>
      <w:r>
        <w:rPr>
          <w:rFonts w:hint="eastAsia" w:ascii="黑体" w:eastAsia="黑体"/>
          <w:color w:val="auto"/>
          <w:sz w:val="28"/>
          <w:szCs w:val="28"/>
        </w:rPr>
        <w:t>负责人承诺：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宋体"/>
          <w:color w:val="auto"/>
          <w:sz w:val="24"/>
          <w:szCs w:val="24"/>
        </w:rPr>
      </w:pPr>
      <w:r>
        <w:rPr>
          <w:rFonts w:hint="eastAsia" w:ascii="仿宋_GB2312" w:eastAsia="仿宋_GB2312"/>
          <w:color w:val="auto"/>
          <w:sz w:val="28"/>
          <w:lang w:eastAsia="zh-CN"/>
        </w:rPr>
        <w:t>我</w:t>
      </w:r>
      <w:r>
        <w:rPr>
          <w:rFonts w:hint="eastAsia" w:ascii="仿宋_GB2312" w:eastAsia="仿宋_GB2312"/>
          <w:color w:val="auto"/>
          <w:sz w:val="28"/>
        </w:rPr>
        <w:t>承诺对本申请书填写的各项内容的真实性负责，保证没有知识产权争议</w:t>
      </w:r>
      <w:r>
        <w:rPr>
          <w:rFonts w:hint="eastAsia" w:ascii="仿宋_GB2312" w:eastAsia="仿宋_GB2312"/>
          <w:color w:val="auto"/>
          <w:sz w:val="28"/>
          <w:lang w:eastAsia="zh-CN"/>
        </w:rPr>
        <w:t>，且选题没有同时申报过其他类别的项目</w:t>
      </w:r>
      <w:r>
        <w:rPr>
          <w:rFonts w:hint="eastAsia" w:ascii="仿宋_GB2312" w:eastAsia="仿宋_GB2312"/>
          <w:color w:val="auto"/>
          <w:sz w:val="28"/>
        </w:rPr>
        <w:t>。如获准立项，</w:t>
      </w:r>
      <w:r>
        <w:rPr>
          <w:rFonts w:hint="eastAsia" w:ascii="仿宋_GB2312" w:eastAsia="仿宋_GB2312"/>
          <w:color w:val="auto"/>
          <w:sz w:val="28"/>
          <w:lang w:eastAsia="zh-CN"/>
        </w:rPr>
        <w:t>本人</w:t>
      </w:r>
      <w:r>
        <w:rPr>
          <w:rFonts w:hint="eastAsia" w:ascii="仿宋_GB2312" w:eastAsia="仿宋_GB2312"/>
          <w:color w:val="auto"/>
          <w:sz w:val="28"/>
        </w:rPr>
        <w:t>承诺以本申请书为有法律约束力的立项协议，遵守</w:t>
      </w:r>
      <w:r>
        <w:rPr>
          <w:rFonts w:hint="eastAsia" w:ascii="仿宋_GB2312" w:eastAsia="仿宋_GB2312"/>
          <w:color w:val="auto"/>
          <w:sz w:val="28"/>
          <w:lang w:eastAsia="zh-CN"/>
        </w:rPr>
        <w:t>福建省教育厅的</w:t>
      </w:r>
      <w:r>
        <w:rPr>
          <w:rFonts w:hint="eastAsia" w:ascii="仿宋_GB2312" w:eastAsia="仿宋_GB2312"/>
          <w:color w:val="auto"/>
          <w:sz w:val="28"/>
        </w:rPr>
        <w:t>相关规定，按计划认真开展研究工作，取得预期研究成果。</w:t>
      </w:r>
      <w:r>
        <w:rPr>
          <w:rFonts w:hint="eastAsia" w:ascii="仿宋_GB2312" w:eastAsia="仿宋_GB2312"/>
          <w:color w:val="auto"/>
          <w:sz w:val="28"/>
          <w:lang w:eastAsia="zh-CN"/>
        </w:rPr>
        <w:t>福建省教育厅</w:t>
      </w:r>
      <w:r>
        <w:rPr>
          <w:rFonts w:hint="eastAsia" w:ascii="仿宋_GB2312" w:eastAsia="仿宋_GB2312"/>
          <w:color w:val="auto"/>
          <w:sz w:val="28"/>
        </w:rPr>
        <w:t>有使用本申请书所有数据和资料的权利。若填报失实、违反规定，本人将承担全部责任。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eastAsia="仿宋_GB2312"/>
          <w:color w:val="auto"/>
          <w:sz w:val="28"/>
        </w:rPr>
      </w:pPr>
    </w:p>
    <w:p>
      <w:pPr>
        <w:spacing w:line="480" w:lineRule="exact"/>
        <w:ind w:firstLine="6440" w:firstLineChars="2300"/>
        <w:rPr>
          <w:rFonts w:hint="eastAsia" w:ascii="仿宋_GB2312" w:eastAsia="仿宋_GB2312"/>
          <w:color w:val="auto"/>
          <w:sz w:val="28"/>
          <w:lang w:eastAsia="zh-CN"/>
        </w:rPr>
      </w:pPr>
      <w:r>
        <w:rPr>
          <w:rFonts w:hint="eastAsia" w:ascii="仿宋_GB2312" w:eastAsia="仿宋_GB2312"/>
          <w:color w:val="auto"/>
          <w:sz w:val="28"/>
          <w:lang w:eastAsia="zh-CN"/>
        </w:rPr>
        <w:t>承诺人（签章）：</w:t>
      </w:r>
    </w:p>
    <w:p>
      <w:pPr>
        <w:spacing w:line="480" w:lineRule="exact"/>
        <w:ind w:firstLine="6440" w:firstLineChars="2300"/>
        <w:rPr>
          <w:rFonts w:hint="eastAsia" w:ascii="仿宋_GB2312" w:eastAsia="仿宋_GB2312"/>
          <w:color w:val="auto"/>
          <w:sz w:val="28"/>
          <w:lang w:eastAsia="zh-CN"/>
        </w:rPr>
      </w:pPr>
      <w:r>
        <w:rPr>
          <w:rFonts w:hint="eastAsia" w:ascii="仿宋_GB2312" w:eastAsia="仿宋_GB2312"/>
          <w:color w:val="auto"/>
          <w:sz w:val="28"/>
          <w:lang w:eastAsia="zh-CN"/>
        </w:rPr>
        <w:t>年</w:t>
      </w:r>
      <w:r>
        <w:rPr>
          <w:rFonts w:hint="eastAsia" w:ascii="仿宋_GB2312" w:eastAsia="仿宋_GB2312"/>
          <w:color w:val="auto"/>
          <w:sz w:val="28"/>
          <w:lang w:val="en-US" w:eastAsia="zh-CN"/>
        </w:rPr>
        <w:t xml:space="preserve">  月  日</w:t>
      </w:r>
    </w:p>
    <w:p>
      <w:pPr>
        <w:spacing w:line="420" w:lineRule="exact"/>
        <w:jc w:val="both"/>
        <w:rPr>
          <w:rFonts w:hint="eastAsia" w:ascii="华文仿宋" w:hAnsi="宋体" w:eastAsia="华文仿宋"/>
          <w:b/>
          <w:color w:val="auto"/>
          <w:sz w:val="44"/>
          <w:szCs w:val="44"/>
        </w:rPr>
      </w:pPr>
    </w:p>
    <w:p>
      <w:pPr>
        <w:spacing w:line="420" w:lineRule="exact"/>
        <w:jc w:val="both"/>
        <w:rPr>
          <w:rFonts w:hint="eastAsia" w:ascii="华文仿宋" w:hAnsi="宋体" w:eastAsia="华文仿宋"/>
          <w:b/>
          <w:color w:val="auto"/>
          <w:sz w:val="44"/>
          <w:szCs w:val="44"/>
        </w:rPr>
      </w:pPr>
    </w:p>
    <w:p>
      <w:pPr>
        <w:spacing w:line="420" w:lineRule="exact"/>
        <w:jc w:val="both"/>
        <w:rPr>
          <w:rFonts w:hint="eastAsia" w:ascii="华文仿宋" w:hAnsi="宋体" w:eastAsia="华文仿宋"/>
          <w:b/>
          <w:color w:val="auto"/>
          <w:sz w:val="44"/>
          <w:szCs w:val="44"/>
        </w:rPr>
      </w:pPr>
    </w:p>
    <w:p>
      <w:pPr>
        <w:pStyle w:val="2"/>
        <w:ind w:left="0" w:leftChars="0" w:firstLine="0" w:firstLineChars="0"/>
        <w:rPr>
          <w:rFonts w:hint="eastAsia" w:ascii="华文仿宋" w:hAnsi="宋体" w:eastAsia="华文仿宋"/>
          <w:b/>
          <w:color w:val="auto"/>
          <w:sz w:val="44"/>
          <w:szCs w:val="44"/>
        </w:rPr>
      </w:pPr>
    </w:p>
    <w:p>
      <w:pPr>
        <w:spacing w:line="420" w:lineRule="exact"/>
        <w:jc w:val="both"/>
        <w:rPr>
          <w:rFonts w:hint="eastAsia" w:ascii="华文仿宋" w:hAnsi="宋体" w:eastAsia="华文仿宋"/>
          <w:b/>
          <w:color w:val="auto"/>
          <w:sz w:val="44"/>
          <w:szCs w:val="44"/>
        </w:rPr>
      </w:pPr>
    </w:p>
    <w:p>
      <w:pPr>
        <w:spacing w:line="420" w:lineRule="exact"/>
        <w:jc w:val="center"/>
        <w:rPr>
          <w:rFonts w:hint="eastAsia" w:ascii="华文仿宋" w:hAnsi="宋体" w:eastAsia="华文仿宋"/>
          <w:b/>
          <w:color w:val="auto"/>
          <w:sz w:val="44"/>
          <w:szCs w:val="44"/>
        </w:rPr>
      </w:pPr>
    </w:p>
    <w:p>
      <w:pPr>
        <w:spacing w:line="420" w:lineRule="exact"/>
        <w:jc w:val="center"/>
        <w:rPr>
          <w:rFonts w:hint="eastAsia" w:ascii="黑体" w:eastAsia="黑体"/>
          <w:color w:val="auto"/>
          <w:sz w:val="32"/>
          <w:szCs w:val="32"/>
        </w:rPr>
      </w:pPr>
      <w:r>
        <w:rPr>
          <w:rFonts w:hint="eastAsia" w:ascii="黑体" w:eastAsia="黑体"/>
          <w:color w:val="auto"/>
          <w:sz w:val="32"/>
          <w:szCs w:val="32"/>
        </w:rPr>
        <w:t>填  表  说  明</w:t>
      </w:r>
    </w:p>
    <w:p>
      <w:pPr>
        <w:spacing w:line="360" w:lineRule="auto"/>
        <w:rPr>
          <w:rFonts w:hint="eastAsia" w:ascii="仿宋_GB2312" w:hAnsi="宋体" w:eastAsia="仿宋_GB2312"/>
          <w:color w:val="auto"/>
          <w:sz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eastAsia="仿宋_GB2312"/>
          <w:color w:val="auto"/>
          <w:sz w:val="28"/>
          <w:szCs w:val="28"/>
        </w:rPr>
      </w:pPr>
      <w:r>
        <w:rPr>
          <w:rFonts w:hint="eastAsia" w:ascii="仿宋_GB2312" w:eastAsia="仿宋_GB2312"/>
          <w:color w:val="auto"/>
          <w:sz w:val="28"/>
        </w:rPr>
        <w:t>一、</w:t>
      </w:r>
      <w:r>
        <w:rPr>
          <w:rFonts w:hint="eastAsia" w:ascii="仿宋_GB2312" w:eastAsia="仿宋_GB2312"/>
          <w:color w:val="auto"/>
          <w:sz w:val="28"/>
          <w:lang w:eastAsia="zh-CN"/>
        </w:rPr>
        <w:t>《</w:t>
      </w:r>
      <w:r>
        <w:rPr>
          <w:rFonts w:hint="eastAsia" w:ascii="仿宋_GB2312" w:eastAsia="仿宋_GB2312"/>
          <w:color w:val="auto"/>
          <w:sz w:val="28"/>
          <w:szCs w:val="28"/>
        </w:rPr>
        <w:t>申请书</w:t>
      </w:r>
      <w:r>
        <w:rPr>
          <w:rFonts w:hint="eastAsia" w:ascii="仿宋_GB2312" w:eastAsia="仿宋_GB2312"/>
          <w:color w:val="auto"/>
          <w:sz w:val="28"/>
          <w:lang w:eastAsia="zh-CN"/>
        </w:rPr>
        <w:t>》</w:t>
      </w:r>
      <w:r>
        <w:rPr>
          <w:rFonts w:hint="eastAsia" w:ascii="仿宋_GB2312" w:eastAsia="仿宋_GB2312"/>
          <w:color w:val="auto"/>
          <w:sz w:val="28"/>
          <w:szCs w:val="28"/>
        </w:rPr>
        <w:t>请用计算机填写。</w:t>
      </w:r>
    </w:p>
    <w:p>
      <w:pPr>
        <w:spacing w:line="480" w:lineRule="exact"/>
        <w:ind w:firstLine="560" w:firstLineChars="200"/>
        <w:rPr>
          <w:rFonts w:hint="eastAsia" w:ascii="仿宋_GB2312" w:eastAsia="仿宋_GB2312"/>
          <w:color w:val="auto"/>
          <w:sz w:val="28"/>
        </w:rPr>
      </w:pPr>
      <w:r>
        <w:rPr>
          <w:rFonts w:hint="eastAsia" w:ascii="仿宋_GB2312" w:eastAsia="仿宋_GB2312"/>
          <w:color w:val="auto"/>
          <w:sz w:val="28"/>
        </w:rPr>
        <w:t>二、学科分类按</w:t>
      </w:r>
      <w:r>
        <w:rPr>
          <w:rFonts w:hint="eastAsia" w:ascii="仿宋_GB2312" w:eastAsia="仿宋_GB2312"/>
          <w:color w:val="auto"/>
          <w:sz w:val="28"/>
          <w:lang w:eastAsia="zh-CN"/>
        </w:rPr>
        <w:t>一级学科</w:t>
      </w:r>
      <w:r>
        <w:rPr>
          <w:rFonts w:hint="eastAsia" w:ascii="仿宋_GB2312" w:eastAsia="仿宋_GB2312"/>
          <w:color w:val="auto"/>
          <w:sz w:val="28"/>
        </w:rPr>
        <w:t>填写。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eastAsia="仿宋_GB2312"/>
          <w:color w:val="auto"/>
          <w:sz w:val="28"/>
          <w:lang w:eastAsia="zh-CN"/>
        </w:rPr>
      </w:pPr>
      <w:r>
        <w:rPr>
          <w:rFonts w:hint="eastAsia" w:ascii="仿宋_GB2312" w:eastAsia="仿宋_GB2312"/>
          <w:color w:val="auto"/>
          <w:sz w:val="28"/>
        </w:rPr>
        <w:t>三、</w:t>
      </w:r>
      <w:r>
        <w:rPr>
          <w:rFonts w:hint="eastAsia" w:ascii="仿宋_GB2312" w:eastAsia="仿宋_GB2312"/>
          <w:color w:val="auto"/>
          <w:sz w:val="28"/>
          <w:lang w:eastAsia="zh-CN"/>
        </w:rPr>
        <w:t>项目类型按照申报项目全称填写。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eastAsia="仿宋_GB2312"/>
          <w:color w:val="auto"/>
          <w:sz w:val="28"/>
          <w:lang w:eastAsia="zh-CN"/>
        </w:rPr>
      </w:pPr>
      <w:r>
        <w:rPr>
          <w:rFonts w:hint="eastAsia" w:ascii="仿宋_GB2312" w:eastAsia="仿宋_GB2312"/>
          <w:color w:val="auto"/>
          <w:sz w:val="28"/>
          <w:lang w:eastAsia="zh-CN"/>
        </w:rPr>
        <w:t>四、初级职称申请人申报的项目，应附上一位高级职称专家的推荐意见。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_GB2312" w:eastAsia="仿宋_GB2312"/>
          <w:color w:val="auto"/>
          <w:sz w:val="28"/>
        </w:rPr>
      </w:pPr>
      <w:r>
        <w:rPr>
          <w:rFonts w:hint="eastAsia" w:ascii="仿宋_GB2312" w:eastAsia="仿宋_GB2312"/>
          <w:color w:val="auto"/>
          <w:sz w:val="28"/>
          <w:szCs w:val="28"/>
          <w:lang w:eastAsia="zh-CN"/>
        </w:rPr>
        <w:t>五</w:t>
      </w:r>
      <w:r>
        <w:rPr>
          <w:rFonts w:hint="eastAsia" w:ascii="仿宋_GB2312" w:eastAsia="仿宋_GB2312"/>
          <w:color w:val="auto"/>
          <w:sz w:val="28"/>
          <w:szCs w:val="28"/>
        </w:rPr>
        <w:t>、</w:t>
      </w:r>
      <w:r>
        <w:rPr>
          <w:rFonts w:hint="eastAsia" w:ascii="仿宋_GB2312" w:eastAsia="仿宋_GB2312"/>
          <w:color w:val="auto"/>
          <w:sz w:val="28"/>
          <w:lang w:eastAsia="zh-CN"/>
        </w:rPr>
        <w:t>《申请书》</w:t>
      </w:r>
      <w:r>
        <w:rPr>
          <w:rFonts w:hint="eastAsia" w:ascii="仿宋_GB2312" w:eastAsia="仿宋_GB2312"/>
          <w:color w:val="auto"/>
          <w:sz w:val="28"/>
          <w:szCs w:val="28"/>
        </w:rPr>
        <w:t>报送一式</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份</w:t>
      </w:r>
      <w:r>
        <w:rPr>
          <w:rFonts w:hint="eastAsia" w:ascii="仿宋_GB2312" w:eastAsia="仿宋_GB2312"/>
          <w:color w:val="auto"/>
          <w:sz w:val="28"/>
          <w:szCs w:val="28"/>
          <w:lang w:eastAsia="zh-CN"/>
        </w:rPr>
        <w:t>，</w:t>
      </w:r>
      <w:r>
        <w:rPr>
          <w:rFonts w:hint="eastAsia" w:ascii="仿宋_GB2312" w:eastAsia="仿宋_GB2312"/>
          <w:color w:val="auto"/>
          <w:sz w:val="28"/>
          <w:szCs w:val="28"/>
        </w:rPr>
        <w:t>统一用A</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纸双面印制、中缝装订，</w:t>
      </w:r>
      <w:r>
        <w:rPr>
          <w:rFonts w:hint="eastAsia" w:ascii="仿宋_GB2312" w:eastAsia="仿宋_GB2312"/>
          <w:color w:val="auto"/>
          <w:sz w:val="28"/>
        </w:rPr>
        <w:t>各栏空格不够时，请自行加页。</w:t>
      </w:r>
    </w:p>
    <w:p>
      <w:pPr>
        <w:spacing w:line="400" w:lineRule="exact"/>
        <w:ind w:firstLine="432"/>
        <w:rPr>
          <w:rFonts w:hint="eastAsia"/>
          <w:color w:val="auto"/>
        </w:rPr>
      </w:pPr>
    </w:p>
    <w:p>
      <w:pPr>
        <w:spacing w:line="480" w:lineRule="exact"/>
        <w:ind w:firstLine="560" w:firstLineChars="200"/>
        <w:rPr>
          <w:rFonts w:eastAsia="黑体"/>
          <w:color w:val="auto"/>
          <w:sz w:val="32"/>
        </w:rPr>
      </w:pPr>
      <w:r>
        <w:rPr>
          <w:rFonts w:hint="eastAsia" w:ascii="仿宋_GB2312" w:eastAsia="仿宋_GB2312"/>
          <w:color w:val="auto"/>
          <w:sz w:val="28"/>
        </w:rPr>
        <w:br w:type="page"/>
      </w:r>
      <w:r>
        <w:rPr>
          <w:rFonts w:hint="eastAsia" w:eastAsia="黑体"/>
          <w:color w:val="auto"/>
          <w:sz w:val="32"/>
        </w:rPr>
        <w:t>一、基本数据表</w:t>
      </w:r>
    </w:p>
    <w:tbl>
      <w:tblPr>
        <w:tblStyle w:val="6"/>
        <w:tblW w:w="9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883"/>
        <w:gridCol w:w="256"/>
        <w:gridCol w:w="915"/>
        <w:gridCol w:w="91"/>
        <w:gridCol w:w="314"/>
        <w:gridCol w:w="410"/>
        <w:gridCol w:w="356"/>
        <w:gridCol w:w="364"/>
        <w:gridCol w:w="10"/>
        <w:gridCol w:w="164"/>
        <w:gridCol w:w="481"/>
        <w:gridCol w:w="65"/>
        <w:gridCol w:w="723"/>
        <w:gridCol w:w="92"/>
        <w:gridCol w:w="290"/>
        <w:gridCol w:w="155"/>
        <w:gridCol w:w="836"/>
        <w:gridCol w:w="67"/>
        <w:gridCol w:w="224"/>
        <w:gridCol w:w="698"/>
        <w:gridCol w:w="292"/>
        <w:gridCol w:w="578"/>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359" w:type="dxa"/>
            <w:gridSpan w:val="2"/>
            <w:vAlign w:val="center"/>
          </w:tcPr>
          <w:p>
            <w:pPr>
              <w:jc w:val="center"/>
              <w:rPr>
                <w:color w:val="auto"/>
              </w:rPr>
            </w:pPr>
            <w:r>
              <w:rPr>
                <w:rFonts w:hint="eastAsia"/>
                <w:color w:val="auto"/>
                <w:lang w:eastAsia="zh-CN"/>
              </w:rPr>
              <w:t>项目</w:t>
            </w:r>
            <w:r>
              <w:rPr>
                <w:rFonts w:hint="eastAsia"/>
                <w:color w:val="auto"/>
              </w:rPr>
              <w:t>名称</w:t>
            </w:r>
          </w:p>
        </w:tc>
        <w:tc>
          <w:tcPr>
            <w:tcW w:w="8085" w:type="dxa"/>
            <w:gridSpan w:val="22"/>
            <w:vAlign w:val="center"/>
          </w:tcPr>
          <w:p>
            <w:pPr>
              <w:rPr>
                <w:color w:val="auto"/>
              </w:rPr>
            </w:pP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359" w:type="dxa"/>
            <w:gridSpan w:val="2"/>
            <w:vAlign w:val="center"/>
          </w:tcPr>
          <w:p>
            <w:pPr>
              <w:jc w:val="center"/>
              <w:rPr>
                <w:rFonts w:hint="eastAsia" w:eastAsia="宋体"/>
                <w:color w:val="auto"/>
                <w:lang w:eastAsia="zh-CN"/>
              </w:rPr>
            </w:pPr>
            <w:r>
              <w:rPr>
                <w:rFonts w:hint="eastAsia"/>
                <w:color w:val="auto"/>
                <w:lang w:eastAsia="zh-CN"/>
              </w:rPr>
              <w:t>关键词</w:t>
            </w:r>
          </w:p>
        </w:tc>
        <w:tc>
          <w:tcPr>
            <w:tcW w:w="8085" w:type="dxa"/>
            <w:gridSpan w:val="22"/>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359" w:type="dxa"/>
            <w:gridSpan w:val="2"/>
            <w:vAlign w:val="center"/>
          </w:tcPr>
          <w:p>
            <w:pPr>
              <w:jc w:val="center"/>
              <w:rPr>
                <w:rFonts w:hint="eastAsia" w:eastAsia="宋体"/>
                <w:color w:val="auto"/>
                <w:lang w:eastAsia="zh-CN"/>
              </w:rPr>
            </w:pPr>
            <w:r>
              <w:rPr>
                <w:rFonts w:hint="eastAsia"/>
                <w:color w:val="auto"/>
                <w:lang w:eastAsia="zh-CN"/>
              </w:rPr>
              <w:t>一级学科</w:t>
            </w:r>
          </w:p>
        </w:tc>
        <w:tc>
          <w:tcPr>
            <w:tcW w:w="3361" w:type="dxa"/>
            <w:gridSpan w:val="10"/>
            <w:vAlign w:val="center"/>
          </w:tcPr>
          <w:p>
            <w:pPr>
              <w:rPr>
                <w:color w:val="auto"/>
              </w:rPr>
            </w:pPr>
          </w:p>
        </w:tc>
        <w:tc>
          <w:tcPr>
            <w:tcW w:w="1170" w:type="dxa"/>
            <w:gridSpan w:val="4"/>
            <w:vAlign w:val="center"/>
          </w:tcPr>
          <w:p>
            <w:pPr>
              <w:rPr>
                <w:rFonts w:hint="eastAsia" w:eastAsia="宋体"/>
                <w:color w:val="auto"/>
                <w:lang w:eastAsia="zh-CN"/>
              </w:rPr>
            </w:pPr>
            <w:r>
              <w:rPr>
                <w:rFonts w:hint="eastAsia"/>
                <w:color w:val="auto"/>
                <w:lang w:eastAsia="zh-CN"/>
              </w:rPr>
              <w:t>研究方向</w:t>
            </w:r>
          </w:p>
        </w:tc>
        <w:tc>
          <w:tcPr>
            <w:tcW w:w="3554" w:type="dxa"/>
            <w:gridSpan w:val="8"/>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359" w:type="dxa"/>
            <w:gridSpan w:val="2"/>
            <w:vAlign w:val="center"/>
          </w:tcPr>
          <w:p>
            <w:pPr>
              <w:jc w:val="center"/>
              <w:rPr>
                <w:rFonts w:hint="eastAsia"/>
                <w:color w:val="auto"/>
              </w:rPr>
            </w:pPr>
            <w:r>
              <w:rPr>
                <w:rFonts w:hint="eastAsia"/>
                <w:color w:val="auto"/>
              </w:rPr>
              <w:t>研究类型</w:t>
            </w:r>
          </w:p>
        </w:tc>
        <w:tc>
          <w:tcPr>
            <w:tcW w:w="1262" w:type="dxa"/>
            <w:gridSpan w:val="3"/>
            <w:vAlign w:val="center"/>
          </w:tcPr>
          <w:p>
            <w:pPr>
              <w:rPr>
                <w:color w:val="auto"/>
              </w:rPr>
            </w:pPr>
          </w:p>
        </w:tc>
        <w:tc>
          <w:tcPr>
            <w:tcW w:w="6823" w:type="dxa"/>
            <w:gridSpan w:val="19"/>
            <w:vAlign w:val="center"/>
          </w:tcPr>
          <w:p>
            <w:pPr>
              <w:ind w:firstLine="422" w:firstLineChars="200"/>
              <w:rPr>
                <w:rFonts w:hint="eastAsia"/>
                <w:color w:val="auto"/>
              </w:rPr>
            </w:pPr>
            <w:r>
              <w:rPr>
                <w:b/>
                <w:color w:val="auto"/>
              </w:rPr>
              <w:t>A.</w:t>
            </w:r>
            <w:r>
              <w:rPr>
                <w:rFonts w:hint="eastAsia"/>
                <w:color w:val="auto"/>
              </w:rPr>
              <w:t>基础研究</w:t>
            </w:r>
            <w:r>
              <w:rPr>
                <w:color w:val="auto"/>
              </w:rPr>
              <w:t xml:space="preserve"> </w:t>
            </w:r>
            <w:r>
              <w:rPr>
                <w:b/>
                <w:color w:val="auto"/>
              </w:rPr>
              <w:t>B.</w:t>
            </w:r>
            <w:r>
              <w:rPr>
                <w:rFonts w:hint="eastAsia"/>
                <w:color w:val="auto"/>
              </w:rPr>
              <w:t>应用研究</w:t>
            </w:r>
            <w:r>
              <w:rPr>
                <w:color w:val="auto"/>
              </w:rPr>
              <w:t xml:space="preserve"> </w:t>
            </w:r>
            <w:r>
              <w:rPr>
                <w:b/>
                <w:color w:val="auto"/>
              </w:rPr>
              <w:t>C.</w:t>
            </w:r>
            <w:r>
              <w:rPr>
                <w:rFonts w:hint="eastAsia"/>
                <w:color w:val="auto"/>
              </w:rPr>
              <w:t>综合研究</w:t>
            </w: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359" w:type="dxa"/>
            <w:gridSpan w:val="2"/>
            <w:vAlign w:val="center"/>
          </w:tcPr>
          <w:p>
            <w:pPr>
              <w:jc w:val="center"/>
              <w:rPr>
                <w:color w:val="auto"/>
              </w:rPr>
            </w:pPr>
            <w:r>
              <w:rPr>
                <w:rFonts w:hint="eastAsia"/>
                <w:color w:val="auto"/>
              </w:rPr>
              <w:t>负责人姓名</w:t>
            </w:r>
          </w:p>
        </w:tc>
        <w:tc>
          <w:tcPr>
            <w:tcW w:w="1262" w:type="dxa"/>
            <w:gridSpan w:val="3"/>
            <w:vAlign w:val="center"/>
          </w:tcPr>
          <w:p>
            <w:pPr>
              <w:rPr>
                <w:color w:val="auto"/>
              </w:rPr>
            </w:pPr>
          </w:p>
        </w:tc>
        <w:tc>
          <w:tcPr>
            <w:tcW w:w="724" w:type="dxa"/>
            <w:gridSpan w:val="2"/>
            <w:vAlign w:val="center"/>
          </w:tcPr>
          <w:p>
            <w:pPr>
              <w:jc w:val="center"/>
              <w:rPr>
                <w:color w:val="auto"/>
              </w:rPr>
            </w:pPr>
            <w:r>
              <w:rPr>
                <w:rFonts w:hint="eastAsia"/>
                <w:color w:val="auto"/>
              </w:rPr>
              <w:t>性别</w:t>
            </w:r>
          </w:p>
        </w:tc>
        <w:tc>
          <w:tcPr>
            <w:tcW w:w="720" w:type="dxa"/>
            <w:gridSpan w:val="2"/>
            <w:vAlign w:val="center"/>
          </w:tcPr>
          <w:p>
            <w:pPr>
              <w:jc w:val="center"/>
              <w:rPr>
                <w:color w:val="auto"/>
              </w:rPr>
            </w:pPr>
          </w:p>
        </w:tc>
        <w:tc>
          <w:tcPr>
            <w:tcW w:w="720" w:type="dxa"/>
            <w:gridSpan w:val="4"/>
            <w:vAlign w:val="center"/>
          </w:tcPr>
          <w:p>
            <w:pPr>
              <w:jc w:val="center"/>
              <w:rPr>
                <w:color w:val="auto"/>
              </w:rPr>
            </w:pPr>
            <w:r>
              <w:rPr>
                <w:rFonts w:hint="eastAsia"/>
                <w:color w:val="auto"/>
              </w:rPr>
              <w:t>民族</w:t>
            </w:r>
          </w:p>
        </w:tc>
        <w:tc>
          <w:tcPr>
            <w:tcW w:w="723" w:type="dxa"/>
            <w:vAlign w:val="center"/>
          </w:tcPr>
          <w:p>
            <w:pPr>
              <w:jc w:val="center"/>
              <w:rPr>
                <w:color w:val="auto"/>
              </w:rPr>
            </w:pPr>
          </w:p>
        </w:tc>
        <w:tc>
          <w:tcPr>
            <w:tcW w:w="1440" w:type="dxa"/>
            <w:gridSpan w:val="5"/>
            <w:vAlign w:val="center"/>
          </w:tcPr>
          <w:p>
            <w:pPr>
              <w:jc w:val="center"/>
              <w:rPr>
                <w:color w:val="auto"/>
              </w:rPr>
            </w:pPr>
            <w:r>
              <w:rPr>
                <w:rFonts w:hint="eastAsia"/>
                <w:color w:val="auto"/>
              </w:rPr>
              <w:t>出生日期</w:t>
            </w:r>
          </w:p>
        </w:tc>
        <w:tc>
          <w:tcPr>
            <w:tcW w:w="2496" w:type="dxa"/>
            <w:gridSpan w:val="5"/>
            <w:vAlign w:val="center"/>
          </w:tcPr>
          <w:p>
            <w:pPr>
              <w:ind w:firstLine="630" w:firstLineChars="300"/>
              <w:rPr>
                <w:rFonts w:hint="eastAsia"/>
                <w:color w:val="auto"/>
              </w:rPr>
            </w:pPr>
            <w:r>
              <w:rPr>
                <w:rFonts w:hint="eastAsia"/>
                <w:color w:val="auto"/>
              </w:rPr>
              <w:t>年</w:t>
            </w:r>
            <w:r>
              <w:rPr>
                <w:color w:val="auto"/>
              </w:rPr>
              <w:t xml:space="preserve">   </w:t>
            </w:r>
            <w:r>
              <w:rPr>
                <w:rFonts w:hint="eastAsia"/>
                <w:color w:val="auto"/>
              </w:rPr>
              <w:t>月</w:t>
            </w:r>
            <w:r>
              <w:rPr>
                <w:color w:val="auto"/>
              </w:rPr>
              <w:t xml:space="preserve">   </w:t>
            </w:r>
            <w:r>
              <w:rPr>
                <w:rFonts w:hint="eastAsia"/>
                <w:color w:val="auto"/>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359" w:type="dxa"/>
            <w:gridSpan w:val="2"/>
            <w:vAlign w:val="center"/>
          </w:tcPr>
          <w:p>
            <w:pPr>
              <w:jc w:val="center"/>
              <w:rPr>
                <w:color w:val="auto"/>
              </w:rPr>
            </w:pPr>
            <w:r>
              <w:rPr>
                <w:rFonts w:hint="eastAsia"/>
                <w:color w:val="auto"/>
              </w:rPr>
              <w:t>行政职务</w:t>
            </w:r>
          </w:p>
        </w:tc>
        <w:tc>
          <w:tcPr>
            <w:tcW w:w="1262" w:type="dxa"/>
            <w:gridSpan w:val="3"/>
            <w:vAlign w:val="center"/>
          </w:tcPr>
          <w:p>
            <w:pPr>
              <w:rPr>
                <w:color w:val="auto"/>
              </w:rPr>
            </w:pPr>
          </w:p>
        </w:tc>
        <w:tc>
          <w:tcPr>
            <w:tcW w:w="1444" w:type="dxa"/>
            <w:gridSpan w:val="4"/>
            <w:vAlign w:val="center"/>
          </w:tcPr>
          <w:p>
            <w:pPr>
              <w:jc w:val="center"/>
              <w:rPr>
                <w:color w:val="auto"/>
              </w:rPr>
            </w:pPr>
            <w:r>
              <w:rPr>
                <w:rFonts w:hint="eastAsia"/>
                <w:color w:val="auto"/>
              </w:rPr>
              <w:t>专业职务</w:t>
            </w:r>
          </w:p>
        </w:tc>
        <w:tc>
          <w:tcPr>
            <w:tcW w:w="1443" w:type="dxa"/>
            <w:gridSpan w:val="5"/>
            <w:vAlign w:val="center"/>
          </w:tcPr>
          <w:p>
            <w:pPr>
              <w:jc w:val="center"/>
              <w:rPr>
                <w:color w:val="auto"/>
              </w:rPr>
            </w:pPr>
          </w:p>
        </w:tc>
        <w:tc>
          <w:tcPr>
            <w:tcW w:w="1440" w:type="dxa"/>
            <w:gridSpan w:val="5"/>
            <w:vAlign w:val="center"/>
          </w:tcPr>
          <w:p>
            <w:pPr>
              <w:jc w:val="center"/>
              <w:rPr>
                <w:color w:val="auto"/>
              </w:rPr>
            </w:pPr>
            <w:r>
              <w:rPr>
                <w:rFonts w:hint="eastAsia"/>
                <w:color w:val="auto"/>
              </w:rPr>
              <w:t>研究专长</w:t>
            </w:r>
          </w:p>
        </w:tc>
        <w:tc>
          <w:tcPr>
            <w:tcW w:w="2496" w:type="dxa"/>
            <w:gridSpan w:val="5"/>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359" w:type="dxa"/>
            <w:gridSpan w:val="2"/>
            <w:vAlign w:val="center"/>
          </w:tcPr>
          <w:p>
            <w:pPr>
              <w:jc w:val="center"/>
              <w:rPr>
                <w:color w:val="auto"/>
              </w:rPr>
            </w:pPr>
            <w:r>
              <w:rPr>
                <w:rFonts w:hint="eastAsia"/>
                <w:color w:val="auto"/>
              </w:rPr>
              <w:t>最后学历</w:t>
            </w:r>
          </w:p>
        </w:tc>
        <w:tc>
          <w:tcPr>
            <w:tcW w:w="1262" w:type="dxa"/>
            <w:gridSpan w:val="3"/>
            <w:vAlign w:val="center"/>
          </w:tcPr>
          <w:p>
            <w:pPr>
              <w:rPr>
                <w:color w:val="auto"/>
              </w:rPr>
            </w:pPr>
          </w:p>
        </w:tc>
        <w:tc>
          <w:tcPr>
            <w:tcW w:w="1444" w:type="dxa"/>
            <w:gridSpan w:val="4"/>
            <w:vAlign w:val="center"/>
          </w:tcPr>
          <w:p>
            <w:pPr>
              <w:jc w:val="center"/>
              <w:rPr>
                <w:color w:val="auto"/>
              </w:rPr>
            </w:pPr>
            <w:r>
              <w:rPr>
                <w:rFonts w:hint="eastAsia"/>
                <w:color w:val="auto"/>
              </w:rPr>
              <w:t>最后学位</w:t>
            </w:r>
          </w:p>
        </w:tc>
        <w:tc>
          <w:tcPr>
            <w:tcW w:w="1443" w:type="dxa"/>
            <w:gridSpan w:val="5"/>
            <w:vAlign w:val="center"/>
          </w:tcPr>
          <w:p>
            <w:pPr>
              <w:jc w:val="center"/>
              <w:rPr>
                <w:color w:val="auto"/>
              </w:rPr>
            </w:pPr>
          </w:p>
        </w:tc>
        <w:tc>
          <w:tcPr>
            <w:tcW w:w="1440" w:type="dxa"/>
            <w:gridSpan w:val="5"/>
            <w:vAlign w:val="center"/>
          </w:tcPr>
          <w:p>
            <w:pPr>
              <w:jc w:val="center"/>
              <w:rPr>
                <w:color w:val="auto"/>
              </w:rPr>
            </w:pPr>
            <w:r>
              <w:rPr>
                <w:rFonts w:hint="eastAsia"/>
                <w:color w:val="auto"/>
              </w:rPr>
              <w:t>担任导师</w:t>
            </w:r>
          </w:p>
        </w:tc>
        <w:tc>
          <w:tcPr>
            <w:tcW w:w="2496" w:type="dxa"/>
            <w:gridSpan w:val="5"/>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359" w:type="dxa"/>
            <w:gridSpan w:val="2"/>
            <w:vAlign w:val="center"/>
          </w:tcPr>
          <w:p>
            <w:pPr>
              <w:jc w:val="center"/>
              <w:rPr>
                <w:color w:val="auto"/>
              </w:rPr>
            </w:pPr>
            <w:r>
              <w:rPr>
                <w:rFonts w:hint="eastAsia"/>
                <w:color w:val="auto"/>
              </w:rPr>
              <w:t>工作单位</w:t>
            </w:r>
          </w:p>
        </w:tc>
        <w:tc>
          <w:tcPr>
            <w:tcW w:w="4149" w:type="dxa"/>
            <w:gridSpan w:val="12"/>
            <w:vAlign w:val="center"/>
          </w:tcPr>
          <w:p>
            <w:pPr>
              <w:rPr>
                <w:color w:val="auto"/>
              </w:rPr>
            </w:pPr>
          </w:p>
        </w:tc>
        <w:tc>
          <w:tcPr>
            <w:tcW w:w="1440" w:type="dxa"/>
            <w:gridSpan w:val="5"/>
            <w:vAlign w:val="center"/>
          </w:tcPr>
          <w:p>
            <w:pPr>
              <w:jc w:val="center"/>
              <w:rPr>
                <w:color w:val="auto"/>
              </w:rPr>
            </w:pPr>
            <w:r>
              <w:rPr>
                <w:rFonts w:hint="eastAsia"/>
                <w:color w:val="auto"/>
              </w:rPr>
              <w:t>联系电话</w:t>
            </w:r>
          </w:p>
        </w:tc>
        <w:tc>
          <w:tcPr>
            <w:tcW w:w="2496" w:type="dxa"/>
            <w:gridSpan w:val="5"/>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1359" w:type="dxa"/>
            <w:gridSpan w:val="2"/>
            <w:vAlign w:val="center"/>
          </w:tcPr>
          <w:p>
            <w:pPr>
              <w:jc w:val="center"/>
              <w:rPr>
                <w:rFonts w:hint="eastAsia"/>
                <w:color w:val="auto"/>
              </w:rPr>
            </w:pPr>
            <w:r>
              <w:rPr>
                <w:rFonts w:hint="eastAsia"/>
                <w:color w:val="auto"/>
              </w:rPr>
              <w:t>身份证件</w:t>
            </w:r>
          </w:p>
          <w:p>
            <w:pPr>
              <w:jc w:val="center"/>
              <w:rPr>
                <w:color w:val="auto"/>
              </w:rPr>
            </w:pPr>
            <w:r>
              <w:rPr>
                <w:rFonts w:hint="eastAsia"/>
                <w:color w:val="auto"/>
              </w:rPr>
              <w:t>类型</w:t>
            </w:r>
          </w:p>
        </w:tc>
        <w:tc>
          <w:tcPr>
            <w:tcW w:w="1576" w:type="dxa"/>
            <w:gridSpan w:val="4"/>
            <w:vAlign w:val="center"/>
          </w:tcPr>
          <w:p>
            <w:pPr>
              <w:rPr>
                <w:color w:val="auto"/>
              </w:rPr>
            </w:pPr>
          </w:p>
        </w:tc>
        <w:tc>
          <w:tcPr>
            <w:tcW w:w="1140" w:type="dxa"/>
            <w:gridSpan w:val="4"/>
            <w:vAlign w:val="center"/>
          </w:tcPr>
          <w:p>
            <w:pPr>
              <w:jc w:val="center"/>
              <w:rPr>
                <w:color w:val="auto"/>
              </w:rPr>
            </w:pPr>
            <w:r>
              <w:rPr>
                <w:rFonts w:hint="eastAsia"/>
                <w:color w:val="auto"/>
              </w:rPr>
              <w:t>身份证件号码</w:t>
            </w:r>
          </w:p>
        </w:tc>
        <w:tc>
          <w:tcPr>
            <w:tcW w:w="2873" w:type="dxa"/>
            <w:gridSpan w:val="9"/>
            <w:vAlign w:val="center"/>
          </w:tcPr>
          <w:p>
            <w:pPr>
              <w:rPr>
                <w:color w:val="auto"/>
              </w:rPr>
            </w:pPr>
          </w:p>
        </w:tc>
        <w:tc>
          <w:tcPr>
            <w:tcW w:w="922" w:type="dxa"/>
            <w:gridSpan w:val="2"/>
            <w:vAlign w:val="center"/>
          </w:tcPr>
          <w:p>
            <w:pPr>
              <w:jc w:val="center"/>
              <w:rPr>
                <w:rFonts w:hint="eastAsia"/>
                <w:color w:val="auto"/>
              </w:rPr>
            </w:pPr>
            <w:r>
              <w:rPr>
                <w:rFonts w:hint="eastAsia"/>
                <w:color w:val="auto"/>
              </w:rPr>
              <w:t>是否</w:t>
            </w:r>
          </w:p>
          <w:p>
            <w:pPr>
              <w:jc w:val="center"/>
              <w:rPr>
                <w:color w:val="auto"/>
              </w:rPr>
            </w:pPr>
            <w:r>
              <w:rPr>
                <w:rFonts w:hint="eastAsia"/>
                <w:color w:val="auto"/>
              </w:rPr>
              <w:t>台湾籍</w:t>
            </w:r>
          </w:p>
        </w:tc>
        <w:tc>
          <w:tcPr>
            <w:tcW w:w="1574" w:type="dxa"/>
            <w:gridSpan w:val="3"/>
            <w:vAlign w:val="center"/>
          </w:tcPr>
          <w:p>
            <w:pPr>
              <w:jc w:val="center"/>
              <w:rPr>
                <w:color w:val="auto"/>
              </w:rPr>
            </w:pPr>
            <w:r>
              <w:rPr>
                <w:rFonts w:hint="eastAsia"/>
                <w:color w:val="auto"/>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4239" w:type="dxa"/>
            <w:gridSpan w:val="11"/>
            <w:vAlign w:val="center"/>
          </w:tcPr>
          <w:p>
            <w:pPr>
              <w:rPr>
                <w:color w:val="auto"/>
              </w:rPr>
            </w:pPr>
            <w:r>
              <w:rPr>
                <w:rFonts w:hint="eastAsia"/>
                <w:color w:val="auto"/>
              </w:rPr>
              <w:t>项目负责人所依托的高校</w:t>
            </w:r>
            <w:r>
              <w:rPr>
                <w:rFonts w:hint="eastAsia"/>
                <w:color w:val="auto"/>
                <w:lang w:eastAsia="zh-CN"/>
              </w:rPr>
              <w:t>科研创新平台和创新团队</w:t>
            </w:r>
            <w:r>
              <w:rPr>
                <w:rFonts w:hint="eastAsia"/>
                <w:color w:val="auto"/>
              </w:rPr>
              <w:t>的名称</w:t>
            </w:r>
          </w:p>
        </w:tc>
        <w:tc>
          <w:tcPr>
            <w:tcW w:w="5205" w:type="dxa"/>
            <w:gridSpan w:val="13"/>
            <w:vAlign w:val="center"/>
          </w:tcPr>
          <w:p>
            <w:pP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76" w:type="dxa"/>
            <w:vMerge w:val="restart"/>
            <w:vAlign w:val="center"/>
          </w:tcPr>
          <w:p>
            <w:pPr>
              <w:rPr>
                <w:color w:val="auto"/>
              </w:rPr>
            </w:pPr>
            <w:r>
              <w:rPr>
                <w:rFonts w:hint="eastAsia"/>
                <w:color w:val="auto"/>
              </w:rPr>
              <w:t>主</w:t>
            </w:r>
          </w:p>
          <w:p>
            <w:pPr>
              <w:rPr>
                <w:color w:val="auto"/>
              </w:rPr>
            </w:pPr>
          </w:p>
          <w:p>
            <w:pPr>
              <w:rPr>
                <w:color w:val="auto"/>
              </w:rPr>
            </w:pPr>
            <w:r>
              <w:rPr>
                <w:rFonts w:hint="eastAsia"/>
                <w:color w:val="auto"/>
              </w:rPr>
              <w:t>要</w:t>
            </w:r>
          </w:p>
          <w:p>
            <w:pPr>
              <w:rPr>
                <w:color w:val="auto"/>
              </w:rPr>
            </w:pPr>
          </w:p>
          <w:p>
            <w:pPr>
              <w:rPr>
                <w:color w:val="auto"/>
              </w:rPr>
            </w:pPr>
            <w:r>
              <w:rPr>
                <w:rFonts w:hint="eastAsia"/>
                <w:color w:val="auto"/>
              </w:rPr>
              <w:t>参</w:t>
            </w:r>
          </w:p>
          <w:p>
            <w:pPr>
              <w:rPr>
                <w:color w:val="auto"/>
              </w:rPr>
            </w:pPr>
          </w:p>
          <w:p>
            <w:pPr>
              <w:rPr>
                <w:color w:val="auto"/>
              </w:rPr>
            </w:pPr>
            <w:r>
              <w:rPr>
                <w:rFonts w:hint="eastAsia"/>
                <w:color w:val="auto"/>
              </w:rPr>
              <w:t>加</w:t>
            </w:r>
          </w:p>
          <w:p>
            <w:pPr>
              <w:rPr>
                <w:color w:val="auto"/>
              </w:rPr>
            </w:pPr>
          </w:p>
          <w:p>
            <w:pPr>
              <w:rPr>
                <w:color w:val="auto"/>
              </w:rPr>
            </w:pPr>
            <w:r>
              <w:rPr>
                <w:rFonts w:hint="eastAsia"/>
                <w:color w:val="auto"/>
              </w:rPr>
              <w:t>者</w:t>
            </w:r>
          </w:p>
        </w:tc>
        <w:tc>
          <w:tcPr>
            <w:tcW w:w="1139" w:type="dxa"/>
            <w:gridSpan w:val="2"/>
            <w:vAlign w:val="center"/>
          </w:tcPr>
          <w:p>
            <w:pPr>
              <w:jc w:val="center"/>
              <w:rPr>
                <w:color w:val="auto"/>
              </w:rPr>
            </w:pPr>
            <w:r>
              <w:rPr>
                <w:rFonts w:hint="eastAsia"/>
                <w:color w:val="auto"/>
              </w:rPr>
              <w:t>姓名</w:t>
            </w:r>
          </w:p>
        </w:tc>
        <w:tc>
          <w:tcPr>
            <w:tcW w:w="1320" w:type="dxa"/>
            <w:gridSpan w:val="3"/>
            <w:vAlign w:val="center"/>
          </w:tcPr>
          <w:p>
            <w:pPr>
              <w:jc w:val="center"/>
              <w:rPr>
                <w:color w:val="auto"/>
              </w:rPr>
            </w:pPr>
            <w:r>
              <w:rPr>
                <w:rFonts w:hint="eastAsia"/>
                <w:color w:val="auto"/>
              </w:rPr>
              <w:t>出生年月</w:t>
            </w:r>
          </w:p>
        </w:tc>
        <w:tc>
          <w:tcPr>
            <w:tcW w:w="1304" w:type="dxa"/>
            <w:gridSpan w:val="5"/>
            <w:vAlign w:val="center"/>
          </w:tcPr>
          <w:p>
            <w:pPr>
              <w:jc w:val="center"/>
              <w:rPr>
                <w:rFonts w:hint="eastAsia"/>
                <w:color w:val="auto"/>
              </w:rPr>
            </w:pPr>
            <w:r>
              <w:rPr>
                <w:rFonts w:hint="eastAsia"/>
                <w:color w:val="auto"/>
              </w:rPr>
              <w:t>专业</w:t>
            </w:r>
          </w:p>
          <w:p>
            <w:pPr>
              <w:jc w:val="center"/>
              <w:rPr>
                <w:color w:val="auto"/>
              </w:rPr>
            </w:pPr>
            <w:r>
              <w:rPr>
                <w:rFonts w:hint="eastAsia"/>
                <w:color w:val="auto"/>
              </w:rPr>
              <w:t>职称</w:t>
            </w:r>
          </w:p>
        </w:tc>
        <w:tc>
          <w:tcPr>
            <w:tcW w:w="1361" w:type="dxa"/>
            <w:gridSpan w:val="4"/>
            <w:vAlign w:val="center"/>
          </w:tcPr>
          <w:p>
            <w:pPr>
              <w:jc w:val="center"/>
              <w:rPr>
                <w:color w:val="auto"/>
              </w:rPr>
            </w:pPr>
            <w:r>
              <w:rPr>
                <w:rFonts w:hint="eastAsia"/>
                <w:color w:val="auto"/>
              </w:rPr>
              <w:t>学位</w:t>
            </w:r>
          </w:p>
        </w:tc>
        <w:tc>
          <w:tcPr>
            <w:tcW w:w="1281" w:type="dxa"/>
            <w:gridSpan w:val="3"/>
            <w:vAlign w:val="center"/>
          </w:tcPr>
          <w:p>
            <w:pPr>
              <w:jc w:val="center"/>
              <w:rPr>
                <w:color w:val="auto"/>
              </w:rPr>
            </w:pPr>
            <w:r>
              <w:rPr>
                <w:rFonts w:hint="eastAsia"/>
                <w:color w:val="auto"/>
              </w:rPr>
              <w:t>工作单位</w:t>
            </w:r>
          </w:p>
        </w:tc>
        <w:tc>
          <w:tcPr>
            <w:tcW w:w="1281" w:type="dxa"/>
            <w:gridSpan w:val="4"/>
            <w:vAlign w:val="center"/>
          </w:tcPr>
          <w:p>
            <w:pPr>
              <w:jc w:val="center"/>
              <w:rPr>
                <w:color w:val="auto"/>
              </w:rPr>
            </w:pPr>
            <w:r>
              <w:rPr>
                <w:rFonts w:hint="eastAsia"/>
                <w:color w:val="auto"/>
              </w:rPr>
              <w:t>研究专长</w:t>
            </w:r>
          </w:p>
        </w:tc>
        <w:tc>
          <w:tcPr>
            <w:tcW w:w="1282" w:type="dxa"/>
            <w:gridSpan w:val="2"/>
            <w:vAlign w:val="center"/>
          </w:tcPr>
          <w:p>
            <w:pPr>
              <w:jc w:val="center"/>
              <w:rPr>
                <w:color w:val="auto"/>
              </w:rPr>
            </w:pPr>
            <w:r>
              <w:rPr>
                <w:rFonts w:hint="eastAsia"/>
                <w:color w:val="auto"/>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76" w:type="dxa"/>
            <w:vMerge w:val="continue"/>
            <w:vAlign w:val="center"/>
          </w:tcPr>
          <w:p>
            <w:pPr>
              <w:jc w:val="center"/>
              <w:rPr>
                <w:color w:val="auto"/>
              </w:rPr>
            </w:pPr>
          </w:p>
        </w:tc>
        <w:tc>
          <w:tcPr>
            <w:tcW w:w="1139" w:type="dxa"/>
            <w:gridSpan w:val="2"/>
            <w:vAlign w:val="center"/>
          </w:tcPr>
          <w:p>
            <w:pPr>
              <w:jc w:val="center"/>
              <w:rPr>
                <w:color w:val="auto"/>
              </w:rPr>
            </w:pPr>
          </w:p>
        </w:tc>
        <w:tc>
          <w:tcPr>
            <w:tcW w:w="1320" w:type="dxa"/>
            <w:gridSpan w:val="3"/>
            <w:vAlign w:val="center"/>
          </w:tcPr>
          <w:p>
            <w:pPr>
              <w:jc w:val="center"/>
              <w:rPr>
                <w:color w:val="auto"/>
              </w:rPr>
            </w:pPr>
          </w:p>
        </w:tc>
        <w:tc>
          <w:tcPr>
            <w:tcW w:w="1304" w:type="dxa"/>
            <w:gridSpan w:val="5"/>
            <w:vAlign w:val="center"/>
          </w:tcPr>
          <w:p>
            <w:pPr>
              <w:jc w:val="center"/>
              <w:rPr>
                <w:color w:val="auto"/>
              </w:rPr>
            </w:pPr>
          </w:p>
        </w:tc>
        <w:tc>
          <w:tcPr>
            <w:tcW w:w="1361" w:type="dxa"/>
            <w:gridSpan w:val="4"/>
            <w:vAlign w:val="center"/>
          </w:tcPr>
          <w:p>
            <w:pPr>
              <w:jc w:val="center"/>
              <w:rPr>
                <w:color w:val="auto"/>
              </w:rPr>
            </w:pPr>
          </w:p>
        </w:tc>
        <w:tc>
          <w:tcPr>
            <w:tcW w:w="1281" w:type="dxa"/>
            <w:gridSpan w:val="3"/>
            <w:vAlign w:val="center"/>
          </w:tcPr>
          <w:p>
            <w:pPr>
              <w:jc w:val="center"/>
              <w:rPr>
                <w:color w:val="auto"/>
              </w:rPr>
            </w:pPr>
          </w:p>
        </w:tc>
        <w:tc>
          <w:tcPr>
            <w:tcW w:w="1281" w:type="dxa"/>
            <w:gridSpan w:val="4"/>
            <w:vAlign w:val="center"/>
          </w:tcPr>
          <w:p>
            <w:pPr>
              <w:jc w:val="center"/>
              <w:rPr>
                <w:color w:val="auto"/>
              </w:rPr>
            </w:pPr>
          </w:p>
        </w:tc>
        <w:tc>
          <w:tcPr>
            <w:tcW w:w="1282" w:type="dxa"/>
            <w:gridSpan w:val="2"/>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76" w:type="dxa"/>
            <w:vMerge w:val="continue"/>
            <w:vAlign w:val="center"/>
          </w:tcPr>
          <w:p>
            <w:pPr>
              <w:jc w:val="center"/>
              <w:rPr>
                <w:color w:val="auto"/>
              </w:rPr>
            </w:pPr>
          </w:p>
        </w:tc>
        <w:tc>
          <w:tcPr>
            <w:tcW w:w="1139" w:type="dxa"/>
            <w:gridSpan w:val="2"/>
            <w:vAlign w:val="center"/>
          </w:tcPr>
          <w:p>
            <w:pPr>
              <w:jc w:val="center"/>
              <w:rPr>
                <w:color w:val="auto"/>
              </w:rPr>
            </w:pPr>
          </w:p>
        </w:tc>
        <w:tc>
          <w:tcPr>
            <w:tcW w:w="1320" w:type="dxa"/>
            <w:gridSpan w:val="3"/>
            <w:vAlign w:val="center"/>
          </w:tcPr>
          <w:p>
            <w:pPr>
              <w:jc w:val="center"/>
              <w:rPr>
                <w:color w:val="auto"/>
              </w:rPr>
            </w:pPr>
          </w:p>
        </w:tc>
        <w:tc>
          <w:tcPr>
            <w:tcW w:w="1304" w:type="dxa"/>
            <w:gridSpan w:val="5"/>
            <w:vAlign w:val="center"/>
          </w:tcPr>
          <w:p>
            <w:pPr>
              <w:jc w:val="center"/>
              <w:rPr>
                <w:color w:val="auto"/>
              </w:rPr>
            </w:pPr>
          </w:p>
        </w:tc>
        <w:tc>
          <w:tcPr>
            <w:tcW w:w="1361" w:type="dxa"/>
            <w:gridSpan w:val="4"/>
            <w:vAlign w:val="center"/>
          </w:tcPr>
          <w:p>
            <w:pPr>
              <w:jc w:val="center"/>
              <w:rPr>
                <w:color w:val="auto"/>
              </w:rPr>
            </w:pPr>
          </w:p>
        </w:tc>
        <w:tc>
          <w:tcPr>
            <w:tcW w:w="1281" w:type="dxa"/>
            <w:gridSpan w:val="3"/>
            <w:vAlign w:val="center"/>
          </w:tcPr>
          <w:p>
            <w:pPr>
              <w:jc w:val="center"/>
              <w:rPr>
                <w:color w:val="auto"/>
              </w:rPr>
            </w:pPr>
          </w:p>
        </w:tc>
        <w:tc>
          <w:tcPr>
            <w:tcW w:w="1281" w:type="dxa"/>
            <w:gridSpan w:val="4"/>
            <w:vAlign w:val="center"/>
          </w:tcPr>
          <w:p>
            <w:pPr>
              <w:jc w:val="center"/>
              <w:rPr>
                <w:color w:val="auto"/>
              </w:rPr>
            </w:pPr>
          </w:p>
        </w:tc>
        <w:tc>
          <w:tcPr>
            <w:tcW w:w="1282" w:type="dxa"/>
            <w:gridSpan w:val="2"/>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76" w:type="dxa"/>
            <w:vMerge w:val="continue"/>
            <w:vAlign w:val="center"/>
          </w:tcPr>
          <w:p>
            <w:pPr>
              <w:jc w:val="center"/>
              <w:rPr>
                <w:color w:val="auto"/>
              </w:rPr>
            </w:pPr>
          </w:p>
        </w:tc>
        <w:tc>
          <w:tcPr>
            <w:tcW w:w="1139" w:type="dxa"/>
            <w:gridSpan w:val="2"/>
            <w:vAlign w:val="center"/>
          </w:tcPr>
          <w:p>
            <w:pPr>
              <w:jc w:val="center"/>
              <w:rPr>
                <w:color w:val="auto"/>
              </w:rPr>
            </w:pPr>
          </w:p>
        </w:tc>
        <w:tc>
          <w:tcPr>
            <w:tcW w:w="1320" w:type="dxa"/>
            <w:gridSpan w:val="3"/>
            <w:vAlign w:val="center"/>
          </w:tcPr>
          <w:p>
            <w:pPr>
              <w:jc w:val="center"/>
              <w:rPr>
                <w:color w:val="auto"/>
              </w:rPr>
            </w:pPr>
          </w:p>
        </w:tc>
        <w:tc>
          <w:tcPr>
            <w:tcW w:w="1304" w:type="dxa"/>
            <w:gridSpan w:val="5"/>
            <w:vAlign w:val="center"/>
          </w:tcPr>
          <w:p>
            <w:pPr>
              <w:jc w:val="center"/>
              <w:rPr>
                <w:color w:val="auto"/>
              </w:rPr>
            </w:pPr>
          </w:p>
        </w:tc>
        <w:tc>
          <w:tcPr>
            <w:tcW w:w="1361" w:type="dxa"/>
            <w:gridSpan w:val="4"/>
            <w:vAlign w:val="center"/>
          </w:tcPr>
          <w:p>
            <w:pPr>
              <w:jc w:val="center"/>
              <w:rPr>
                <w:color w:val="auto"/>
              </w:rPr>
            </w:pPr>
          </w:p>
        </w:tc>
        <w:tc>
          <w:tcPr>
            <w:tcW w:w="1281" w:type="dxa"/>
            <w:gridSpan w:val="3"/>
            <w:vAlign w:val="center"/>
          </w:tcPr>
          <w:p>
            <w:pPr>
              <w:jc w:val="center"/>
              <w:rPr>
                <w:color w:val="auto"/>
              </w:rPr>
            </w:pPr>
          </w:p>
        </w:tc>
        <w:tc>
          <w:tcPr>
            <w:tcW w:w="1281" w:type="dxa"/>
            <w:gridSpan w:val="4"/>
            <w:vAlign w:val="center"/>
          </w:tcPr>
          <w:p>
            <w:pPr>
              <w:jc w:val="center"/>
              <w:rPr>
                <w:color w:val="auto"/>
              </w:rPr>
            </w:pPr>
          </w:p>
        </w:tc>
        <w:tc>
          <w:tcPr>
            <w:tcW w:w="1282" w:type="dxa"/>
            <w:gridSpan w:val="2"/>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76" w:type="dxa"/>
            <w:vMerge w:val="continue"/>
            <w:vAlign w:val="center"/>
          </w:tcPr>
          <w:p>
            <w:pPr>
              <w:jc w:val="center"/>
              <w:rPr>
                <w:color w:val="auto"/>
              </w:rPr>
            </w:pPr>
          </w:p>
        </w:tc>
        <w:tc>
          <w:tcPr>
            <w:tcW w:w="1139" w:type="dxa"/>
            <w:gridSpan w:val="2"/>
            <w:vAlign w:val="center"/>
          </w:tcPr>
          <w:p>
            <w:pPr>
              <w:jc w:val="center"/>
              <w:rPr>
                <w:color w:val="auto"/>
              </w:rPr>
            </w:pPr>
          </w:p>
        </w:tc>
        <w:tc>
          <w:tcPr>
            <w:tcW w:w="1320" w:type="dxa"/>
            <w:gridSpan w:val="3"/>
            <w:vAlign w:val="center"/>
          </w:tcPr>
          <w:p>
            <w:pPr>
              <w:jc w:val="center"/>
              <w:rPr>
                <w:color w:val="auto"/>
              </w:rPr>
            </w:pPr>
          </w:p>
        </w:tc>
        <w:tc>
          <w:tcPr>
            <w:tcW w:w="1304" w:type="dxa"/>
            <w:gridSpan w:val="5"/>
            <w:vAlign w:val="center"/>
          </w:tcPr>
          <w:p>
            <w:pPr>
              <w:jc w:val="center"/>
              <w:rPr>
                <w:color w:val="auto"/>
              </w:rPr>
            </w:pPr>
          </w:p>
        </w:tc>
        <w:tc>
          <w:tcPr>
            <w:tcW w:w="1361" w:type="dxa"/>
            <w:gridSpan w:val="4"/>
            <w:vAlign w:val="center"/>
          </w:tcPr>
          <w:p>
            <w:pPr>
              <w:jc w:val="center"/>
              <w:rPr>
                <w:color w:val="auto"/>
              </w:rPr>
            </w:pPr>
          </w:p>
        </w:tc>
        <w:tc>
          <w:tcPr>
            <w:tcW w:w="1281" w:type="dxa"/>
            <w:gridSpan w:val="3"/>
            <w:vAlign w:val="center"/>
          </w:tcPr>
          <w:p>
            <w:pPr>
              <w:jc w:val="center"/>
              <w:rPr>
                <w:color w:val="auto"/>
              </w:rPr>
            </w:pPr>
          </w:p>
        </w:tc>
        <w:tc>
          <w:tcPr>
            <w:tcW w:w="1281" w:type="dxa"/>
            <w:gridSpan w:val="4"/>
            <w:vAlign w:val="center"/>
          </w:tcPr>
          <w:p>
            <w:pPr>
              <w:jc w:val="center"/>
              <w:rPr>
                <w:color w:val="auto"/>
              </w:rPr>
            </w:pPr>
          </w:p>
        </w:tc>
        <w:tc>
          <w:tcPr>
            <w:tcW w:w="1282" w:type="dxa"/>
            <w:gridSpan w:val="2"/>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476" w:type="dxa"/>
            <w:vMerge w:val="continue"/>
            <w:vAlign w:val="center"/>
          </w:tcPr>
          <w:p>
            <w:pPr>
              <w:jc w:val="center"/>
              <w:rPr>
                <w:color w:val="auto"/>
              </w:rPr>
            </w:pPr>
          </w:p>
        </w:tc>
        <w:tc>
          <w:tcPr>
            <w:tcW w:w="1139" w:type="dxa"/>
            <w:gridSpan w:val="2"/>
            <w:vAlign w:val="center"/>
          </w:tcPr>
          <w:p>
            <w:pPr>
              <w:jc w:val="center"/>
              <w:rPr>
                <w:color w:val="auto"/>
              </w:rPr>
            </w:pPr>
          </w:p>
        </w:tc>
        <w:tc>
          <w:tcPr>
            <w:tcW w:w="1320" w:type="dxa"/>
            <w:gridSpan w:val="3"/>
            <w:vAlign w:val="center"/>
          </w:tcPr>
          <w:p>
            <w:pPr>
              <w:jc w:val="center"/>
              <w:rPr>
                <w:color w:val="auto"/>
              </w:rPr>
            </w:pPr>
          </w:p>
        </w:tc>
        <w:tc>
          <w:tcPr>
            <w:tcW w:w="1304" w:type="dxa"/>
            <w:gridSpan w:val="5"/>
            <w:vAlign w:val="center"/>
          </w:tcPr>
          <w:p>
            <w:pPr>
              <w:jc w:val="center"/>
              <w:rPr>
                <w:color w:val="auto"/>
              </w:rPr>
            </w:pPr>
          </w:p>
        </w:tc>
        <w:tc>
          <w:tcPr>
            <w:tcW w:w="1361" w:type="dxa"/>
            <w:gridSpan w:val="4"/>
            <w:vAlign w:val="center"/>
          </w:tcPr>
          <w:p>
            <w:pPr>
              <w:jc w:val="center"/>
              <w:rPr>
                <w:color w:val="auto"/>
              </w:rPr>
            </w:pPr>
          </w:p>
        </w:tc>
        <w:tc>
          <w:tcPr>
            <w:tcW w:w="1281" w:type="dxa"/>
            <w:gridSpan w:val="3"/>
            <w:vAlign w:val="center"/>
          </w:tcPr>
          <w:p>
            <w:pPr>
              <w:jc w:val="center"/>
              <w:rPr>
                <w:color w:val="auto"/>
              </w:rPr>
            </w:pPr>
          </w:p>
        </w:tc>
        <w:tc>
          <w:tcPr>
            <w:tcW w:w="1281" w:type="dxa"/>
            <w:gridSpan w:val="4"/>
            <w:vAlign w:val="center"/>
          </w:tcPr>
          <w:p>
            <w:pPr>
              <w:jc w:val="center"/>
              <w:rPr>
                <w:color w:val="auto"/>
              </w:rPr>
            </w:pPr>
          </w:p>
        </w:tc>
        <w:tc>
          <w:tcPr>
            <w:tcW w:w="1282" w:type="dxa"/>
            <w:gridSpan w:val="2"/>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1615" w:type="dxa"/>
            <w:gridSpan w:val="3"/>
            <w:vAlign w:val="center"/>
          </w:tcPr>
          <w:p>
            <w:pPr>
              <w:jc w:val="center"/>
              <w:rPr>
                <w:color w:val="auto"/>
              </w:rPr>
            </w:pPr>
            <w:r>
              <w:rPr>
                <w:rFonts w:hint="eastAsia"/>
                <w:color w:val="auto"/>
              </w:rPr>
              <w:t>推荐人</w:t>
            </w:r>
          </w:p>
        </w:tc>
        <w:tc>
          <w:tcPr>
            <w:tcW w:w="915" w:type="dxa"/>
            <w:vAlign w:val="center"/>
          </w:tcPr>
          <w:p>
            <w:pPr>
              <w:rPr>
                <w:color w:val="auto"/>
              </w:rPr>
            </w:pPr>
          </w:p>
        </w:tc>
        <w:tc>
          <w:tcPr>
            <w:tcW w:w="1171" w:type="dxa"/>
            <w:gridSpan w:val="4"/>
            <w:vAlign w:val="center"/>
          </w:tcPr>
          <w:p>
            <w:pPr>
              <w:jc w:val="center"/>
              <w:rPr>
                <w:color w:val="auto"/>
              </w:rPr>
            </w:pPr>
            <w:r>
              <w:rPr>
                <w:rFonts w:hint="eastAsia"/>
                <w:color w:val="auto"/>
              </w:rPr>
              <w:t>专业职称</w:t>
            </w:r>
          </w:p>
        </w:tc>
        <w:tc>
          <w:tcPr>
            <w:tcW w:w="1084" w:type="dxa"/>
            <w:gridSpan w:val="5"/>
            <w:vAlign w:val="center"/>
          </w:tcPr>
          <w:p>
            <w:pPr>
              <w:rPr>
                <w:color w:val="auto"/>
              </w:rPr>
            </w:pPr>
          </w:p>
        </w:tc>
        <w:tc>
          <w:tcPr>
            <w:tcW w:w="1260" w:type="dxa"/>
            <w:gridSpan w:val="4"/>
            <w:vAlign w:val="center"/>
          </w:tcPr>
          <w:p>
            <w:pPr>
              <w:rPr>
                <w:color w:val="auto"/>
              </w:rPr>
            </w:pPr>
            <w:r>
              <w:rPr>
                <w:rFonts w:hint="eastAsia"/>
                <w:color w:val="auto"/>
              </w:rPr>
              <w:t>工作单位</w:t>
            </w:r>
          </w:p>
        </w:tc>
        <w:tc>
          <w:tcPr>
            <w:tcW w:w="3399" w:type="dxa"/>
            <w:gridSpan w:val="7"/>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615" w:type="dxa"/>
            <w:gridSpan w:val="3"/>
            <w:vAlign w:val="center"/>
          </w:tcPr>
          <w:p>
            <w:pPr>
              <w:jc w:val="center"/>
              <w:rPr>
                <w:color w:val="auto"/>
                <w:spacing w:val="-6"/>
              </w:rPr>
            </w:pPr>
            <w:r>
              <w:rPr>
                <w:rFonts w:hint="eastAsia"/>
                <w:color w:val="auto"/>
                <w:spacing w:val="-6"/>
              </w:rPr>
              <w:t>预期成果</w:t>
            </w:r>
          </w:p>
        </w:tc>
        <w:tc>
          <w:tcPr>
            <w:tcW w:w="915" w:type="dxa"/>
            <w:vAlign w:val="center"/>
          </w:tcPr>
          <w:p>
            <w:pPr>
              <w:rPr>
                <w:color w:val="auto"/>
                <w:spacing w:val="-10"/>
              </w:rPr>
            </w:pPr>
          </w:p>
        </w:tc>
        <w:tc>
          <w:tcPr>
            <w:tcW w:w="4642" w:type="dxa"/>
            <w:gridSpan w:val="16"/>
            <w:vAlign w:val="center"/>
          </w:tcPr>
          <w:p>
            <w:pPr>
              <w:rPr>
                <w:rFonts w:hint="eastAsia"/>
                <w:color w:val="auto"/>
                <w:spacing w:val="-4"/>
              </w:rPr>
            </w:pPr>
            <w:r>
              <w:rPr>
                <w:b/>
                <w:color w:val="auto"/>
                <w:spacing w:val="-4"/>
              </w:rPr>
              <w:t>A.</w:t>
            </w:r>
            <w:r>
              <w:rPr>
                <w:rFonts w:hint="eastAsia"/>
                <w:color w:val="auto"/>
                <w:spacing w:val="-4"/>
              </w:rPr>
              <w:t>专著</w:t>
            </w:r>
            <w:r>
              <w:rPr>
                <w:b/>
                <w:color w:val="auto"/>
                <w:spacing w:val="-4"/>
              </w:rPr>
              <w:t>B.</w:t>
            </w:r>
            <w:r>
              <w:rPr>
                <w:rFonts w:hint="eastAsia"/>
                <w:color w:val="auto"/>
                <w:spacing w:val="-4"/>
              </w:rPr>
              <w:t>译著</w:t>
            </w:r>
            <w:r>
              <w:rPr>
                <w:b/>
                <w:color w:val="auto"/>
                <w:spacing w:val="-4"/>
              </w:rPr>
              <w:t>C.</w:t>
            </w:r>
            <w:r>
              <w:rPr>
                <w:rFonts w:hint="eastAsia"/>
                <w:color w:val="auto"/>
                <w:spacing w:val="-4"/>
              </w:rPr>
              <w:t>论文</w:t>
            </w:r>
            <w:r>
              <w:rPr>
                <w:b/>
                <w:color w:val="auto"/>
                <w:spacing w:val="-4"/>
              </w:rPr>
              <w:t>D.</w:t>
            </w:r>
            <w:r>
              <w:rPr>
                <w:rFonts w:hint="eastAsia"/>
                <w:color w:val="auto"/>
                <w:spacing w:val="-4"/>
              </w:rPr>
              <w:t>研究报告</w:t>
            </w:r>
            <w:r>
              <w:rPr>
                <w:b/>
                <w:color w:val="auto"/>
                <w:spacing w:val="-4"/>
              </w:rPr>
              <w:t>E.</w:t>
            </w:r>
            <w:r>
              <w:rPr>
                <w:rFonts w:hint="eastAsia"/>
                <w:color w:val="auto"/>
                <w:spacing w:val="-4"/>
              </w:rPr>
              <w:t>工具书</w:t>
            </w:r>
            <w:r>
              <w:rPr>
                <w:b/>
                <w:color w:val="auto"/>
                <w:spacing w:val="-4"/>
              </w:rPr>
              <w:t>F.</w:t>
            </w:r>
            <w:r>
              <w:rPr>
                <w:rFonts w:hint="eastAsia"/>
                <w:bCs/>
                <w:color w:val="auto"/>
                <w:spacing w:val="-4"/>
              </w:rPr>
              <w:t>其它</w:t>
            </w:r>
          </w:p>
        </w:tc>
        <w:tc>
          <w:tcPr>
            <w:tcW w:w="1568" w:type="dxa"/>
            <w:gridSpan w:val="3"/>
            <w:vAlign w:val="center"/>
          </w:tcPr>
          <w:p>
            <w:pPr>
              <w:jc w:val="center"/>
              <w:rPr>
                <w:rFonts w:hint="eastAsia"/>
                <w:color w:val="auto"/>
              </w:rPr>
            </w:pPr>
            <w:r>
              <w:rPr>
                <w:rFonts w:hint="eastAsia"/>
                <w:color w:val="auto"/>
              </w:rPr>
              <w:t>字数</w:t>
            </w:r>
          </w:p>
          <w:p>
            <w:pPr>
              <w:jc w:val="center"/>
              <w:rPr>
                <w:color w:val="auto"/>
              </w:rPr>
            </w:pPr>
            <w:r>
              <w:rPr>
                <w:rFonts w:hint="eastAsia"/>
                <w:color w:val="auto"/>
                <w:spacing w:val="-2"/>
              </w:rPr>
              <w:t>（单位：千字）</w:t>
            </w:r>
          </w:p>
        </w:tc>
        <w:tc>
          <w:tcPr>
            <w:tcW w:w="704" w:type="dxa"/>
            <w:vAlign w:val="center"/>
          </w:tcPr>
          <w:p>
            <w:pPr>
              <w:rPr>
                <w:color w:val="auto"/>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615" w:type="dxa"/>
            <w:gridSpan w:val="3"/>
            <w:vAlign w:val="center"/>
          </w:tcPr>
          <w:p>
            <w:pPr>
              <w:rPr>
                <w:color w:val="auto"/>
              </w:rPr>
            </w:pPr>
            <w:r>
              <w:rPr>
                <w:rFonts w:hint="eastAsia"/>
                <w:color w:val="auto"/>
                <w:lang w:val="en-US" w:eastAsia="zh-CN"/>
              </w:rPr>
              <w:t>计划</w:t>
            </w:r>
            <w:r>
              <w:rPr>
                <w:rFonts w:hint="eastAsia"/>
                <w:color w:val="auto"/>
              </w:rPr>
              <w:t>完成时间</w:t>
            </w:r>
          </w:p>
        </w:tc>
        <w:tc>
          <w:tcPr>
            <w:tcW w:w="7829" w:type="dxa"/>
            <w:gridSpan w:val="21"/>
            <w:vAlign w:val="center"/>
          </w:tcPr>
          <w:p>
            <w:pPr>
              <w:jc w:val="center"/>
              <w:rPr>
                <w:rFonts w:hint="eastAsia"/>
                <w:color w:val="auto"/>
              </w:rPr>
            </w:pPr>
            <w:r>
              <w:rPr>
                <w:rFonts w:hint="eastAsia"/>
                <w:color w:val="auto"/>
                <w:lang w:val="en-US" w:eastAsia="zh-CN"/>
              </w:rPr>
              <w:t xml:space="preserve">  </w:t>
            </w:r>
            <w:r>
              <w:rPr>
                <w:rFonts w:hint="eastAsia"/>
                <w:color w:val="auto"/>
              </w:rPr>
              <w:t>年</w:t>
            </w:r>
            <w:r>
              <w:rPr>
                <w:color w:val="auto"/>
              </w:rPr>
              <w:t xml:space="preserve">    </w:t>
            </w:r>
            <w:r>
              <w:rPr>
                <w:rFonts w:hint="eastAsia"/>
                <w:color w:val="auto"/>
              </w:rPr>
              <w:t>月</w:t>
            </w:r>
            <w:r>
              <w:rPr>
                <w:rFonts w:hint="eastAsia"/>
                <w:color w:val="auto"/>
                <w:lang w:val="en-US" w:eastAsia="zh-CN"/>
              </w:rPr>
              <w:t xml:space="preserve">     日</w:t>
            </w:r>
          </w:p>
        </w:tc>
      </w:tr>
    </w:tbl>
    <w:p>
      <w:pPr>
        <w:spacing w:line="480" w:lineRule="auto"/>
        <w:rPr>
          <w:rFonts w:hint="eastAsia" w:eastAsia="黑体"/>
          <w:color w:val="auto"/>
          <w:sz w:val="32"/>
        </w:rPr>
      </w:pPr>
    </w:p>
    <w:p>
      <w:pPr>
        <w:spacing w:line="480" w:lineRule="auto"/>
        <w:rPr>
          <w:rFonts w:eastAsia="黑体"/>
          <w:color w:val="auto"/>
          <w:sz w:val="32"/>
        </w:rPr>
      </w:pPr>
      <w:r>
        <w:rPr>
          <w:rFonts w:hint="eastAsia" w:eastAsia="黑体"/>
          <w:color w:val="auto"/>
          <w:sz w:val="32"/>
        </w:rPr>
        <w:t>二、</w:t>
      </w:r>
      <w:r>
        <w:rPr>
          <w:rFonts w:hint="eastAsia" w:eastAsia="黑体"/>
          <w:color w:val="auto"/>
          <w:sz w:val="32"/>
          <w:lang w:eastAsia="zh-CN"/>
        </w:rPr>
        <w:t>项目</w:t>
      </w:r>
      <w:r>
        <w:rPr>
          <w:rFonts w:hint="eastAsia" w:eastAsia="黑体"/>
          <w:color w:val="auto"/>
          <w:sz w:val="32"/>
        </w:rPr>
        <w:t>设计论证</w:t>
      </w:r>
    </w:p>
    <w:tbl>
      <w:tblPr>
        <w:tblStyle w:val="6"/>
        <w:tblW w:w="9652"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1" w:hRule="atLeast"/>
        </w:trPr>
        <w:tc>
          <w:tcPr>
            <w:tcW w:w="9652" w:type="dxa"/>
            <w:vAlign w:val="top"/>
          </w:tcPr>
          <w:p>
            <w:pPr>
              <w:ind w:firstLine="422" w:firstLineChars="200"/>
              <w:rPr>
                <w:rFonts w:hint="eastAsia" w:ascii="宋体"/>
                <w:b/>
                <w:color w:val="auto"/>
                <w:szCs w:val="21"/>
              </w:rPr>
            </w:pPr>
            <w:r>
              <w:rPr>
                <w:rFonts w:hint="eastAsia" w:ascii="宋体"/>
                <w:b/>
                <w:color w:val="auto"/>
                <w:szCs w:val="21"/>
              </w:rPr>
              <w:t>本表参照以下提纲撰写，要求逻辑清晰，主题突出，层次分明，内容翔实，排版清晰。总字数不超过</w:t>
            </w:r>
            <w:r>
              <w:rPr>
                <w:rFonts w:hint="eastAsia" w:ascii="宋体"/>
                <w:b/>
                <w:color w:val="auto"/>
                <w:szCs w:val="21"/>
                <w:lang w:val="en-US" w:eastAsia="zh-CN"/>
              </w:rPr>
              <w:t>3</w:t>
            </w:r>
            <w:r>
              <w:rPr>
                <w:rFonts w:hint="eastAsia" w:ascii="宋体"/>
                <w:b/>
                <w:color w:val="auto"/>
                <w:szCs w:val="21"/>
              </w:rPr>
              <w:t>000字</w:t>
            </w:r>
            <w:r>
              <w:rPr>
                <w:rFonts w:hint="eastAsia" w:ascii="宋体"/>
                <w:b/>
                <w:color w:val="auto"/>
                <w:szCs w:val="21"/>
                <w:lang w:eastAsia="zh-CN"/>
              </w:rPr>
              <w:t>，</w:t>
            </w:r>
            <w:r>
              <w:rPr>
                <w:rFonts w:hint="eastAsia" w:ascii="宋体"/>
                <w:b/>
                <w:color w:val="auto"/>
                <w:szCs w:val="21"/>
              </w:rPr>
              <w:t>如需要可另行加页。</w:t>
            </w:r>
          </w:p>
          <w:p>
            <w:pPr>
              <w:spacing w:line="360" w:lineRule="exact"/>
              <w:ind w:firstLine="210" w:firstLineChars="100"/>
              <w:rPr>
                <w:rFonts w:hint="eastAsia" w:ascii="宋体" w:hAnsi="宋体"/>
                <w:bCs/>
                <w:color w:val="auto"/>
              </w:rPr>
            </w:pPr>
          </w:p>
          <w:p>
            <w:pPr>
              <w:spacing w:before="156" w:beforeLines="50" w:line="400" w:lineRule="exact"/>
              <w:ind w:firstLine="480" w:firstLineChars="200"/>
              <w:rPr>
                <w:rFonts w:hint="eastAsia" w:ascii="宋体"/>
                <w:color w:val="auto"/>
                <w:sz w:val="24"/>
                <w:szCs w:val="24"/>
              </w:rPr>
            </w:pPr>
            <w:r>
              <w:rPr>
                <w:rFonts w:hint="eastAsia" w:ascii="宋体"/>
                <w:color w:val="auto"/>
                <w:sz w:val="24"/>
                <w:szCs w:val="24"/>
              </w:rPr>
              <w:t xml:space="preserve">1. </w:t>
            </w:r>
            <w:r>
              <w:rPr>
                <w:rFonts w:hint="eastAsia" w:ascii="宋体"/>
                <w:b/>
                <w:color w:val="auto"/>
                <w:sz w:val="24"/>
                <w:szCs w:val="24"/>
              </w:rPr>
              <w:t>[选题依据]</w:t>
            </w:r>
            <w:r>
              <w:rPr>
                <w:rFonts w:hint="eastAsia" w:ascii="宋体"/>
                <w:color w:val="auto"/>
                <w:sz w:val="24"/>
                <w:szCs w:val="24"/>
              </w:rPr>
              <w:t xml:space="preserve">  国内外相关研究的学术史梳理及研究动态；本</w:t>
            </w:r>
            <w:r>
              <w:rPr>
                <w:rFonts w:hint="eastAsia" w:ascii="宋体"/>
                <w:color w:val="auto"/>
                <w:sz w:val="24"/>
                <w:szCs w:val="24"/>
                <w:lang w:eastAsia="zh-CN"/>
              </w:rPr>
              <w:t>项目</w:t>
            </w:r>
            <w:r>
              <w:rPr>
                <w:rFonts w:hint="eastAsia" w:ascii="宋体"/>
                <w:color w:val="auto"/>
                <w:sz w:val="24"/>
                <w:szCs w:val="24"/>
              </w:rPr>
              <w:t>相对于已有研究的独到学术价值和应用价值等。</w:t>
            </w:r>
          </w:p>
          <w:p>
            <w:pPr>
              <w:tabs>
                <w:tab w:val="left" w:pos="2107"/>
              </w:tabs>
              <w:spacing w:line="400" w:lineRule="exact"/>
              <w:ind w:firstLine="480" w:firstLineChars="200"/>
              <w:rPr>
                <w:rFonts w:hint="eastAsia" w:ascii="宋体"/>
                <w:color w:val="auto"/>
                <w:sz w:val="24"/>
                <w:szCs w:val="24"/>
              </w:rPr>
            </w:pPr>
            <w:r>
              <w:rPr>
                <w:rFonts w:hint="eastAsia" w:ascii="宋体"/>
                <w:color w:val="auto"/>
                <w:sz w:val="24"/>
                <w:szCs w:val="24"/>
              </w:rPr>
              <w:t xml:space="preserve">2. </w:t>
            </w:r>
            <w:r>
              <w:rPr>
                <w:rFonts w:hint="eastAsia" w:ascii="宋体"/>
                <w:b/>
                <w:color w:val="auto"/>
                <w:sz w:val="24"/>
                <w:szCs w:val="24"/>
              </w:rPr>
              <w:t xml:space="preserve">[研究内容]  </w:t>
            </w:r>
            <w:r>
              <w:rPr>
                <w:rFonts w:hint="eastAsia" w:ascii="宋体"/>
                <w:color w:val="auto"/>
                <w:sz w:val="24"/>
                <w:szCs w:val="24"/>
              </w:rPr>
              <w:t>本</w:t>
            </w:r>
            <w:r>
              <w:rPr>
                <w:rFonts w:hint="eastAsia" w:ascii="宋体"/>
                <w:color w:val="auto"/>
                <w:sz w:val="24"/>
                <w:szCs w:val="24"/>
                <w:lang w:eastAsia="zh-CN"/>
              </w:rPr>
              <w:t>项目</w:t>
            </w:r>
            <w:r>
              <w:rPr>
                <w:rFonts w:hint="eastAsia" w:ascii="宋体"/>
                <w:color w:val="auto"/>
                <w:sz w:val="24"/>
                <w:szCs w:val="24"/>
              </w:rPr>
              <w:t>的研究对象、总体框架、重点难点、主要目标等。</w:t>
            </w:r>
          </w:p>
          <w:p>
            <w:pPr>
              <w:spacing w:line="400" w:lineRule="exact"/>
              <w:ind w:firstLine="480" w:firstLineChars="200"/>
              <w:rPr>
                <w:rFonts w:hint="eastAsia" w:ascii="宋体"/>
                <w:color w:val="auto"/>
                <w:sz w:val="24"/>
                <w:szCs w:val="24"/>
              </w:rPr>
            </w:pPr>
            <w:r>
              <w:rPr>
                <w:rFonts w:hint="eastAsia" w:ascii="宋体"/>
                <w:color w:val="auto"/>
                <w:sz w:val="24"/>
                <w:szCs w:val="24"/>
              </w:rPr>
              <w:t>3．</w:t>
            </w:r>
            <w:r>
              <w:rPr>
                <w:rFonts w:hint="eastAsia" w:ascii="宋体"/>
                <w:b/>
                <w:color w:val="auto"/>
                <w:sz w:val="24"/>
                <w:szCs w:val="24"/>
              </w:rPr>
              <w:t xml:space="preserve">[思路方法]  </w:t>
            </w:r>
            <w:r>
              <w:rPr>
                <w:rFonts w:hint="eastAsia" w:ascii="宋体"/>
                <w:color w:val="auto"/>
                <w:sz w:val="24"/>
                <w:szCs w:val="24"/>
              </w:rPr>
              <w:t>本</w:t>
            </w:r>
            <w:r>
              <w:rPr>
                <w:rFonts w:hint="eastAsia" w:ascii="宋体"/>
                <w:color w:val="auto"/>
                <w:sz w:val="24"/>
                <w:szCs w:val="24"/>
                <w:lang w:eastAsia="zh-CN"/>
              </w:rPr>
              <w:t>项目</w:t>
            </w:r>
            <w:r>
              <w:rPr>
                <w:rFonts w:hint="eastAsia" w:ascii="宋体"/>
                <w:color w:val="auto"/>
                <w:sz w:val="24"/>
                <w:szCs w:val="24"/>
              </w:rPr>
              <w:t>研究的基本思路、具体研究方法、研究计划及其可行性等。</w:t>
            </w:r>
          </w:p>
          <w:p>
            <w:pPr>
              <w:spacing w:line="400" w:lineRule="exact"/>
              <w:ind w:firstLine="480" w:firstLineChars="200"/>
              <w:rPr>
                <w:rFonts w:hint="eastAsia" w:ascii="宋体"/>
                <w:color w:val="auto"/>
                <w:sz w:val="24"/>
                <w:szCs w:val="24"/>
              </w:rPr>
            </w:pPr>
            <w:r>
              <w:rPr>
                <w:rFonts w:hint="eastAsia" w:ascii="宋体"/>
                <w:color w:val="auto"/>
                <w:sz w:val="24"/>
                <w:szCs w:val="24"/>
              </w:rPr>
              <w:t>4．</w:t>
            </w:r>
            <w:r>
              <w:rPr>
                <w:rFonts w:hint="eastAsia" w:ascii="宋体"/>
                <w:b/>
                <w:color w:val="auto"/>
                <w:sz w:val="24"/>
                <w:szCs w:val="24"/>
              </w:rPr>
              <w:t xml:space="preserve">[创新之处]  </w:t>
            </w:r>
            <w:r>
              <w:rPr>
                <w:rFonts w:hint="eastAsia" w:ascii="宋体"/>
                <w:color w:val="auto"/>
                <w:sz w:val="24"/>
                <w:szCs w:val="24"/>
              </w:rPr>
              <w:t>在学术思想、学术观点、研究方法等方面的特色和创新。</w:t>
            </w:r>
          </w:p>
          <w:p>
            <w:pPr>
              <w:spacing w:line="400" w:lineRule="exact"/>
              <w:ind w:firstLine="480" w:firstLineChars="200"/>
              <w:rPr>
                <w:rFonts w:hint="eastAsia" w:ascii="宋体"/>
                <w:color w:val="auto"/>
                <w:sz w:val="24"/>
                <w:szCs w:val="24"/>
              </w:rPr>
            </w:pPr>
            <w:r>
              <w:rPr>
                <w:rFonts w:hint="eastAsia" w:ascii="宋体"/>
                <w:color w:val="auto"/>
                <w:sz w:val="24"/>
                <w:szCs w:val="24"/>
              </w:rPr>
              <w:t>5．</w:t>
            </w:r>
            <w:r>
              <w:rPr>
                <w:rFonts w:hint="eastAsia" w:ascii="宋体"/>
                <w:b/>
                <w:color w:val="auto"/>
                <w:sz w:val="24"/>
                <w:szCs w:val="24"/>
              </w:rPr>
              <w:t xml:space="preserve">[预期成果]  </w:t>
            </w:r>
            <w:r>
              <w:rPr>
                <w:rFonts w:hint="eastAsia" w:ascii="宋体"/>
                <w:color w:val="auto"/>
                <w:sz w:val="24"/>
                <w:szCs w:val="24"/>
              </w:rPr>
              <w:t>成果形式、使用去向及预期社会效益等。</w:t>
            </w:r>
          </w:p>
          <w:p>
            <w:pPr>
              <w:spacing w:line="360" w:lineRule="exact"/>
              <w:ind w:firstLine="480" w:firstLineChars="200"/>
              <w:rPr>
                <w:rFonts w:hint="eastAsia" w:ascii="宋体"/>
                <w:color w:val="auto"/>
                <w:sz w:val="24"/>
                <w:szCs w:val="24"/>
              </w:rPr>
            </w:pPr>
            <w:r>
              <w:rPr>
                <w:rFonts w:hint="eastAsia" w:ascii="宋体"/>
                <w:color w:val="auto"/>
                <w:sz w:val="24"/>
                <w:szCs w:val="24"/>
              </w:rPr>
              <w:t>6．</w:t>
            </w:r>
            <w:r>
              <w:rPr>
                <w:rFonts w:hint="eastAsia" w:ascii="宋体"/>
                <w:b/>
                <w:color w:val="auto"/>
                <w:sz w:val="24"/>
                <w:szCs w:val="24"/>
              </w:rPr>
              <w:t xml:space="preserve">[参考文献]  </w:t>
            </w:r>
            <w:r>
              <w:rPr>
                <w:rFonts w:hint="eastAsia" w:ascii="宋体"/>
                <w:color w:val="auto"/>
                <w:sz w:val="24"/>
                <w:szCs w:val="24"/>
              </w:rPr>
              <w:t>开展本</w:t>
            </w:r>
            <w:r>
              <w:rPr>
                <w:rFonts w:hint="eastAsia" w:ascii="宋体"/>
                <w:color w:val="auto"/>
                <w:sz w:val="24"/>
                <w:szCs w:val="24"/>
                <w:lang w:eastAsia="zh-CN"/>
              </w:rPr>
              <w:t>项目</w:t>
            </w:r>
            <w:r>
              <w:rPr>
                <w:rFonts w:hint="eastAsia" w:ascii="宋体"/>
                <w:color w:val="auto"/>
                <w:sz w:val="24"/>
                <w:szCs w:val="24"/>
              </w:rPr>
              <w:t>研究的主要中外参考文献。</w:t>
            </w:r>
          </w:p>
          <w:p>
            <w:pPr>
              <w:rPr>
                <w:rFonts w:hint="eastAsia" w:ascii="宋体" w:hAnsi="宋体"/>
                <w:bCs/>
                <w:color w:val="auto"/>
              </w:rPr>
            </w:pPr>
          </w:p>
          <w:p>
            <w:pPr>
              <w:rPr>
                <w:rFonts w:hint="eastAsia" w:eastAsia="黑体"/>
                <w:color w:val="auto"/>
                <w:sz w:val="28"/>
              </w:rPr>
            </w:pPr>
          </w:p>
          <w:p>
            <w:pPr>
              <w:rPr>
                <w:rFonts w:hint="eastAsia" w:eastAsia="黑体"/>
                <w:color w:val="auto"/>
                <w:sz w:val="28"/>
              </w:rPr>
            </w:pPr>
          </w:p>
          <w:p>
            <w:pPr>
              <w:rPr>
                <w:rFonts w:hint="eastAsia" w:eastAsia="黑体"/>
                <w:color w:val="auto"/>
                <w:sz w:val="28"/>
              </w:rPr>
            </w:pPr>
          </w:p>
          <w:p>
            <w:pPr>
              <w:rPr>
                <w:rFonts w:hint="eastAsia" w:eastAsia="黑体"/>
                <w:color w:val="auto"/>
                <w:sz w:val="28"/>
              </w:rPr>
            </w:pPr>
          </w:p>
          <w:p>
            <w:pPr>
              <w:rPr>
                <w:rFonts w:hint="eastAsia" w:eastAsia="黑体"/>
                <w:color w:val="auto"/>
                <w:sz w:val="28"/>
              </w:rPr>
            </w:pPr>
          </w:p>
          <w:p>
            <w:pPr>
              <w:rPr>
                <w:rFonts w:hint="eastAsia" w:eastAsia="黑体"/>
                <w:color w:val="auto"/>
                <w:sz w:val="28"/>
              </w:rPr>
            </w:pPr>
          </w:p>
          <w:p>
            <w:pPr>
              <w:rPr>
                <w:rFonts w:hint="eastAsia" w:eastAsia="黑体"/>
                <w:color w:val="auto"/>
                <w:sz w:val="28"/>
              </w:rPr>
            </w:pPr>
          </w:p>
          <w:p>
            <w:pPr>
              <w:rPr>
                <w:rFonts w:hint="eastAsia" w:eastAsia="黑体"/>
                <w:color w:val="auto"/>
                <w:sz w:val="28"/>
              </w:rPr>
            </w:pPr>
          </w:p>
          <w:p>
            <w:pPr>
              <w:rPr>
                <w:rFonts w:hint="eastAsia" w:eastAsia="黑体"/>
                <w:color w:val="auto"/>
                <w:sz w:val="28"/>
              </w:rPr>
            </w:pPr>
          </w:p>
          <w:p>
            <w:pPr>
              <w:rPr>
                <w:rFonts w:hint="eastAsia" w:eastAsia="黑体"/>
                <w:color w:val="auto"/>
                <w:sz w:val="28"/>
              </w:rPr>
            </w:pPr>
          </w:p>
          <w:p>
            <w:pPr>
              <w:pStyle w:val="2"/>
              <w:rPr>
                <w:rFonts w:hint="eastAsia"/>
              </w:rPr>
            </w:pPr>
          </w:p>
          <w:p>
            <w:pPr>
              <w:rPr>
                <w:rFonts w:hint="eastAsia" w:eastAsia="黑体"/>
                <w:color w:val="auto"/>
                <w:sz w:val="28"/>
              </w:rPr>
            </w:pPr>
          </w:p>
          <w:p>
            <w:pPr>
              <w:rPr>
                <w:rFonts w:hint="eastAsia" w:eastAsia="黑体"/>
                <w:color w:val="auto"/>
                <w:sz w:val="28"/>
              </w:rPr>
            </w:pPr>
          </w:p>
          <w:p>
            <w:pPr>
              <w:rPr>
                <w:rFonts w:hint="eastAsia" w:eastAsia="黑体"/>
                <w:color w:val="auto"/>
                <w:sz w:val="28"/>
              </w:rPr>
            </w:pPr>
          </w:p>
          <w:p>
            <w:pPr>
              <w:rPr>
                <w:rFonts w:hint="eastAsia" w:eastAsia="黑体"/>
                <w:color w:val="auto"/>
                <w:sz w:val="28"/>
              </w:rPr>
            </w:pPr>
          </w:p>
        </w:tc>
      </w:tr>
    </w:tbl>
    <w:p>
      <w:pPr>
        <w:jc w:val="left"/>
        <w:rPr>
          <w:rFonts w:hint="eastAsia" w:eastAsia="黑体"/>
          <w:color w:val="auto"/>
          <w:spacing w:val="-20"/>
          <w:sz w:val="32"/>
        </w:rPr>
      </w:pPr>
      <w:r>
        <w:rPr>
          <w:rFonts w:hint="eastAsia" w:eastAsia="黑体"/>
          <w:color w:val="auto"/>
          <w:sz w:val="32"/>
        </w:rPr>
        <w:t>三、</w:t>
      </w:r>
      <w:r>
        <w:rPr>
          <w:rFonts w:hint="eastAsia" w:eastAsia="黑体"/>
          <w:color w:val="auto"/>
          <w:spacing w:val="-20"/>
          <w:sz w:val="32"/>
          <w:lang w:eastAsia="zh-CN"/>
        </w:rPr>
        <w:t>研究基础和条件保障</w:t>
      </w:r>
    </w:p>
    <w:tbl>
      <w:tblPr>
        <w:tblStyle w:val="6"/>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4" w:hRule="atLeast"/>
        </w:trPr>
        <w:tc>
          <w:tcPr>
            <w:tcW w:w="9540" w:type="dxa"/>
            <w:vAlign w:val="top"/>
          </w:tcPr>
          <w:p>
            <w:pPr>
              <w:ind w:firstLine="422" w:firstLineChars="200"/>
              <w:rPr>
                <w:rFonts w:hint="eastAsia" w:ascii="宋体"/>
                <w:b/>
                <w:color w:val="auto"/>
                <w:szCs w:val="21"/>
              </w:rPr>
            </w:pPr>
            <w:r>
              <w:rPr>
                <w:rFonts w:hint="eastAsia" w:ascii="宋体"/>
                <w:b/>
                <w:color w:val="auto"/>
                <w:szCs w:val="21"/>
              </w:rPr>
              <w:t>本表参照以下提纲撰写，要求填写内容真实准确。</w:t>
            </w:r>
          </w:p>
          <w:p>
            <w:pPr>
              <w:spacing w:before="156" w:beforeLines="50" w:line="400" w:lineRule="exact"/>
              <w:ind w:left="74" w:right="74" w:firstLine="391"/>
              <w:jc w:val="left"/>
              <w:rPr>
                <w:rFonts w:hint="eastAsia" w:ascii="宋体"/>
                <w:color w:val="auto"/>
                <w:sz w:val="24"/>
                <w:szCs w:val="24"/>
              </w:rPr>
            </w:pPr>
            <w:r>
              <w:rPr>
                <w:rFonts w:hint="eastAsia" w:ascii="宋体"/>
                <w:color w:val="auto"/>
                <w:sz w:val="24"/>
                <w:szCs w:val="24"/>
              </w:rPr>
              <w:t>1．</w:t>
            </w:r>
            <w:r>
              <w:rPr>
                <w:rFonts w:hint="eastAsia" w:ascii="宋体"/>
                <w:b/>
                <w:color w:val="auto"/>
                <w:sz w:val="24"/>
                <w:szCs w:val="24"/>
              </w:rPr>
              <w:t>[学术简历]</w:t>
            </w:r>
            <w:r>
              <w:rPr>
                <w:rFonts w:hint="eastAsia" w:ascii="宋体"/>
                <w:color w:val="auto"/>
                <w:sz w:val="24"/>
                <w:szCs w:val="24"/>
              </w:rPr>
              <w:t xml:space="preserve">  </w:t>
            </w:r>
            <w:r>
              <w:rPr>
                <w:rFonts w:hint="eastAsia" w:ascii="宋体"/>
                <w:color w:val="auto"/>
                <w:sz w:val="24"/>
                <w:szCs w:val="24"/>
                <w:lang w:eastAsia="zh-CN"/>
              </w:rPr>
              <w:t>项目</w:t>
            </w:r>
            <w:r>
              <w:rPr>
                <w:rFonts w:hint="eastAsia" w:ascii="宋体"/>
                <w:color w:val="auto"/>
                <w:sz w:val="24"/>
                <w:szCs w:val="24"/>
              </w:rPr>
              <w:t>负责人的主要学术简历、学术兼职，在相关研究领域的学术积累和贡献等。</w:t>
            </w:r>
          </w:p>
          <w:p>
            <w:pPr>
              <w:spacing w:line="400" w:lineRule="exact"/>
              <w:ind w:left="74" w:right="74" w:firstLine="391"/>
              <w:jc w:val="left"/>
              <w:rPr>
                <w:rFonts w:hint="eastAsia" w:ascii="宋体"/>
                <w:color w:val="auto"/>
                <w:sz w:val="24"/>
                <w:szCs w:val="24"/>
              </w:rPr>
            </w:pPr>
            <w:r>
              <w:rPr>
                <w:rFonts w:hint="eastAsia" w:ascii="宋体"/>
                <w:color w:val="auto"/>
                <w:sz w:val="24"/>
                <w:szCs w:val="24"/>
              </w:rPr>
              <w:t>2．</w:t>
            </w:r>
            <w:r>
              <w:rPr>
                <w:rFonts w:hint="eastAsia" w:ascii="宋体"/>
                <w:b/>
                <w:color w:val="auto"/>
                <w:sz w:val="24"/>
                <w:szCs w:val="24"/>
              </w:rPr>
              <w:t xml:space="preserve">[研究基础]  </w:t>
            </w:r>
            <w:r>
              <w:rPr>
                <w:rFonts w:hint="eastAsia" w:ascii="宋体"/>
                <w:color w:val="auto"/>
                <w:sz w:val="24"/>
                <w:szCs w:val="24"/>
                <w:lang w:eastAsia="zh-CN"/>
              </w:rPr>
              <w:t>项目</w:t>
            </w:r>
            <w:r>
              <w:rPr>
                <w:rFonts w:hint="eastAsia" w:ascii="宋体"/>
                <w:color w:val="auto"/>
                <w:sz w:val="24"/>
                <w:szCs w:val="24"/>
              </w:rPr>
              <w:t xml:space="preserve">负责人前期相关研究成果、核心观点及社会评价等。 </w:t>
            </w:r>
          </w:p>
          <w:p>
            <w:pPr>
              <w:spacing w:line="400" w:lineRule="exact"/>
              <w:ind w:left="74" w:right="74" w:firstLine="391"/>
              <w:jc w:val="left"/>
              <w:rPr>
                <w:rFonts w:hint="eastAsia" w:ascii="宋体"/>
                <w:color w:val="auto"/>
                <w:sz w:val="24"/>
                <w:szCs w:val="24"/>
              </w:rPr>
            </w:pPr>
            <w:r>
              <w:rPr>
                <w:rFonts w:hint="eastAsia" w:ascii="宋体"/>
                <w:color w:val="auto"/>
                <w:sz w:val="24"/>
                <w:szCs w:val="24"/>
              </w:rPr>
              <w:t>3．</w:t>
            </w:r>
            <w:r>
              <w:rPr>
                <w:rFonts w:hint="eastAsia" w:ascii="宋体"/>
                <w:b/>
                <w:color w:val="auto"/>
                <w:sz w:val="24"/>
                <w:szCs w:val="24"/>
              </w:rPr>
              <w:t xml:space="preserve">[承担项目]  </w:t>
            </w:r>
            <w:r>
              <w:rPr>
                <w:rFonts w:hint="eastAsia" w:ascii="宋体"/>
                <w:color w:val="auto"/>
                <w:sz w:val="24"/>
                <w:szCs w:val="24"/>
              </w:rPr>
              <w:t>负责人承担的各级各类科研项目情况，包括项目名称、资助机构、资助金额、结项情况、研究起止时间等。</w:t>
            </w:r>
          </w:p>
          <w:p>
            <w:pPr>
              <w:spacing w:line="400" w:lineRule="exact"/>
              <w:ind w:left="74" w:right="74" w:firstLine="391"/>
              <w:jc w:val="left"/>
              <w:rPr>
                <w:rFonts w:hint="eastAsia" w:ascii="宋体"/>
                <w:color w:val="auto"/>
                <w:sz w:val="24"/>
                <w:szCs w:val="24"/>
              </w:rPr>
            </w:pPr>
            <w:r>
              <w:rPr>
                <w:rFonts w:hint="eastAsia" w:ascii="宋体"/>
                <w:color w:val="auto"/>
                <w:sz w:val="24"/>
                <w:szCs w:val="24"/>
              </w:rPr>
              <w:t>4．</w:t>
            </w:r>
            <w:r>
              <w:rPr>
                <w:rFonts w:hint="eastAsia" w:ascii="宋体"/>
                <w:b/>
                <w:color w:val="auto"/>
                <w:sz w:val="24"/>
                <w:szCs w:val="24"/>
              </w:rPr>
              <w:t xml:space="preserve">[条件保障]  </w:t>
            </w:r>
            <w:r>
              <w:rPr>
                <w:rFonts w:hint="eastAsia" w:ascii="宋体"/>
                <w:color w:val="auto"/>
                <w:sz w:val="24"/>
                <w:szCs w:val="24"/>
              </w:rPr>
              <w:t>完成本</w:t>
            </w:r>
            <w:r>
              <w:rPr>
                <w:rFonts w:hint="eastAsia" w:ascii="宋体"/>
                <w:color w:val="auto"/>
                <w:sz w:val="24"/>
                <w:szCs w:val="24"/>
                <w:lang w:eastAsia="zh-CN"/>
              </w:rPr>
              <w:t>项目</w:t>
            </w:r>
            <w:r>
              <w:rPr>
                <w:rFonts w:hint="eastAsia" w:ascii="宋体"/>
                <w:color w:val="auto"/>
                <w:sz w:val="24"/>
                <w:szCs w:val="24"/>
              </w:rPr>
              <w:t>研究的时间保证、资料设备等科研条件。</w:t>
            </w: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p>
            <w:pPr>
              <w:spacing w:line="400" w:lineRule="exact"/>
              <w:ind w:left="74" w:right="74" w:firstLine="391"/>
              <w:jc w:val="left"/>
              <w:rPr>
                <w:rFonts w:hint="eastAsia" w:ascii="宋体"/>
                <w:color w:val="auto"/>
                <w:sz w:val="24"/>
                <w:szCs w:val="24"/>
              </w:rPr>
            </w:pPr>
          </w:p>
        </w:tc>
      </w:tr>
    </w:tbl>
    <w:p>
      <w:pPr>
        <w:ind w:firstLine="210" w:firstLineChars="100"/>
        <w:jc w:val="left"/>
        <w:rPr>
          <w:rFonts w:hint="eastAsia" w:eastAsia="黑体"/>
          <w:color w:val="auto"/>
        </w:rPr>
      </w:pPr>
    </w:p>
    <w:p>
      <w:pPr>
        <w:jc w:val="left"/>
        <w:rPr>
          <w:rFonts w:eastAsia="黑体"/>
          <w:color w:val="auto"/>
          <w:sz w:val="32"/>
        </w:rPr>
      </w:pPr>
      <w:r>
        <w:rPr>
          <w:rFonts w:hint="eastAsia" w:eastAsia="黑体"/>
          <w:color w:val="auto"/>
          <w:sz w:val="32"/>
          <w:lang w:eastAsia="zh-CN"/>
        </w:rPr>
        <w:t>四</w:t>
      </w:r>
      <w:r>
        <w:rPr>
          <w:rFonts w:hint="eastAsia" w:eastAsia="黑体"/>
          <w:color w:val="auto"/>
          <w:sz w:val="32"/>
        </w:rPr>
        <w:t>、推荐人意见</w:t>
      </w:r>
    </w:p>
    <w:tbl>
      <w:tblPr>
        <w:tblStyle w:val="6"/>
        <w:tblW w:w="9708"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9708" w:type="dxa"/>
            <w:vAlign w:val="center"/>
          </w:tcPr>
          <w:p>
            <w:pPr>
              <w:rPr>
                <w:rFonts w:ascii="宋体"/>
                <w:color w:val="auto"/>
                <w:spacing w:val="4"/>
              </w:rPr>
            </w:pPr>
            <w:r>
              <w:rPr>
                <w:rFonts w:ascii="宋体" w:hAnsi="宋体"/>
                <w:color w:val="auto"/>
              </w:rPr>
              <w:t xml:space="preserve">   </w:t>
            </w:r>
            <w:r>
              <w:rPr>
                <w:rFonts w:hint="eastAsia" w:ascii="宋体" w:hAnsi="宋体"/>
                <w:color w:val="auto"/>
                <w:spacing w:val="4"/>
              </w:rPr>
              <w:t>初级职称申请人，须由具有高级专业职称的同行专家推荐。推荐意见须说明申请人科研能力和该项目取得预期成果的可能性。</w:t>
            </w:r>
            <w:r>
              <w:rPr>
                <w:rFonts w:hint="eastAsia" w:ascii="宋体" w:hAnsi="宋体"/>
                <w:b/>
                <w:color w:val="auto"/>
                <w:spacing w:val="4"/>
              </w:rPr>
              <w:t>推荐人姓名须本人签字。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9708" w:type="dxa"/>
            <w:vAlign w:val="bottom"/>
          </w:tcPr>
          <w:p>
            <w:pPr>
              <w:spacing w:after="156"/>
              <w:rPr>
                <w:rFonts w:hint="eastAsia" w:ascii="宋体" w:hAnsi="宋体"/>
                <w:color w:val="auto"/>
              </w:rPr>
            </w:pPr>
          </w:p>
          <w:p>
            <w:pPr>
              <w:pStyle w:val="2"/>
              <w:rPr>
                <w:rFonts w:hint="eastAsia"/>
              </w:rPr>
            </w:pPr>
          </w:p>
          <w:p>
            <w:pPr>
              <w:pStyle w:val="2"/>
              <w:ind w:left="0" w:leftChars="0" w:firstLine="0" w:firstLineChars="0"/>
              <w:rPr>
                <w:rFonts w:hint="eastAsia"/>
              </w:rPr>
            </w:pPr>
          </w:p>
          <w:p>
            <w:pPr>
              <w:spacing w:after="156"/>
              <w:rPr>
                <w:rFonts w:hint="eastAsia" w:ascii="宋体" w:hAnsi="宋体"/>
                <w:color w:val="auto"/>
              </w:rPr>
            </w:pPr>
          </w:p>
          <w:p>
            <w:pPr>
              <w:spacing w:after="156"/>
              <w:rPr>
                <w:rFonts w:ascii="宋体" w:hAnsi="宋体"/>
                <w:color w:val="auto"/>
              </w:rPr>
            </w:pPr>
            <w:r>
              <w:rPr>
                <w:rFonts w:hint="eastAsia" w:ascii="宋体" w:hAnsi="宋体"/>
                <w:color w:val="auto"/>
              </w:rPr>
              <w:t xml:space="preserve">推荐人姓名（签名）  </w:t>
            </w:r>
            <w:r>
              <w:rPr>
                <w:rFonts w:ascii="宋体" w:hAnsi="宋体"/>
                <w:color w:val="auto"/>
              </w:rPr>
              <w:t xml:space="preserve">        </w:t>
            </w:r>
            <w:r>
              <w:rPr>
                <w:rFonts w:hint="eastAsia" w:ascii="宋体" w:hAnsi="宋体"/>
                <w:color w:val="auto"/>
              </w:rPr>
              <w:t>专业职务</w:t>
            </w:r>
            <w:r>
              <w:rPr>
                <w:rFonts w:ascii="宋体" w:hAnsi="宋体"/>
                <w:color w:val="auto"/>
              </w:rPr>
              <w:t xml:space="preserve">      </w:t>
            </w:r>
            <w:r>
              <w:rPr>
                <w:rFonts w:hint="eastAsia" w:ascii="宋体" w:hAnsi="宋体"/>
                <w:color w:val="auto"/>
              </w:rPr>
              <w:t>研究专长</w:t>
            </w:r>
            <w:r>
              <w:rPr>
                <w:rFonts w:ascii="宋体" w:hAnsi="宋体"/>
                <w:color w:val="auto"/>
              </w:rPr>
              <w:t xml:space="preserve">   </w:t>
            </w:r>
            <w:r>
              <w:rPr>
                <w:rFonts w:hint="eastAsia" w:ascii="宋体" w:hAnsi="宋体"/>
                <w:color w:val="auto"/>
              </w:rPr>
              <w:t xml:space="preserve">  </w:t>
            </w:r>
            <w:r>
              <w:rPr>
                <w:rFonts w:ascii="宋体" w:hAnsi="宋体"/>
                <w:color w:val="auto"/>
              </w:rPr>
              <w:t xml:space="preserve">   </w:t>
            </w:r>
            <w:r>
              <w:rPr>
                <w:rFonts w:hint="eastAsia" w:ascii="宋体" w:hAnsi="宋体"/>
                <w:color w:val="auto"/>
              </w:rPr>
              <w:t>工作单位</w:t>
            </w:r>
          </w:p>
        </w:tc>
      </w:tr>
    </w:tbl>
    <w:p>
      <w:pPr>
        <w:jc w:val="left"/>
        <w:rPr>
          <w:rFonts w:hint="eastAsia" w:eastAsia="黑体"/>
          <w:color w:val="auto"/>
          <w:sz w:val="32"/>
        </w:rPr>
      </w:pPr>
      <w:r>
        <w:rPr>
          <w:rFonts w:hint="eastAsia" w:eastAsia="黑体"/>
          <w:color w:val="auto"/>
          <w:sz w:val="32"/>
          <w:lang w:eastAsia="zh-CN"/>
        </w:rPr>
        <w:t>五</w:t>
      </w:r>
      <w:r>
        <w:rPr>
          <w:rFonts w:hint="eastAsia" w:eastAsia="黑体"/>
          <w:color w:val="auto"/>
          <w:sz w:val="32"/>
        </w:rPr>
        <w:t>、项目负责人所在单位意见</w:t>
      </w:r>
    </w:p>
    <w:tbl>
      <w:tblPr>
        <w:tblStyle w:val="6"/>
        <w:tblW w:w="9708"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9708" w:type="dxa"/>
            <w:vAlign w:val="top"/>
          </w:tcPr>
          <w:p>
            <w:pPr>
              <w:ind w:right="420"/>
              <w:rPr>
                <w:rFonts w:hint="eastAsia"/>
                <w:color w:val="auto"/>
              </w:rPr>
            </w:pPr>
            <w:r>
              <w:rPr>
                <w:rFonts w:hint="eastAsia"/>
                <w:color w:val="auto"/>
              </w:rPr>
              <w:t>项目负责人所依托的</w:t>
            </w:r>
            <w:r>
              <w:rPr>
                <w:rFonts w:hint="eastAsia"/>
                <w:color w:val="auto"/>
                <w:lang w:eastAsia="zh-CN"/>
              </w:rPr>
              <w:t>高校科研创新平台和创新团队</w:t>
            </w:r>
            <w:r>
              <w:rPr>
                <w:rFonts w:hint="eastAsia"/>
                <w:color w:val="auto"/>
              </w:rPr>
              <w:t>负责人的意见。</w:t>
            </w:r>
            <w:r>
              <w:rPr>
                <w:rFonts w:hint="eastAsia"/>
                <w:color w:val="auto"/>
                <w:lang w:eastAsia="zh-CN"/>
              </w:rPr>
              <w:t>（</w:t>
            </w:r>
            <w:r>
              <w:rPr>
                <w:rFonts w:hint="eastAsia"/>
                <w:b/>
                <w:bCs/>
                <w:color w:val="auto"/>
                <w:lang w:eastAsia="zh-CN"/>
              </w:rPr>
              <w:t>如无依托，本栏可不用填写</w:t>
            </w:r>
            <w:r>
              <w:rPr>
                <w:rFonts w:hint="eastAsia"/>
                <w:color w:val="auto"/>
                <w:lang w:eastAsia="zh-CN"/>
              </w:rPr>
              <w:t>）</w:t>
            </w:r>
          </w:p>
          <w:p>
            <w:pPr>
              <w:jc w:val="right"/>
              <w:rPr>
                <w:rFonts w:hint="eastAsia"/>
                <w:color w:val="auto"/>
              </w:rPr>
            </w:pPr>
          </w:p>
          <w:p>
            <w:pPr>
              <w:ind w:right="420"/>
              <w:rPr>
                <w:rFonts w:hint="eastAsia"/>
                <w:color w:val="auto"/>
              </w:rPr>
            </w:pPr>
          </w:p>
          <w:p>
            <w:pPr>
              <w:pStyle w:val="2"/>
              <w:rPr>
                <w:rFonts w:hint="eastAsia"/>
                <w:color w:val="auto"/>
              </w:rPr>
            </w:pPr>
          </w:p>
          <w:p>
            <w:pPr>
              <w:pStyle w:val="2"/>
              <w:rPr>
                <w:rFonts w:hint="eastAsia"/>
                <w:color w:val="auto"/>
              </w:rPr>
            </w:pPr>
          </w:p>
          <w:p>
            <w:pPr>
              <w:jc w:val="both"/>
              <w:rPr>
                <w:rFonts w:hint="eastAsia"/>
                <w:color w:val="auto"/>
              </w:rPr>
            </w:pPr>
          </w:p>
          <w:p>
            <w:pPr>
              <w:ind w:right="420" w:firstLine="6405" w:firstLineChars="3050"/>
              <w:rPr>
                <w:rFonts w:hint="eastAsia"/>
                <w:color w:val="auto"/>
              </w:rPr>
            </w:pPr>
            <w:r>
              <w:rPr>
                <w:rFonts w:hint="eastAsia"/>
                <w:color w:val="auto"/>
              </w:rPr>
              <w:t xml:space="preserve">负责人（签字）：          </w:t>
            </w:r>
          </w:p>
          <w:p>
            <w:pPr>
              <w:jc w:val="right"/>
              <w:rPr>
                <w:rFonts w:hint="eastAsia"/>
                <w:color w:val="auto"/>
              </w:rPr>
            </w:pPr>
            <w:r>
              <w:rPr>
                <w:rFonts w:hint="eastAsia"/>
                <w:color w:val="auto"/>
              </w:rPr>
              <w:t xml:space="preserve"> </w:t>
            </w:r>
          </w:p>
          <w:p>
            <w:pPr>
              <w:ind w:firstLine="7035" w:firstLineChars="3350"/>
              <w:rPr>
                <w:rFonts w:hint="eastAsia" w:ascii="宋体" w:hAnsi="宋体"/>
                <w:color w:val="auto"/>
              </w:rPr>
            </w:pPr>
            <w:r>
              <w:rPr>
                <w:rFonts w:hint="eastAsia"/>
                <w:color w:val="auto"/>
              </w:rPr>
              <w:t xml:space="preserve">年  月   日 </w:t>
            </w:r>
            <w:r>
              <w:rPr>
                <w:rFonts w:hint="eastAsia"/>
                <w:color w:val="auto"/>
                <w:sz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0" w:hRule="atLeast"/>
        </w:trPr>
        <w:tc>
          <w:tcPr>
            <w:tcW w:w="9708" w:type="dxa"/>
            <w:vAlign w:val="top"/>
          </w:tcPr>
          <w:p>
            <w:pPr>
              <w:pStyle w:val="3"/>
              <w:adjustRightInd w:val="0"/>
              <w:jc w:val="left"/>
              <w:textAlignment w:val="baseline"/>
              <w:rPr>
                <w:b w:val="0"/>
                <w:bCs w:val="0"/>
                <w:color w:val="auto"/>
                <w:sz w:val="21"/>
                <w:szCs w:val="21"/>
              </w:rPr>
            </w:pPr>
            <w:r>
              <w:rPr>
                <w:b w:val="0"/>
                <w:bCs w:val="0"/>
                <w:color w:val="auto"/>
                <w:sz w:val="21"/>
                <w:szCs w:val="21"/>
              </w:rPr>
              <w:t>申请书所填写的内容是否属实；该</w:t>
            </w:r>
            <w:r>
              <w:rPr>
                <w:rFonts w:hint="eastAsia"/>
                <w:b w:val="0"/>
                <w:bCs w:val="0"/>
                <w:color w:val="auto"/>
                <w:sz w:val="21"/>
                <w:szCs w:val="21"/>
                <w:lang w:eastAsia="zh-CN"/>
              </w:rPr>
              <w:t>项目</w:t>
            </w:r>
            <w:r>
              <w:rPr>
                <w:b w:val="0"/>
                <w:bCs w:val="0"/>
                <w:color w:val="auto"/>
                <w:sz w:val="21"/>
                <w:szCs w:val="21"/>
              </w:rPr>
              <w:t>负责人和参加者的政治业务素质是否适合承担本</w:t>
            </w:r>
            <w:r>
              <w:rPr>
                <w:rFonts w:hint="eastAsia"/>
                <w:b w:val="0"/>
                <w:bCs w:val="0"/>
                <w:color w:val="auto"/>
                <w:sz w:val="21"/>
                <w:szCs w:val="21"/>
                <w:lang w:eastAsia="zh-CN"/>
              </w:rPr>
              <w:t>项目</w:t>
            </w:r>
            <w:r>
              <w:rPr>
                <w:b w:val="0"/>
                <w:bCs w:val="0"/>
                <w:color w:val="auto"/>
                <w:sz w:val="21"/>
                <w:szCs w:val="21"/>
              </w:rPr>
              <w:t>的研究工作；本单位能否提供完成本</w:t>
            </w:r>
            <w:r>
              <w:rPr>
                <w:rFonts w:hint="eastAsia"/>
                <w:b w:val="0"/>
                <w:bCs w:val="0"/>
                <w:color w:val="auto"/>
                <w:sz w:val="21"/>
                <w:szCs w:val="21"/>
                <w:lang w:eastAsia="zh-CN"/>
              </w:rPr>
              <w:t>项目</w:t>
            </w:r>
            <w:r>
              <w:rPr>
                <w:b w:val="0"/>
                <w:bCs w:val="0"/>
                <w:color w:val="auto"/>
                <w:sz w:val="21"/>
                <w:szCs w:val="21"/>
              </w:rPr>
              <w:t>所需的时间和条件，是否同意承担本项目的管理任务和信誉保证。</w:t>
            </w:r>
          </w:p>
          <w:p>
            <w:pPr>
              <w:rPr>
                <w:color w:val="auto"/>
              </w:rPr>
            </w:pPr>
          </w:p>
          <w:p>
            <w:pPr>
              <w:rPr>
                <w:rFonts w:hint="eastAsia"/>
                <w:color w:val="auto"/>
              </w:rPr>
            </w:pPr>
          </w:p>
          <w:p>
            <w:pPr>
              <w:pStyle w:val="2"/>
              <w:rPr>
                <w:rFonts w:hint="eastAsia"/>
              </w:rPr>
            </w:pPr>
          </w:p>
          <w:p>
            <w:pPr>
              <w:rPr>
                <w:rFonts w:hint="eastAsia"/>
                <w:color w:val="auto"/>
              </w:rPr>
            </w:pPr>
          </w:p>
          <w:p>
            <w:pPr>
              <w:spacing w:line="460" w:lineRule="exact"/>
              <w:ind w:firstLine="6510" w:firstLineChars="3100"/>
              <w:rPr>
                <w:color w:val="auto"/>
              </w:rPr>
            </w:pPr>
            <w:r>
              <w:rPr>
                <w:rFonts w:hint="eastAsia"/>
                <w:color w:val="auto"/>
                <w:lang w:eastAsia="zh-CN"/>
              </w:rPr>
              <w:t>高校</w:t>
            </w:r>
            <w:r>
              <w:rPr>
                <w:rFonts w:hint="eastAsia"/>
                <w:color w:val="auto"/>
              </w:rPr>
              <w:t xml:space="preserve">科研管理部门公章                     </w:t>
            </w:r>
          </w:p>
          <w:p>
            <w:pPr>
              <w:spacing w:line="460" w:lineRule="exact"/>
              <w:ind w:firstLine="6720" w:firstLineChars="3200"/>
              <w:rPr>
                <w:rFonts w:hint="eastAsia" w:eastAsia="黑体"/>
                <w:color w:val="auto"/>
                <w:sz w:val="32"/>
              </w:rPr>
            </w:pPr>
            <w:r>
              <w:rPr>
                <w:rFonts w:hint="eastAsia"/>
                <w:color w:val="auto"/>
              </w:rPr>
              <w:t xml:space="preserve"> 年</w:t>
            </w:r>
            <w:r>
              <w:rPr>
                <w:color w:val="auto"/>
              </w:rPr>
              <w:t xml:space="preserve">   </w:t>
            </w:r>
            <w:r>
              <w:rPr>
                <w:rFonts w:hint="eastAsia"/>
                <w:color w:val="auto"/>
              </w:rPr>
              <w:t>月</w:t>
            </w:r>
            <w:r>
              <w:rPr>
                <w:color w:val="auto"/>
              </w:rPr>
              <w:t xml:space="preserve">   </w:t>
            </w:r>
            <w:r>
              <w:rPr>
                <w:rFonts w:hint="eastAsia"/>
                <w:color w:val="auto"/>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9708"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left"/>
              <w:textAlignment w:val="auto"/>
              <w:outlineLvl w:val="9"/>
              <w:rPr>
                <w:rFonts w:hint="eastAsia" w:eastAsia="宋体"/>
                <w:color w:val="auto"/>
                <w:lang w:eastAsia="zh-CN"/>
              </w:rPr>
            </w:pPr>
            <w:r>
              <w:rPr>
                <w:rFonts w:hint="eastAsia" w:eastAsia="黑体"/>
                <w:color w:val="auto"/>
                <w:sz w:val="32"/>
                <w:lang w:eastAsia="zh-CN"/>
              </w:rPr>
              <w:t>六、省教育厅审批意见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5" w:hRule="atLeast"/>
        </w:trPr>
        <w:tc>
          <w:tcPr>
            <w:tcW w:w="9708" w:type="dxa"/>
            <w:vAlign w:val="center"/>
          </w:tcPr>
          <w:p>
            <w:pPr>
              <w:jc w:val="center"/>
              <w:rPr>
                <w:rFonts w:hint="eastAsia"/>
              </w:rPr>
            </w:pPr>
          </w:p>
          <w:p>
            <w:pPr>
              <w:pStyle w:val="2"/>
              <w:rPr>
                <w:rFonts w:hint="eastAsia"/>
              </w:rPr>
            </w:pPr>
          </w:p>
          <w:p>
            <w:pPr>
              <w:ind w:right="420"/>
              <w:rPr>
                <w:rFonts w:hint="eastAsia"/>
                <w:color w:val="auto"/>
              </w:rPr>
            </w:pPr>
          </w:p>
          <w:p>
            <w:pPr>
              <w:ind w:right="420"/>
              <w:rPr>
                <w:rFonts w:hint="eastAsia"/>
                <w:color w:val="auto"/>
              </w:rPr>
            </w:pPr>
          </w:p>
          <w:p>
            <w:pPr>
              <w:jc w:val="right"/>
              <w:rPr>
                <w:rFonts w:hint="eastAsia"/>
                <w:color w:val="auto"/>
              </w:rPr>
            </w:pPr>
          </w:p>
          <w:p>
            <w:pPr>
              <w:wordWrap w:val="0"/>
              <w:ind w:right="1155" w:firstLine="6300" w:firstLineChars="3000"/>
              <w:rPr>
                <w:rFonts w:hint="eastAsia"/>
                <w:color w:val="auto"/>
              </w:rPr>
            </w:pPr>
            <w:r>
              <w:rPr>
                <w:rFonts w:hint="eastAsia"/>
                <w:color w:val="auto"/>
              </w:rPr>
              <w:t xml:space="preserve">  盖    章</w:t>
            </w:r>
          </w:p>
          <w:p>
            <w:pPr>
              <w:jc w:val="both"/>
              <w:rPr>
                <w:rFonts w:hint="eastAsia"/>
                <w:color w:val="auto"/>
              </w:rPr>
            </w:pPr>
            <w:r>
              <w:rPr>
                <w:rFonts w:hint="eastAsia"/>
                <w:color w:val="auto"/>
              </w:rPr>
              <w:t xml:space="preserve">     </w:t>
            </w:r>
          </w:p>
          <w:p>
            <w:pPr>
              <w:wordWrap w:val="0"/>
              <w:ind w:right="210"/>
              <w:jc w:val="right"/>
              <w:rPr>
                <w:rFonts w:hint="eastAsia"/>
                <w:color w:val="auto"/>
              </w:rPr>
            </w:pPr>
            <w:r>
              <w:rPr>
                <w:rFonts w:hint="eastAsia"/>
                <w:color w:val="auto"/>
              </w:rPr>
              <w:t xml:space="preserve">  年   月   日        </w:t>
            </w:r>
          </w:p>
          <w:p>
            <w:pPr>
              <w:jc w:val="right"/>
              <w:rPr>
                <w:rFonts w:hint="eastAsia"/>
                <w:color w:val="auto"/>
              </w:rPr>
            </w:pPr>
            <w:r>
              <w:rPr>
                <w:rFonts w:hint="eastAsia"/>
                <w:color w:val="auto"/>
              </w:rPr>
              <w:t xml:space="preserve">  </w:t>
            </w:r>
          </w:p>
        </w:tc>
      </w:tr>
    </w:tbl>
    <w:p>
      <w:pPr>
        <w:pStyle w:val="2"/>
        <w:rPr>
          <w:color w:val="auto"/>
        </w:rPr>
        <w:sectPr>
          <w:pgSz w:w="11906" w:h="16838"/>
          <w:pgMar w:top="1304" w:right="1304" w:bottom="1089" w:left="1304" w:header="851" w:footer="765" w:gutter="0"/>
          <w:pgNumType w:fmt="numberInDash"/>
          <w:cols w:space="720" w:num="1"/>
          <w:rtlGutter w:val="0"/>
          <w:docGrid w:type="lines" w:linePitch="312" w:charSpace="0"/>
        </w:sectPr>
      </w:pPr>
    </w:p>
    <w:tbl>
      <w:tblPr>
        <w:tblStyle w:val="6"/>
        <w:tblW w:w="153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30"/>
        <w:gridCol w:w="459"/>
        <w:gridCol w:w="471"/>
        <w:gridCol w:w="660"/>
        <w:gridCol w:w="1151"/>
        <w:gridCol w:w="559"/>
        <w:gridCol w:w="541"/>
        <w:gridCol w:w="1056"/>
        <w:gridCol w:w="721"/>
        <w:gridCol w:w="1056"/>
        <w:gridCol w:w="1086"/>
        <w:gridCol w:w="573"/>
        <w:gridCol w:w="1353"/>
        <w:gridCol w:w="1044"/>
        <w:gridCol w:w="686"/>
        <w:gridCol w:w="181"/>
        <w:gridCol w:w="1484"/>
        <w:gridCol w:w="175"/>
        <w:gridCol w:w="1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jc w:val="center"/>
        </w:trPr>
        <w:tc>
          <w:tcPr>
            <w:tcW w:w="1089" w:type="dxa"/>
            <w:gridSpan w:val="2"/>
            <w:vAlign w:val="center"/>
          </w:tcPr>
          <w:p>
            <w:pPr>
              <w:rPr>
                <w:rFonts w:hint="eastAsia" w:ascii="宋体" w:hAnsi="宋体" w:eastAsia="宋体" w:cs="宋体"/>
                <w:i w:val="0"/>
                <w:color w:val="auto"/>
                <w:sz w:val="22"/>
                <w:szCs w:val="22"/>
                <w:u w:val="none"/>
              </w:rPr>
            </w:pPr>
            <w:r>
              <w:rPr>
                <w:rFonts w:hint="eastAsia" w:ascii="黑体" w:hAnsi="黑体" w:eastAsia="黑体" w:cs="黑体"/>
                <w:i w:val="0"/>
                <w:color w:val="auto"/>
                <w:kern w:val="0"/>
                <w:sz w:val="32"/>
                <w:szCs w:val="32"/>
                <w:u w:val="none"/>
                <w:lang w:val="en-US" w:eastAsia="zh-CN" w:bidi="ar"/>
              </w:rPr>
              <w:t>附件5</w:t>
            </w:r>
          </w:p>
        </w:tc>
        <w:tc>
          <w:tcPr>
            <w:tcW w:w="2282" w:type="dxa"/>
            <w:gridSpan w:val="3"/>
            <w:vAlign w:val="center"/>
          </w:tcPr>
          <w:p>
            <w:pPr>
              <w:rPr>
                <w:rFonts w:hint="eastAsia" w:ascii="宋体" w:hAnsi="宋体" w:eastAsia="宋体" w:cs="宋体"/>
                <w:i w:val="0"/>
                <w:color w:val="auto"/>
                <w:sz w:val="22"/>
                <w:szCs w:val="22"/>
                <w:u w:val="none"/>
              </w:rPr>
            </w:pPr>
          </w:p>
        </w:tc>
        <w:tc>
          <w:tcPr>
            <w:tcW w:w="1100" w:type="dxa"/>
            <w:gridSpan w:val="2"/>
            <w:vAlign w:val="center"/>
          </w:tcPr>
          <w:p>
            <w:pPr>
              <w:rPr>
                <w:rFonts w:hint="eastAsia" w:ascii="宋体" w:hAnsi="宋体" w:eastAsia="宋体" w:cs="宋体"/>
                <w:i w:val="0"/>
                <w:color w:val="auto"/>
                <w:sz w:val="22"/>
                <w:szCs w:val="22"/>
                <w:u w:val="none"/>
              </w:rPr>
            </w:pPr>
          </w:p>
        </w:tc>
        <w:tc>
          <w:tcPr>
            <w:tcW w:w="1056" w:type="dxa"/>
            <w:vAlign w:val="center"/>
          </w:tcPr>
          <w:p>
            <w:pPr>
              <w:rPr>
                <w:rFonts w:hint="eastAsia" w:ascii="宋体" w:hAnsi="宋体" w:eastAsia="宋体" w:cs="宋体"/>
                <w:i w:val="0"/>
                <w:color w:val="auto"/>
                <w:sz w:val="22"/>
                <w:szCs w:val="22"/>
                <w:u w:val="none"/>
              </w:rPr>
            </w:pPr>
          </w:p>
        </w:tc>
        <w:tc>
          <w:tcPr>
            <w:tcW w:w="721" w:type="dxa"/>
            <w:vAlign w:val="center"/>
          </w:tcPr>
          <w:p>
            <w:pPr>
              <w:rPr>
                <w:rFonts w:hint="eastAsia" w:ascii="宋体" w:hAnsi="宋体" w:eastAsia="宋体" w:cs="宋体"/>
                <w:i w:val="0"/>
                <w:color w:val="auto"/>
                <w:sz w:val="22"/>
                <w:szCs w:val="22"/>
                <w:u w:val="none"/>
              </w:rPr>
            </w:pPr>
          </w:p>
        </w:tc>
        <w:tc>
          <w:tcPr>
            <w:tcW w:w="1056" w:type="dxa"/>
            <w:vAlign w:val="center"/>
          </w:tcPr>
          <w:p>
            <w:pPr>
              <w:rPr>
                <w:rFonts w:hint="eastAsia" w:ascii="宋体" w:hAnsi="宋体" w:eastAsia="宋体" w:cs="宋体"/>
                <w:i w:val="0"/>
                <w:color w:val="auto"/>
                <w:sz w:val="22"/>
                <w:szCs w:val="22"/>
                <w:u w:val="none"/>
              </w:rPr>
            </w:pPr>
          </w:p>
        </w:tc>
        <w:tc>
          <w:tcPr>
            <w:tcW w:w="1086" w:type="dxa"/>
            <w:vAlign w:val="center"/>
          </w:tcPr>
          <w:p>
            <w:pPr>
              <w:rPr>
                <w:rFonts w:hint="eastAsia" w:ascii="宋体" w:hAnsi="宋体" w:eastAsia="宋体" w:cs="宋体"/>
                <w:i w:val="0"/>
                <w:color w:val="auto"/>
                <w:sz w:val="22"/>
                <w:szCs w:val="22"/>
                <w:u w:val="none"/>
              </w:rPr>
            </w:pPr>
          </w:p>
        </w:tc>
        <w:tc>
          <w:tcPr>
            <w:tcW w:w="573" w:type="dxa"/>
            <w:vAlign w:val="center"/>
          </w:tcPr>
          <w:p>
            <w:pPr>
              <w:rPr>
                <w:rFonts w:hint="eastAsia" w:ascii="宋体" w:hAnsi="宋体" w:eastAsia="宋体" w:cs="宋体"/>
                <w:i w:val="0"/>
                <w:color w:val="auto"/>
                <w:sz w:val="22"/>
                <w:szCs w:val="22"/>
                <w:u w:val="none"/>
              </w:rPr>
            </w:pPr>
          </w:p>
        </w:tc>
        <w:tc>
          <w:tcPr>
            <w:tcW w:w="1353" w:type="dxa"/>
            <w:vAlign w:val="center"/>
          </w:tcPr>
          <w:p>
            <w:pPr>
              <w:rPr>
                <w:rFonts w:hint="eastAsia" w:ascii="宋体" w:hAnsi="宋体" w:eastAsia="宋体" w:cs="宋体"/>
                <w:i w:val="0"/>
                <w:color w:val="auto"/>
                <w:sz w:val="22"/>
                <w:szCs w:val="22"/>
                <w:u w:val="none"/>
              </w:rPr>
            </w:pPr>
          </w:p>
        </w:tc>
        <w:tc>
          <w:tcPr>
            <w:tcW w:w="1044" w:type="dxa"/>
            <w:vAlign w:val="center"/>
          </w:tcPr>
          <w:p>
            <w:pPr>
              <w:rPr>
                <w:rFonts w:hint="eastAsia" w:ascii="宋体" w:hAnsi="宋体" w:eastAsia="宋体" w:cs="宋体"/>
                <w:i w:val="0"/>
                <w:color w:val="auto"/>
                <w:sz w:val="22"/>
                <w:szCs w:val="22"/>
                <w:u w:val="none"/>
              </w:rPr>
            </w:pPr>
          </w:p>
        </w:tc>
        <w:tc>
          <w:tcPr>
            <w:tcW w:w="867" w:type="dxa"/>
            <w:gridSpan w:val="2"/>
            <w:vAlign w:val="center"/>
          </w:tcPr>
          <w:p>
            <w:pPr>
              <w:rPr>
                <w:rFonts w:hint="eastAsia" w:ascii="宋体" w:hAnsi="宋体" w:eastAsia="宋体" w:cs="宋体"/>
                <w:i w:val="0"/>
                <w:color w:val="auto"/>
                <w:sz w:val="22"/>
                <w:szCs w:val="22"/>
                <w:u w:val="none"/>
              </w:rPr>
            </w:pPr>
          </w:p>
        </w:tc>
        <w:tc>
          <w:tcPr>
            <w:tcW w:w="1659" w:type="dxa"/>
            <w:gridSpan w:val="2"/>
            <w:vAlign w:val="center"/>
          </w:tcPr>
          <w:p>
            <w:pPr>
              <w:rPr>
                <w:rFonts w:hint="eastAsia" w:ascii="宋体" w:hAnsi="宋体" w:eastAsia="宋体" w:cs="宋体"/>
                <w:i w:val="0"/>
                <w:color w:val="auto"/>
                <w:sz w:val="22"/>
                <w:szCs w:val="22"/>
                <w:u w:val="none"/>
              </w:rPr>
            </w:pPr>
          </w:p>
        </w:tc>
        <w:tc>
          <w:tcPr>
            <w:tcW w:w="1415" w:type="dxa"/>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15301" w:type="dxa"/>
            <w:gridSpan w:val="19"/>
            <w:vAlign w:val="center"/>
          </w:tcPr>
          <w:p>
            <w:pPr>
              <w:keepNext w:val="0"/>
              <w:keepLines w:val="0"/>
              <w:widowControl/>
              <w:suppressLineNumbers w:val="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kern w:val="0"/>
                <w:sz w:val="44"/>
                <w:szCs w:val="44"/>
                <w:u w:val="none"/>
                <w:lang w:val="en-US" w:eastAsia="zh-CN" w:bidi="ar"/>
              </w:rPr>
              <w:t>福建省高校</w:t>
            </w:r>
            <w:r>
              <w:rPr>
                <w:rFonts w:hint="eastAsia" w:ascii="宋体" w:hAnsi="宋体" w:cs="宋体"/>
                <w:b/>
                <w:i w:val="0"/>
                <w:color w:val="auto"/>
                <w:kern w:val="0"/>
                <w:sz w:val="44"/>
                <w:szCs w:val="44"/>
                <w:u w:val="none"/>
                <w:lang w:val="en-US" w:eastAsia="zh-CN" w:bidi="ar"/>
              </w:rPr>
              <w:t>哲学</w:t>
            </w:r>
            <w:r>
              <w:rPr>
                <w:rFonts w:hint="eastAsia" w:ascii="宋体" w:hAnsi="宋体" w:eastAsia="宋体" w:cs="宋体"/>
                <w:b/>
                <w:i w:val="0"/>
                <w:color w:val="auto"/>
                <w:kern w:val="0"/>
                <w:sz w:val="44"/>
                <w:szCs w:val="44"/>
                <w:u w:val="none"/>
                <w:lang w:val="en-US" w:eastAsia="zh-CN" w:bidi="ar"/>
              </w:rPr>
              <w:t>社会科学研究项目申报</w:t>
            </w:r>
            <w:r>
              <w:rPr>
                <w:rFonts w:hint="eastAsia" w:ascii="宋体" w:hAnsi="宋体" w:cs="宋体"/>
                <w:b/>
                <w:i w:val="0"/>
                <w:color w:val="auto"/>
                <w:kern w:val="0"/>
                <w:sz w:val="44"/>
                <w:szCs w:val="44"/>
                <w:u w:val="none"/>
                <w:lang w:val="en-US" w:eastAsia="zh-CN" w:bidi="ar"/>
              </w:rPr>
              <w:t>情况</w:t>
            </w:r>
            <w:r>
              <w:rPr>
                <w:rFonts w:hint="eastAsia" w:ascii="宋体" w:hAnsi="宋体" w:eastAsia="宋体" w:cs="宋体"/>
                <w:b/>
                <w:i w:val="0"/>
                <w:color w:val="auto"/>
                <w:kern w:val="0"/>
                <w:sz w:val="44"/>
                <w:szCs w:val="44"/>
                <w:u w:val="none"/>
                <w:lang w:val="en-US" w:eastAsia="zh-CN" w:bidi="ar"/>
              </w:rPr>
              <w:t>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4471" w:type="dxa"/>
            <w:gridSpan w:val="7"/>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申报</w:t>
            </w:r>
            <w:r>
              <w:rPr>
                <w:rFonts w:hint="eastAsia" w:ascii="宋体" w:hAnsi="宋体" w:cs="宋体"/>
                <w:b/>
                <w:i w:val="0"/>
                <w:color w:val="auto"/>
                <w:kern w:val="0"/>
                <w:sz w:val="24"/>
                <w:szCs w:val="24"/>
                <w:u w:val="none"/>
                <w:lang w:val="en-US" w:eastAsia="zh-CN" w:bidi="ar"/>
              </w:rPr>
              <w:t>高校</w:t>
            </w:r>
            <w:r>
              <w:rPr>
                <w:rFonts w:hint="eastAsia" w:ascii="宋体" w:hAnsi="宋体" w:eastAsia="宋体" w:cs="宋体"/>
                <w:b/>
                <w:i w:val="0"/>
                <w:color w:val="auto"/>
                <w:kern w:val="0"/>
                <w:sz w:val="24"/>
                <w:szCs w:val="24"/>
                <w:u w:val="none"/>
                <w:lang w:val="en-US" w:eastAsia="zh-CN" w:bidi="ar"/>
              </w:rPr>
              <w:t xml:space="preserve">（盖章）：       </w:t>
            </w:r>
          </w:p>
        </w:tc>
        <w:tc>
          <w:tcPr>
            <w:tcW w:w="1056" w:type="dxa"/>
            <w:tcBorders>
              <w:bottom w:val="single" w:color="auto" w:sz="4" w:space="0"/>
            </w:tcBorders>
            <w:vAlign w:val="center"/>
          </w:tcPr>
          <w:p>
            <w:pPr>
              <w:rPr>
                <w:rFonts w:hint="eastAsia" w:ascii="宋体" w:hAnsi="宋体" w:eastAsia="宋体" w:cs="宋体"/>
                <w:b/>
                <w:i w:val="0"/>
                <w:color w:val="auto"/>
                <w:sz w:val="24"/>
                <w:szCs w:val="24"/>
                <w:u w:val="none"/>
              </w:rPr>
            </w:pPr>
          </w:p>
        </w:tc>
        <w:tc>
          <w:tcPr>
            <w:tcW w:w="721" w:type="dxa"/>
            <w:tcBorders>
              <w:bottom w:val="single" w:color="auto" w:sz="4" w:space="0"/>
            </w:tcBorders>
            <w:vAlign w:val="center"/>
          </w:tcPr>
          <w:p>
            <w:pPr>
              <w:rPr>
                <w:rFonts w:hint="eastAsia" w:ascii="宋体" w:hAnsi="宋体" w:eastAsia="宋体" w:cs="宋体"/>
                <w:b/>
                <w:i w:val="0"/>
                <w:color w:val="auto"/>
                <w:sz w:val="24"/>
                <w:szCs w:val="24"/>
                <w:u w:val="none"/>
              </w:rPr>
            </w:pPr>
          </w:p>
        </w:tc>
        <w:tc>
          <w:tcPr>
            <w:tcW w:w="1056" w:type="dxa"/>
            <w:tcBorders>
              <w:bottom w:val="single" w:color="auto" w:sz="4" w:space="0"/>
            </w:tcBorders>
            <w:vAlign w:val="center"/>
          </w:tcPr>
          <w:p>
            <w:pPr>
              <w:rPr>
                <w:rFonts w:hint="eastAsia" w:ascii="宋体" w:hAnsi="宋体" w:eastAsia="宋体" w:cs="宋体"/>
                <w:b/>
                <w:i w:val="0"/>
                <w:color w:val="auto"/>
                <w:sz w:val="24"/>
                <w:szCs w:val="24"/>
                <w:u w:val="none"/>
              </w:rPr>
            </w:pPr>
          </w:p>
        </w:tc>
        <w:tc>
          <w:tcPr>
            <w:tcW w:w="4056" w:type="dxa"/>
            <w:gridSpan w:val="4"/>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联系人：</w:t>
            </w:r>
          </w:p>
        </w:tc>
        <w:tc>
          <w:tcPr>
            <w:tcW w:w="3941" w:type="dxa"/>
            <w:gridSpan w:val="5"/>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移动电话：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序号</w:t>
            </w:r>
          </w:p>
        </w:tc>
        <w:tc>
          <w:tcPr>
            <w:tcW w:w="9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申报单位</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项目类型</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5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一级学科</w:t>
            </w:r>
          </w:p>
        </w:tc>
        <w:tc>
          <w:tcPr>
            <w:tcW w:w="10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研究方向</w:t>
            </w:r>
          </w:p>
        </w:tc>
        <w:tc>
          <w:tcPr>
            <w:tcW w:w="7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是否自拟题目</w:t>
            </w:r>
          </w:p>
        </w:tc>
        <w:tc>
          <w:tcPr>
            <w:tcW w:w="10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对应</w:t>
            </w:r>
            <w:r>
              <w:rPr>
                <w:rFonts w:hint="eastAsia" w:ascii="宋体" w:hAnsi="宋体" w:cs="宋体"/>
                <w:b/>
                <w:i w:val="0"/>
                <w:color w:val="auto"/>
                <w:kern w:val="0"/>
                <w:sz w:val="22"/>
                <w:szCs w:val="22"/>
                <w:u w:val="none"/>
                <w:lang w:val="en-US" w:eastAsia="zh-CN" w:bidi="ar"/>
              </w:rPr>
              <w:t>课题</w:t>
            </w:r>
            <w:r>
              <w:rPr>
                <w:rFonts w:hint="eastAsia" w:ascii="宋体" w:hAnsi="宋体" w:eastAsia="宋体" w:cs="宋体"/>
                <w:b/>
                <w:i w:val="0"/>
                <w:color w:val="auto"/>
                <w:kern w:val="0"/>
                <w:sz w:val="22"/>
                <w:szCs w:val="22"/>
                <w:u w:val="none"/>
                <w:lang w:val="en-US" w:eastAsia="zh-CN" w:bidi="ar"/>
              </w:rPr>
              <w:t>指南序号</w:t>
            </w:r>
          </w:p>
        </w:tc>
        <w:tc>
          <w:tcPr>
            <w:tcW w:w="10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负责人    姓名</w:t>
            </w:r>
          </w:p>
        </w:tc>
        <w:tc>
          <w:tcPr>
            <w:tcW w:w="57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性别</w:t>
            </w:r>
          </w:p>
        </w:tc>
        <w:tc>
          <w:tcPr>
            <w:tcW w:w="135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Style w:val="9"/>
                <w:color w:val="auto"/>
                <w:lang w:val="en-US" w:eastAsia="zh-CN" w:bidi="ar"/>
              </w:rPr>
              <w:t xml:space="preserve">出生年月  （  岁）    </w:t>
            </w:r>
            <w:r>
              <w:rPr>
                <w:rStyle w:val="10"/>
                <w:color w:val="auto"/>
                <w:lang w:val="en-US" w:eastAsia="zh-CN" w:bidi="ar"/>
              </w:rPr>
              <w:t>例198010（39岁）</w:t>
            </w:r>
          </w:p>
        </w:tc>
        <w:tc>
          <w:tcPr>
            <w:tcW w:w="104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职称</w:t>
            </w:r>
          </w:p>
        </w:tc>
        <w:tc>
          <w:tcPr>
            <w:tcW w:w="6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预期成果形式</w:t>
            </w:r>
          </w:p>
        </w:tc>
        <w:tc>
          <w:tcPr>
            <w:tcW w:w="166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Style w:val="9"/>
                <w:color w:val="auto"/>
                <w:lang w:val="en-US" w:eastAsia="zh-CN" w:bidi="ar"/>
              </w:rPr>
              <w:t>计划完成时间       （</w:t>
            </w:r>
            <w:r>
              <w:rPr>
                <w:rStyle w:val="10"/>
                <w:color w:val="auto"/>
                <w:lang w:val="en-US" w:eastAsia="zh-CN" w:bidi="ar"/>
              </w:rPr>
              <w:t>例20201231）</w:t>
            </w:r>
          </w:p>
        </w:tc>
        <w:tc>
          <w:tcPr>
            <w:tcW w:w="159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负责人移动电话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93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i w:val="0"/>
                <w:color w:val="auto"/>
                <w:sz w:val="22"/>
                <w:szCs w:val="22"/>
                <w:u w:val="none"/>
              </w:rPr>
            </w:pPr>
          </w:p>
        </w:tc>
        <w:tc>
          <w:tcPr>
            <w:tcW w:w="171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54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7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5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04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6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59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93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i w:val="0"/>
                <w:color w:val="auto"/>
                <w:sz w:val="22"/>
                <w:szCs w:val="22"/>
                <w:u w:val="none"/>
              </w:rPr>
            </w:pPr>
          </w:p>
        </w:tc>
        <w:tc>
          <w:tcPr>
            <w:tcW w:w="171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54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7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5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04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6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59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93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i w:val="0"/>
                <w:color w:val="auto"/>
                <w:sz w:val="22"/>
                <w:szCs w:val="22"/>
                <w:u w:val="none"/>
              </w:rPr>
            </w:pPr>
          </w:p>
        </w:tc>
        <w:tc>
          <w:tcPr>
            <w:tcW w:w="171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54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7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5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04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6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59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6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93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6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i w:val="0"/>
                <w:color w:val="auto"/>
                <w:sz w:val="22"/>
                <w:szCs w:val="22"/>
                <w:u w:val="none"/>
              </w:rPr>
            </w:pPr>
          </w:p>
        </w:tc>
        <w:tc>
          <w:tcPr>
            <w:tcW w:w="171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54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7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0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57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35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04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6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665"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c>
          <w:tcPr>
            <w:tcW w:w="159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jc w:val="center"/>
        </w:trPr>
        <w:tc>
          <w:tcPr>
            <w:tcW w:w="8963" w:type="dxa"/>
            <w:gridSpan w:val="12"/>
            <w:tcBorders>
              <w:top w:val="single" w:color="auto" w:sz="4" w:space="0"/>
            </w:tcBorders>
            <w:vAlign w:val="center"/>
          </w:tcPr>
          <w:p>
            <w:pPr>
              <w:keepNext w:val="0"/>
              <w:keepLines w:val="0"/>
              <w:widowControl/>
              <w:suppressLineNumbers w:val="0"/>
              <w:jc w:val="left"/>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 xml:space="preserve">填表说明：1.二类项目填写在一张表格内；                                                                                              </w:t>
            </w:r>
          </w:p>
        </w:tc>
        <w:tc>
          <w:tcPr>
            <w:tcW w:w="1353" w:type="dxa"/>
            <w:tcBorders>
              <w:top w:val="single" w:color="auto" w:sz="4" w:space="0"/>
            </w:tcBorders>
            <w:vAlign w:val="center"/>
          </w:tcPr>
          <w:p>
            <w:pPr>
              <w:rPr>
                <w:rFonts w:hint="eastAsia" w:ascii="黑体" w:hAnsi="宋体" w:eastAsia="黑体" w:cs="黑体"/>
                <w:i w:val="0"/>
                <w:color w:val="auto"/>
                <w:sz w:val="24"/>
                <w:szCs w:val="24"/>
                <w:u w:val="none"/>
              </w:rPr>
            </w:pPr>
          </w:p>
        </w:tc>
        <w:tc>
          <w:tcPr>
            <w:tcW w:w="1044" w:type="dxa"/>
            <w:tcBorders>
              <w:top w:val="single" w:color="auto" w:sz="4" w:space="0"/>
            </w:tcBorders>
            <w:vAlign w:val="center"/>
          </w:tcPr>
          <w:p>
            <w:pPr>
              <w:rPr>
                <w:rFonts w:hint="eastAsia" w:ascii="宋体" w:hAnsi="宋体" w:eastAsia="宋体" w:cs="宋体"/>
                <w:i w:val="0"/>
                <w:color w:val="auto"/>
                <w:sz w:val="22"/>
                <w:szCs w:val="22"/>
                <w:u w:val="none"/>
              </w:rPr>
            </w:pPr>
          </w:p>
        </w:tc>
        <w:tc>
          <w:tcPr>
            <w:tcW w:w="686" w:type="dxa"/>
            <w:tcBorders>
              <w:top w:val="single" w:color="auto" w:sz="4" w:space="0"/>
            </w:tcBorders>
            <w:vAlign w:val="center"/>
          </w:tcPr>
          <w:p>
            <w:pPr>
              <w:rPr>
                <w:rFonts w:hint="eastAsia" w:ascii="宋体" w:hAnsi="宋体" w:eastAsia="宋体" w:cs="宋体"/>
                <w:i w:val="0"/>
                <w:color w:val="auto"/>
                <w:sz w:val="22"/>
                <w:szCs w:val="22"/>
                <w:u w:val="none"/>
              </w:rPr>
            </w:pPr>
          </w:p>
        </w:tc>
        <w:tc>
          <w:tcPr>
            <w:tcW w:w="1665" w:type="dxa"/>
            <w:gridSpan w:val="2"/>
            <w:tcBorders>
              <w:top w:val="single" w:color="auto" w:sz="4" w:space="0"/>
            </w:tcBorders>
            <w:vAlign w:val="center"/>
          </w:tcPr>
          <w:p>
            <w:pPr>
              <w:rPr>
                <w:rFonts w:hint="eastAsia" w:ascii="宋体" w:hAnsi="宋体" w:eastAsia="宋体" w:cs="宋体"/>
                <w:i w:val="0"/>
                <w:color w:val="auto"/>
                <w:sz w:val="22"/>
                <w:szCs w:val="22"/>
                <w:u w:val="none"/>
              </w:rPr>
            </w:pPr>
          </w:p>
        </w:tc>
        <w:tc>
          <w:tcPr>
            <w:tcW w:w="1590" w:type="dxa"/>
            <w:gridSpan w:val="2"/>
            <w:tcBorders>
              <w:top w:val="single" w:color="auto" w:sz="4" w:space="0"/>
            </w:tcBorders>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jc w:val="center"/>
        </w:trPr>
        <w:tc>
          <w:tcPr>
            <w:tcW w:w="15301" w:type="dxa"/>
            <w:gridSpan w:val="19"/>
            <w:vAlign w:val="center"/>
          </w:tcPr>
          <w:p>
            <w:pPr>
              <w:rPr>
                <w:rFonts w:hint="eastAsia" w:ascii="宋体" w:hAnsi="宋体" w:eastAsia="宋体" w:cs="宋体"/>
                <w:i w:val="0"/>
                <w:color w:val="auto"/>
                <w:sz w:val="22"/>
                <w:szCs w:val="22"/>
                <w:u w:val="none"/>
              </w:rPr>
            </w:pPr>
            <w:r>
              <w:rPr>
                <w:rFonts w:hint="eastAsia" w:ascii="黑体" w:hAnsi="宋体" w:eastAsia="黑体" w:cs="黑体"/>
                <w:i w:val="0"/>
                <w:color w:val="auto"/>
                <w:kern w:val="0"/>
                <w:sz w:val="24"/>
                <w:szCs w:val="24"/>
                <w:u w:val="none"/>
                <w:lang w:val="en-US" w:eastAsia="zh-CN" w:bidi="ar"/>
              </w:rPr>
              <w:t xml:space="preserve">          2.项目类型请填写代码即可：A.省中青年教师教育科研项目（社科类）一般项目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jc w:val="center"/>
        </w:trPr>
        <w:tc>
          <w:tcPr>
            <w:tcW w:w="10316" w:type="dxa"/>
            <w:gridSpan w:val="13"/>
            <w:vAlign w:val="center"/>
          </w:tcPr>
          <w:p>
            <w:pP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 xml:space="preserve">                                    B.高校思政课教师研究专项</w:t>
            </w:r>
          </w:p>
        </w:tc>
        <w:tc>
          <w:tcPr>
            <w:tcW w:w="1044" w:type="dxa"/>
            <w:vAlign w:val="center"/>
          </w:tcPr>
          <w:p>
            <w:pPr>
              <w:rPr>
                <w:rFonts w:hint="eastAsia" w:ascii="宋体" w:hAnsi="宋体" w:eastAsia="宋体" w:cs="宋体"/>
                <w:i w:val="0"/>
                <w:color w:val="auto"/>
                <w:sz w:val="22"/>
                <w:szCs w:val="22"/>
                <w:u w:val="none"/>
              </w:rPr>
            </w:pPr>
          </w:p>
        </w:tc>
        <w:tc>
          <w:tcPr>
            <w:tcW w:w="867" w:type="dxa"/>
            <w:gridSpan w:val="2"/>
            <w:vAlign w:val="center"/>
          </w:tcPr>
          <w:p>
            <w:pPr>
              <w:rPr>
                <w:rFonts w:hint="eastAsia" w:ascii="宋体" w:hAnsi="宋体" w:eastAsia="宋体" w:cs="宋体"/>
                <w:i w:val="0"/>
                <w:color w:val="auto"/>
                <w:sz w:val="22"/>
                <w:szCs w:val="22"/>
                <w:u w:val="none"/>
              </w:rPr>
            </w:pPr>
          </w:p>
        </w:tc>
        <w:tc>
          <w:tcPr>
            <w:tcW w:w="1659" w:type="dxa"/>
            <w:gridSpan w:val="2"/>
            <w:vAlign w:val="center"/>
          </w:tcPr>
          <w:p>
            <w:pPr>
              <w:rPr>
                <w:rFonts w:hint="eastAsia" w:ascii="宋体" w:hAnsi="宋体" w:eastAsia="宋体" w:cs="宋体"/>
                <w:i w:val="0"/>
                <w:color w:val="auto"/>
                <w:sz w:val="22"/>
                <w:szCs w:val="22"/>
                <w:u w:val="none"/>
              </w:rPr>
            </w:pPr>
          </w:p>
        </w:tc>
        <w:tc>
          <w:tcPr>
            <w:tcW w:w="1415" w:type="dxa"/>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jc w:val="center"/>
        </w:trPr>
        <w:tc>
          <w:tcPr>
            <w:tcW w:w="7304" w:type="dxa"/>
            <w:gridSpan w:val="10"/>
            <w:vAlign w:val="center"/>
          </w:tcPr>
          <w:p>
            <w:pPr>
              <w:keepNext w:val="0"/>
              <w:keepLines w:val="0"/>
              <w:widowControl/>
              <w:suppressLineNumbers w:val="0"/>
              <w:jc w:val="left"/>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 xml:space="preserve">          3.自拟题目无需填写“对应课题指南序号”一栏</w:t>
            </w:r>
          </w:p>
        </w:tc>
        <w:tc>
          <w:tcPr>
            <w:tcW w:w="1086" w:type="dxa"/>
            <w:vAlign w:val="center"/>
          </w:tcPr>
          <w:p>
            <w:pPr>
              <w:rPr>
                <w:rFonts w:hint="eastAsia" w:ascii="黑体" w:hAnsi="宋体" w:eastAsia="黑体" w:cs="黑体"/>
                <w:i w:val="0"/>
                <w:color w:val="auto"/>
                <w:sz w:val="24"/>
                <w:szCs w:val="24"/>
                <w:u w:val="none"/>
              </w:rPr>
            </w:pPr>
          </w:p>
        </w:tc>
        <w:tc>
          <w:tcPr>
            <w:tcW w:w="573" w:type="dxa"/>
            <w:vAlign w:val="center"/>
          </w:tcPr>
          <w:p>
            <w:pPr>
              <w:rPr>
                <w:rFonts w:hint="eastAsia" w:ascii="黑体" w:hAnsi="宋体" w:eastAsia="黑体" w:cs="黑体"/>
                <w:i w:val="0"/>
                <w:color w:val="auto"/>
                <w:sz w:val="24"/>
                <w:szCs w:val="24"/>
                <w:u w:val="none"/>
              </w:rPr>
            </w:pPr>
          </w:p>
        </w:tc>
        <w:tc>
          <w:tcPr>
            <w:tcW w:w="1353" w:type="dxa"/>
            <w:vAlign w:val="center"/>
          </w:tcPr>
          <w:p>
            <w:pPr>
              <w:rPr>
                <w:rFonts w:hint="eastAsia" w:ascii="黑体" w:hAnsi="宋体" w:eastAsia="黑体" w:cs="黑体"/>
                <w:i w:val="0"/>
                <w:color w:val="auto"/>
                <w:sz w:val="24"/>
                <w:szCs w:val="24"/>
                <w:u w:val="none"/>
              </w:rPr>
            </w:pPr>
          </w:p>
        </w:tc>
        <w:tc>
          <w:tcPr>
            <w:tcW w:w="1044" w:type="dxa"/>
            <w:vAlign w:val="center"/>
          </w:tcPr>
          <w:p>
            <w:pPr>
              <w:rPr>
                <w:rFonts w:hint="eastAsia" w:ascii="宋体" w:hAnsi="宋体" w:eastAsia="宋体" w:cs="宋体"/>
                <w:i w:val="0"/>
                <w:color w:val="auto"/>
                <w:sz w:val="22"/>
                <w:szCs w:val="22"/>
                <w:u w:val="none"/>
              </w:rPr>
            </w:pPr>
          </w:p>
        </w:tc>
        <w:tc>
          <w:tcPr>
            <w:tcW w:w="867" w:type="dxa"/>
            <w:gridSpan w:val="2"/>
            <w:vAlign w:val="center"/>
          </w:tcPr>
          <w:p>
            <w:pPr>
              <w:rPr>
                <w:rFonts w:hint="eastAsia" w:ascii="宋体" w:hAnsi="宋体" w:eastAsia="宋体" w:cs="宋体"/>
                <w:i w:val="0"/>
                <w:color w:val="auto"/>
                <w:sz w:val="22"/>
                <w:szCs w:val="22"/>
                <w:u w:val="none"/>
              </w:rPr>
            </w:pPr>
          </w:p>
        </w:tc>
        <w:tc>
          <w:tcPr>
            <w:tcW w:w="1659" w:type="dxa"/>
            <w:gridSpan w:val="2"/>
            <w:vAlign w:val="center"/>
          </w:tcPr>
          <w:p>
            <w:pPr>
              <w:rPr>
                <w:rFonts w:hint="eastAsia" w:ascii="宋体" w:hAnsi="宋体" w:eastAsia="宋体" w:cs="宋体"/>
                <w:i w:val="0"/>
                <w:color w:val="auto"/>
                <w:sz w:val="22"/>
                <w:szCs w:val="22"/>
                <w:u w:val="none"/>
              </w:rPr>
            </w:pPr>
          </w:p>
        </w:tc>
        <w:tc>
          <w:tcPr>
            <w:tcW w:w="1415" w:type="dxa"/>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jc w:val="center"/>
        </w:trPr>
        <w:tc>
          <w:tcPr>
            <w:tcW w:w="8390" w:type="dxa"/>
            <w:gridSpan w:val="11"/>
            <w:vAlign w:val="center"/>
          </w:tcPr>
          <w:p>
            <w:pPr>
              <w:keepNext w:val="0"/>
              <w:keepLines w:val="0"/>
              <w:widowControl/>
              <w:suppressLineNumbers w:val="0"/>
              <w:jc w:val="left"/>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 xml:space="preserve">          4.“对应课题指南序号”栏填写题目所在相应指南内的序号即可</w:t>
            </w:r>
          </w:p>
        </w:tc>
        <w:tc>
          <w:tcPr>
            <w:tcW w:w="573" w:type="dxa"/>
            <w:vAlign w:val="center"/>
          </w:tcPr>
          <w:p>
            <w:pPr>
              <w:rPr>
                <w:rFonts w:hint="eastAsia" w:ascii="黑体" w:hAnsi="宋体" w:eastAsia="黑体" w:cs="黑体"/>
                <w:i w:val="0"/>
                <w:color w:val="auto"/>
                <w:sz w:val="24"/>
                <w:szCs w:val="24"/>
                <w:u w:val="none"/>
              </w:rPr>
            </w:pPr>
          </w:p>
        </w:tc>
        <w:tc>
          <w:tcPr>
            <w:tcW w:w="1353" w:type="dxa"/>
            <w:vAlign w:val="center"/>
          </w:tcPr>
          <w:p>
            <w:pPr>
              <w:rPr>
                <w:rFonts w:hint="eastAsia" w:ascii="黑体" w:hAnsi="宋体" w:eastAsia="黑体" w:cs="黑体"/>
                <w:i w:val="0"/>
                <w:color w:val="auto"/>
                <w:sz w:val="24"/>
                <w:szCs w:val="24"/>
                <w:u w:val="none"/>
              </w:rPr>
            </w:pPr>
          </w:p>
        </w:tc>
        <w:tc>
          <w:tcPr>
            <w:tcW w:w="1044" w:type="dxa"/>
            <w:vAlign w:val="center"/>
          </w:tcPr>
          <w:p>
            <w:pPr>
              <w:rPr>
                <w:rFonts w:hint="eastAsia" w:ascii="宋体" w:hAnsi="宋体" w:eastAsia="宋体" w:cs="宋体"/>
                <w:i w:val="0"/>
                <w:color w:val="auto"/>
                <w:sz w:val="22"/>
                <w:szCs w:val="22"/>
                <w:u w:val="none"/>
              </w:rPr>
            </w:pPr>
          </w:p>
        </w:tc>
        <w:tc>
          <w:tcPr>
            <w:tcW w:w="867" w:type="dxa"/>
            <w:gridSpan w:val="2"/>
            <w:vAlign w:val="center"/>
          </w:tcPr>
          <w:p>
            <w:pPr>
              <w:rPr>
                <w:rFonts w:hint="eastAsia" w:ascii="宋体" w:hAnsi="宋体" w:eastAsia="宋体" w:cs="宋体"/>
                <w:i w:val="0"/>
                <w:color w:val="auto"/>
                <w:sz w:val="22"/>
                <w:szCs w:val="22"/>
                <w:u w:val="none"/>
              </w:rPr>
            </w:pPr>
          </w:p>
        </w:tc>
        <w:tc>
          <w:tcPr>
            <w:tcW w:w="1659" w:type="dxa"/>
            <w:gridSpan w:val="2"/>
            <w:vAlign w:val="center"/>
          </w:tcPr>
          <w:p>
            <w:pPr>
              <w:rPr>
                <w:rFonts w:hint="eastAsia" w:ascii="宋体" w:hAnsi="宋体" w:eastAsia="宋体" w:cs="宋体"/>
                <w:i w:val="0"/>
                <w:color w:val="auto"/>
                <w:sz w:val="22"/>
                <w:szCs w:val="22"/>
                <w:u w:val="none"/>
              </w:rPr>
            </w:pPr>
          </w:p>
        </w:tc>
        <w:tc>
          <w:tcPr>
            <w:tcW w:w="1415" w:type="dxa"/>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jc w:val="center"/>
        </w:trPr>
        <w:tc>
          <w:tcPr>
            <w:tcW w:w="15301" w:type="dxa"/>
            <w:gridSpan w:val="19"/>
            <w:vAlign w:val="center"/>
          </w:tcPr>
          <w:p>
            <w:pPr>
              <w:rPr>
                <w:rFonts w:hint="eastAsia" w:ascii="宋体" w:hAnsi="宋体" w:eastAsia="宋体" w:cs="宋体"/>
                <w:i w:val="0"/>
                <w:color w:val="auto"/>
                <w:sz w:val="22"/>
                <w:szCs w:val="22"/>
                <w:u w:val="none"/>
              </w:rPr>
            </w:pPr>
            <w:r>
              <w:rPr>
                <w:rFonts w:hint="eastAsia" w:ascii="黑体" w:hAnsi="宋体" w:eastAsia="黑体" w:cs="黑体"/>
                <w:i w:val="0"/>
                <w:color w:val="auto"/>
                <w:kern w:val="0"/>
                <w:sz w:val="24"/>
                <w:szCs w:val="24"/>
                <w:u w:val="none"/>
                <w:lang w:val="en-US" w:eastAsia="zh-CN" w:bidi="ar"/>
              </w:rPr>
              <w:t xml:space="preserve">          5.“预期成果形式”栏填写代码即可:A.专著B.译著C.论文D.研究报告E.工具书F.其它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jc w:val="center"/>
        </w:trPr>
        <w:tc>
          <w:tcPr>
            <w:tcW w:w="8390" w:type="dxa"/>
            <w:gridSpan w:val="11"/>
            <w:vAlign w:val="center"/>
          </w:tcPr>
          <w:p>
            <w:pPr>
              <w:keepNext w:val="0"/>
              <w:keepLines w:val="0"/>
              <w:widowControl/>
              <w:suppressLineNumbers w:val="0"/>
              <w:jc w:val="left"/>
              <w:textAlignment w:val="center"/>
              <w:rPr>
                <w:rFonts w:hint="eastAsia" w:ascii="黑体" w:hAnsi="宋体" w:eastAsia="黑体" w:cs="黑体"/>
                <w:i w:val="0"/>
                <w:color w:val="auto"/>
                <w:sz w:val="24"/>
                <w:szCs w:val="24"/>
                <w:u w:val="none"/>
              </w:rPr>
            </w:pPr>
            <w:r>
              <w:rPr>
                <w:rFonts w:hint="eastAsia" w:ascii="黑体" w:hAnsi="宋体" w:eastAsia="黑体" w:cs="黑体"/>
                <w:i w:val="0"/>
                <w:color w:val="auto"/>
                <w:kern w:val="0"/>
                <w:sz w:val="24"/>
                <w:szCs w:val="24"/>
                <w:u w:val="none"/>
                <w:lang w:val="en-US" w:eastAsia="zh-CN" w:bidi="ar"/>
              </w:rPr>
              <w:t xml:space="preserve">          6.本表请用EXCEL填写，并发送电子版（本表无需扫描）。</w:t>
            </w:r>
          </w:p>
        </w:tc>
        <w:tc>
          <w:tcPr>
            <w:tcW w:w="573" w:type="dxa"/>
            <w:vAlign w:val="center"/>
          </w:tcPr>
          <w:p>
            <w:pPr>
              <w:rPr>
                <w:rFonts w:hint="eastAsia" w:ascii="宋体" w:hAnsi="宋体" w:eastAsia="宋体" w:cs="宋体"/>
                <w:i w:val="0"/>
                <w:color w:val="auto"/>
                <w:sz w:val="22"/>
                <w:szCs w:val="22"/>
                <w:u w:val="none"/>
              </w:rPr>
            </w:pPr>
          </w:p>
        </w:tc>
        <w:tc>
          <w:tcPr>
            <w:tcW w:w="1353" w:type="dxa"/>
            <w:vAlign w:val="center"/>
          </w:tcPr>
          <w:p>
            <w:pPr>
              <w:rPr>
                <w:rFonts w:hint="eastAsia" w:ascii="宋体" w:hAnsi="宋体" w:eastAsia="宋体" w:cs="宋体"/>
                <w:i w:val="0"/>
                <w:color w:val="auto"/>
                <w:sz w:val="22"/>
                <w:szCs w:val="22"/>
                <w:u w:val="none"/>
              </w:rPr>
            </w:pPr>
          </w:p>
        </w:tc>
        <w:tc>
          <w:tcPr>
            <w:tcW w:w="1044" w:type="dxa"/>
            <w:vAlign w:val="center"/>
          </w:tcPr>
          <w:p>
            <w:pPr>
              <w:rPr>
                <w:rFonts w:hint="eastAsia" w:ascii="宋体" w:hAnsi="宋体" w:eastAsia="宋体" w:cs="宋体"/>
                <w:i w:val="0"/>
                <w:color w:val="auto"/>
                <w:sz w:val="22"/>
                <w:szCs w:val="22"/>
                <w:u w:val="none"/>
              </w:rPr>
            </w:pPr>
          </w:p>
        </w:tc>
        <w:tc>
          <w:tcPr>
            <w:tcW w:w="867" w:type="dxa"/>
            <w:gridSpan w:val="2"/>
            <w:vAlign w:val="center"/>
          </w:tcPr>
          <w:p>
            <w:pPr>
              <w:rPr>
                <w:rFonts w:hint="eastAsia" w:ascii="宋体" w:hAnsi="宋体" w:eastAsia="宋体" w:cs="宋体"/>
                <w:i w:val="0"/>
                <w:color w:val="auto"/>
                <w:sz w:val="22"/>
                <w:szCs w:val="22"/>
                <w:u w:val="none"/>
              </w:rPr>
            </w:pPr>
          </w:p>
        </w:tc>
        <w:tc>
          <w:tcPr>
            <w:tcW w:w="1659" w:type="dxa"/>
            <w:gridSpan w:val="2"/>
            <w:vAlign w:val="center"/>
          </w:tcPr>
          <w:p>
            <w:pPr>
              <w:rPr>
                <w:rFonts w:hint="eastAsia" w:ascii="宋体" w:hAnsi="宋体" w:eastAsia="宋体" w:cs="宋体"/>
                <w:i w:val="0"/>
                <w:color w:val="auto"/>
                <w:sz w:val="22"/>
                <w:szCs w:val="22"/>
                <w:u w:val="none"/>
              </w:rPr>
            </w:pPr>
          </w:p>
        </w:tc>
        <w:tc>
          <w:tcPr>
            <w:tcW w:w="1415" w:type="dxa"/>
            <w:vAlign w:val="center"/>
          </w:tcPr>
          <w:p>
            <w:pPr>
              <w:rPr>
                <w:rFonts w:hint="eastAsia" w:ascii="宋体" w:hAnsi="宋体" w:eastAsia="宋体" w:cs="宋体"/>
                <w:i w:val="0"/>
                <w:color w:val="auto"/>
                <w:sz w:val="22"/>
                <w:szCs w:val="22"/>
                <w:u w:val="none"/>
              </w:rPr>
            </w:pPr>
          </w:p>
        </w:tc>
      </w:tr>
    </w:tbl>
    <w:p>
      <w:pPr>
        <w:pStyle w:val="2"/>
        <w:rPr>
          <w:color w:val="auto"/>
        </w:rPr>
      </w:pPr>
    </w:p>
    <w:p>
      <w:pPr>
        <w:sectPr>
          <w:footerReference r:id="rId5" w:type="default"/>
          <w:pgSz w:w="16838" w:h="11906" w:orient="landscape"/>
          <w:pgMar w:top="1418" w:right="1134" w:bottom="1418" w:left="1134" w:header="851" w:footer="567" w:gutter="0"/>
          <w:pgNumType w:fmt="numberInDash"/>
          <w:cols w:space="720" w:num="1"/>
          <w:docGrid w:type="lines" w:linePitch="312" w:charSpace="0"/>
        </w:sectPr>
      </w:pPr>
    </w:p>
    <w:p>
      <w:pPr>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附件</w:t>
      </w:r>
      <w:r>
        <w:rPr>
          <w:rFonts w:hint="eastAsia" w:ascii="黑体" w:hAnsi="黑体" w:eastAsia="黑体" w:cs="黑体"/>
          <w:b w:val="0"/>
          <w:bCs/>
          <w:color w:val="auto"/>
          <w:sz w:val="32"/>
          <w:szCs w:val="32"/>
          <w:lang w:val="en-US" w:eastAsia="zh-CN"/>
        </w:rPr>
        <w:t>6</w:t>
      </w:r>
    </w:p>
    <w:p>
      <w:pPr>
        <w:jc w:val="center"/>
        <w:rPr>
          <w:rFonts w:hint="eastAsia" w:ascii="华文中宋" w:eastAsia="华文中宋"/>
          <w:b/>
          <w:color w:val="auto"/>
          <w:w w:val="98"/>
          <w:sz w:val="36"/>
          <w:szCs w:val="36"/>
        </w:rPr>
      </w:pPr>
      <w:r>
        <w:rPr>
          <w:rFonts w:hint="eastAsia" w:ascii="华文中宋" w:eastAsia="华文中宋"/>
          <w:b/>
          <w:color w:val="auto"/>
          <w:w w:val="98"/>
          <w:sz w:val="36"/>
          <w:szCs w:val="36"/>
        </w:rPr>
        <w:t>论证活页</w:t>
      </w:r>
    </w:p>
    <w:tbl>
      <w:tblPr>
        <w:tblStyle w:val="6"/>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3" w:type="dxa"/>
            <w:vAlign w:val="top"/>
          </w:tcPr>
          <w:p>
            <w:pPr>
              <w:rPr>
                <w:rFonts w:hint="eastAsia" w:ascii="黑体" w:eastAsia="黑体"/>
                <w:color w:val="auto"/>
                <w:sz w:val="30"/>
                <w:szCs w:val="30"/>
              </w:rPr>
            </w:pPr>
            <w:r>
              <w:rPr>
                <w:rFonts w:hint="eastAsia" w:ascii="黑体" w:eastAsia="黑体"/>
                <w:color w:val="auto"/>
                <w:sz w:val="30"/>
                <w:szCs w:val="30"/>
                <w:lang w:eastAsia="zh-CN"/>
              </w:rPr>
              <w:t>项目</w:t>
            </w:r>
            <w:r>
              <w:rPr>
                <w:rFonts w:hint="eastAsia" w:ascii="黑体" w:eastAsia="黑体"/>
                <w:color w:val="auto"/>
                <w:sz w:val="30"/>
                <w:szCs w:val="30"/>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43" w:type="dxa"/>
            <w:vAlign w:val="top"/>
          </w:tcPr>
          <w:p>
            <w:pPr>
              <w:rPr>
                <w:rFonts w:hint="eastAsia" w:ascii="宋体"/>
                <w:color w:val="auto"/>
                <w:sz w:val="24"/>
              </w:rPr>
            </w:pPr>
            <w:r>
              <w:rPr>
                <w:rFonts w:hint="eastAsia" w:ascii="宋体"/>
                <w:b/>
                <w:color w:val="auto"/>
                <w:szCs w:val="21"/>
              </w:rPr>
              <w:t>本表参照以下提纲撰写，要求逻辑清晰，主题突出，层次分明，内容翔实，排版清晰。总字数不超过</w:t>
            </w:r>
            <w:r>
              <w:rPr>
                <w:rFonts w:hint="eastAsia" w:ascii="宋体"/>
                <w:b/>
                <w:color w:val="auto"/>
                <w:szCs w:val="21"/>
                <w:lang w:val="en-US" w:eastAsia="zh-CN"/>
              </w:rPr>
              <w:t>3</w:t>
            </w:r>
            <w:r>
              <w:rPr>
                <w:rFonts w:hint="eastAsia" w:ascii="宋体"/>
                <w:b/>
                <w:color w:val="auto"/>
                <w:szCs w:val="21"/>
              </w:rPr>
              <w:t>000字。</w:t>
            </w:r>
          </w:p>
          <w:p>
            <w:pPr>
              <w:spacing w:before="156" w:beforeLines="50" w:line="400" w:lineRule="exact"/>
              <w:ind w:firstLine="480" w:firstLineChars="200"/>
              <w:rPr>
                <w:rFonts w:hint="eastAsia" w:ascii="宋体"/>
                <w:color w:val="auto"/>
                <w:sz w:val="24"/>
                <w:szCs w:val="24"/>
              </w:rPr>
            </w:pPr>
            <w:r>
              <w:rPr>
                <w:rFonts w:hint="eastAsia" w:ascii="宋体"/>
                <w:color w:val="auto"/>
                <w:sz w:val="24"/>
                <w:szCs w:val="24"/>
              </w:rPr>
              <w:t xml:space="preserve">1. </w:t>
            </w:r>
            <w:r>
              <w:rPr>
                <w:rFonts w:hint="eastAsia" w:ascii="宋体"/>
                <w:b/>
                <w:color w:val="auto"/>
                <w:sz w:val="24"/>
                <w:szCs w:val="24"/>
              </w:rPr>
              <w:t>[选题依据]</w:t>
            </w:r>
            <w:r>
              <w:rPr>
                <w:rFonts w:hint="eastAsia" w:ascii="宋体"/>
                <w:color w:val="auto"/>
                <w:sz w:val="24"/>
                <w:szCs w:val="24"/>
              </w:rPr>
              <w:t xml:space="preserve">  国内外相关研究的学术史梳理及研究动态；本</w:t>
            </w:r>
            <w:r>
              <w:rPr>
                <w:rFonts w:hint="eastAsia" w:ascii="宋体"/>
                <w:color w:val="auto"/>
                <w:sz w:val="24"/>
                <w:szCs w:val="24"/>
                <w:lang w:eastAsia="zh-CN"/>
              </w:rPr>
              <w:t>项目</w:t>
            </w:r>
            <w:r>
              <w:rPr>
                <w:rFonts w:hint="eastAsia" w:ascii="宋体"/>
                <w:color w:val="auto"/>
                <w:sz w:val="24"/>
                <w:szCs w:val="24"/>
              </w:rPr>
              <w:t>相对于已有研究的独到学术价值和应用价值等。</w:t>
            </w:r>
          </w:p>
          <w:p>
            <w:pPr>
              <w:tabs>
                <w:tab w:val="left" w:pos="2107"/>
              </w:tabs>
              <w:spacing w:line="400" w:lineRule="exact"/>
              <w:ind w:firstLine="480" w:firstLineChars="200"/>
              <w:rPr>
                <w:rFonts w:hint="eastAsia" w:ascii="宋体"/>
                <w:color w:val="auto"/>
                <w:sz w:val="24"/>
                <w:szCs w:val="24"/>
              </w:rPr>
            </w:pPr>
            <w:r>
              <w:rPr>
                <w:rFonts w:hint="eastAsia" w:ascii="宋体"/>
                <w:color w:val="auto"/>
                <w:sz w:val="24"/>
                <w:szCs w:val="24"/>
              </w:rPr>
              <w:t xml:space="preserve">2. </w:t>
            </w:r>
            <w:r>
              <w:rPr>
                <w:rFonts w:hint="eastAsia" w:ascii="宋体"/>
                <w:b/>
                <w:color w:val="auto"/>
                <w:sz w:val="24"/>
                <w:szCs w:val="24"/>
              </w:rPr>
              <w:t xml:space="preserve">[研究内容]  </w:t>
            </w:r>
            <w:r>
              <w:rPr>
                <w:rFonts w:hint="eastAsia" w:ascii="宋体"/>
                <w:color w:val="auto"/>
                <w:sz w:val="24"/>
                <w:szCs w:val="24"/>
              </w:rPr>
              <w:t>本</w:t>
            </w:r>
            <w:r>
              <w:rPr>
                <w:rFonts w:hint="eastAsia" w:ascii="宋体"/>
                <w:color w:val="auto"/>
                <w:sz w:val="24"/>
                <w:szCs w:val="24"/>
                <w:lang w:eastAsia="zh-CN"/>
              </w:rPr>
              <w:t>项目</w:t>
            </w:r>
            <w:r>
              <w:rPr>
                <w:rFonts w:hint="eastAsia" w:ascii="宋体"/>
                <w:color w:val="auto"/>
                <w:sz w:val="24"/>
                <w:szCs w:val="24"/>
              </w:rPr>
              <w:t>的研究对象、总体框架、重点难点、主要目标等。</w:t>
            </w:r>
          </w:p>
          <w:p>
            <w:pPr>
              <w:spacing w:line="400" w:lineRule="exact"/>
              <w:ind w:firstLine="480" w:firstLineChars="200"/>
              <w:rPr>
                <w:rFonts w:hint="eastAsia" w:ascii="宋体"/>
                <w:color w:val="auto"/>
                <w:sz w:val="24"/>
                <w:szCs w:val="24"/>
              </w:rPr>
            </w:pPr>
            <w:r>
              <w:rPr>
                <w:rFonts w:hint="eastAsia" w:ascii="宋体"/>
                <w:color w:val="auto"/>
                <w:sz w:val="24"/>
                <w:szCs w:val="24"/>
              </w:rPr>
              <w:t>3．</w:t>
            </w:r>
            <w:r>
              <w:rPr>
                <w:rFonts w:hint="eastAsia" w:ascii="宋体"/>
                <w:b/>
                <w:color w:val="auto"/>
                <w:sz w:val="24"/>
                <w:szCs w:val="24"/>
              </w:rPr>
              <w:t xml:space="preserve">[思路方法]  </w:t>
            </w:r>
            <w:r>
              <w:rPr>
                <w:rFonts w:hint="eastAsia" w:ascii="宋体"/>
                <w:color w:val="auto"/>
                <w:sz w:val="24"/>
                <w:szCs w:val="24"/>
              </w:rPr>
              <w:t>本</w:t>
            </w:r>
            <w:r>
              <w:rPr>
                <w:rFonts w:hint="eastAsia" w:ascii="宋体"/>
                <w:color w:val="auto"/>
                <w:sz w:val="24"/>
                <w:szCs w:val="24"/>
                <w:lang w:eastAsia="zh-CN"/>
              </w:rPr>
              <w:t>项目</w:t>
            </w:r>
            <w:r>
              <w:rPr>
                <w:rFonts w:hint="eastAsia" w:ascii="宋体"/>
                <w:color w:val="auto"/>
                <w:sz w:val="24"/>
                <w:szCs w:val="24"/>
              </w:rPr>
              <w:t>研究的基本思路、具体研究方法、研究计划及其可行性等。</w:t>
            </w:r>
          </w:p>
          <w:p>
            <w:pPr>
              <w:spacing w:line="400" w:lineRule="exact"/>
              <w:ind w:firstLine="480" w:firstLineChars="200"/>
              <w:rPr>
                <w:rFonts w:hint="eastAsia" w:ascii="宋体"/>
                <w:color w:val="auto"/>
                <w:sz w:val="24"/>
                <w:szCs w:val="24"/>
              </w:rPr>
            </w:pPr>
            <w:r>
              <w:rPr>
                <w:rFonts w:hint="eastAsia" w:ascii="宋体"/>
                <w:color w:val="auto"/>
                <w:sz w:val="24"/>
                <w:szCs w:val="24"/>
              </w:rPr>
              <w:t>4．</w:t>
            </w:r>
            <w:r>
              <w:rPr>
                <w:rFonts w:hint="eastAsia" w:ascii="宋体"/>
                <w:b/>
                <w:color w:val="auto"/>
                <w:sz w:val="24"/>
                <w:szCs w:val="24"/>
              </w:rPr>
              <w:t xml:space="preserve">[创新之处]  </w:t>
            </w:r>
            <w:r>
              <w:rPr>
                <w:rFonts w:hint="eastAsia" w:ascii="宋体"/>
                <w:color w:val="auto"/>
                <w:sz w:val="24"/>
                <w:szCs w:val="24"/>
              </w:rPr>
              <w:t>在学术思想、学术观点、研究方法等方面的特色和创新。</w:t>
            </w:r>
          </w:p>
          <w:p>
            <w:pPr>
              <w:spacing w:line="400" w:lineRule="exact"/>
              <w:ind w:firstLine="480" w:firstLineChars="200"/>
              <w:rPr>
                <w:rFonts w:hint="eastAsia" w:ascii="宋体"/>
                <w:color w:val="auto"/>
                <w:sz w:val="24"/>
                <w:szCs w:val="24"/>
              </w:rPr>
            </w:pPr>
            <w:r>
              <w:rPr>
                <w:rFonts w:hint="eastAsia" w:ascii="宋体"/>
                <w:color w:val="auto"/>
                <w:sz w:val="24"/>
                <w:szCs w:val="24"/>
              </w:rPr>
              <w:t>5．</w:t>
            </w:r>
            <w:r>
              <w:rPr>
                <w:rFonts w:hint="eastAsia" w:ascii="宋体"/>
                <w:b/>
                <w:color w:val="auto"/>
                <w:sz w:val="24"/>
                <w:szCs w:val="24"/>
              </w:rPr>
              <w:t xml:space="preserve">[预期成果]  </w:t>
            </w:r>
            <w:r>
              <w:rPr>
                <w:rFonts w:hint="eastAsia" w:ascii="宋体"/>
                <w:color w:val="auto"/>
                <w:sz w:val="24"/>
                <w:szCs w:val="24"/>
              </w:rPr>
              <w:t>成果形式、使用去向及预期社会效益等。</w:t>
            </w:r>
          </w:p>
          <w:p>
            <w:pPr>
              <w:spacing w:line="400" w:lineRule="exact"/>
              <w:ind w:firstLine="480" w:firstLineChars="200"/>
              <w:rPr>
                <w:rFonts w:hint="eastAsia"/>
              </w:rPr>
            </w:pPr>
            <w:r>
              <w:rPr>
                <w:rFonts w:hint="eastAsia" w:ascii="宋体"/>
                <w:color w:val="auto"/>
                <w:sz w:val="24"/>
                <w:szCs w:val="24"/>
              </w:rPr>
              <w:t>6．</w:t>
            </w:r>
            <w:r>
              <w:rPr>
                <w:rFonts w:hint="eastAsia" w:ascii="宋体"/>
                <w:b/>
                <w:color w:val="auto"/>
                <w:sz w:val="24"/>
              </w:rPr>
              <w:t xml:space="preserve">[研究基础] </w:t>
            </w:r>
            <w:r>
              <w:rPr>
                <w:rFonts w:hint="eastAsia" w:ascii="宋体"/>
                <w:b/>
                <w:color w:val="auto"/>
                <w:sz w:val="24"/>
                <w:lang w:val="en-US" w:eastAsia="zh-CN"/>
              </w:rPr>
              <w:t xml:space="preserve"> </w:t>
            </w:r>
            <w:r>
              <w:rPr>
                <w:rFonts w:hint="eastAsia" w:ascii="宋体"/>
                <w:color w:val="auto"/>
                <w:sz w:val="24"/>
                <w:szCs w:val="24"/>
                <w:lang w:eastAsia="zh-CN"/>
              </w:rPr>
              <w:t>项目</w:t>
            </w:r>
            <w:r>
              <w:rPr>
                <w:rFonts w:hint="eastAsia" w:ascii="宋体"/>
                <w:color w:val="auto"/>
                <w:sz w:val="24"/>
                <w:szCs w:val="24"/>
              </w:rPr>
              <w:t>负责人前期相关研究成果、核心观点等</w:t>
            </w:r>
            <w:r>
              <w:rPr>
                <w:rFonts w:hint="eastAsia" w:ascii="宋体"/>
                <w:color w:val="auto"/>
                <w:sz w:val="24"/>
                <w:szCs w:val="24"/>
                <w:lang w:eastAsia="zh-CN"/>
              </w:rPr>
              <w:t>；</w:t>
            </w:r>
          </w:p>
          <w:p>
            <w:pPr>
              <w:spacing w:line="360" w:lineRule="exact"/>
              <w:ind w:firstLine="480" w:firstLineChars="200"/>
              <w:rPr>
                <w:rFonts w:hint="eastAsia" w:ascii="宋体"/>
                <w:color w:val="auto"/>
                <w:sz w:val="24"/>
                <w:szCs w:val="24"/>
              </w:rPr>
            </w:pPr>
            <w:r>
              <w:rPr>
                <w:rFonts w:hint="eastAsia" w:ascii="宋体"/>
                <w:b w:val="0"/>
                <w:bCs/>
                <w:color w:val="auto"/>
                <w:sz w:val="24"/>
                <w:szCs w:val="24"/>
                <w:lang w:val="en-US" w:eastAsia="zh-CN"/>
              </w:rPr>
              <w:t xml:space="preserve">7. </w:t>
            </w:r>
            <w:r>
              <w:rPr>
                <w:rFonts w:hint="eastAsia" w:ascii="宋体"/>
                <w:b/>
                <w:color w:val="auto"/>
                <w:sz w:val="24"/>
                <w:szCs w:val="24"/>
              </w:rPr>
              <w:t xml:space="preserve">[参考文献]  </w:t>
            </w:r>
            <w:r>
              <w:rPr>
                <w:rFonts w:hint="eastAsia" w:ascii="宋体"/>
                <w:color w:val="auto"/>
                <w:sz w:val="24"/>
                <w:szCs w:val="24"/>
              </w:rPr>
              <w:t>开展本</w:t>
            </w:r>
            <w:r>
              <w:rPr>
                <w:rFonts w:hint="eastAsia" w:ascii="宋体"/>
                <w:color w:val="auto"/>
                <w:sz w:val="24"/>
                <w:szCs w:val="24"/>
                <w:lang w:eastAsia="zh-CN"/>
              </w:rPr>
              <w:t>项目</w:t>
            </w:r>
            <w:r>
              <w:rPr>
                <w:rFonts w:hint="eastAsia" w:ascii="宋体"/>
                <w:color w:val="auto"/>
                <w:sz w:val="24"/>
                <w:szCs w:val="24"/>
              </w:rPr>
              <w:t>研究的主要中外参考文献。</w:t>
            </w:r>
          </w:p>
          <w:p>
            <w:pPr>
              <w:spacing w:line="400" w:lineRule="exact"/>
              <w:ind w:firstLine="432"/>
              <w:rPr>
                <w:rFonts w:hint="eastAsia" w:ascii="宋体"/>
                <w:b/>
                <w:color w:val="auto"/>
                <w:sz w:val="24"/>
              </w:rPr>
            </w:pPr>
          </w:p>
          <w:p>
            <w:pPr>
              <w:spacing w:line="400" w:lineRule="exact"/>
              <w:ind w:firstLine="381" w:firstLineChars="159"/>
              <w:rPr>
                <w:rFonts w:hint="eastAsia" w:ascii="宋体"/>
                <w:color w:val="auto"/>
                <w:sz w:val="24"/>
              </w:rPr>
            </w:pPr>
          </w:p>
          <w:p>
            <w:pPr>
              <w:spacing w:line="400" w:lineRule="exact"/>
              <w:ind w:firstLine="381" w:firstLineChars="159"/>
              <w:rPr>
                <w:rFonts w:hint="eastAsia" w:ascii="宋体"/>
                <w:color w:val="auto"/>
                <w:sz w:val="24"/>
              </w:rPr>
            </w:pPr>
          </w:p>
          <w:p>
            <w:pPr>
              <w:spacing w:line="400" w:lineRule="exact"/>
              <w:ind w:firstLine="381" w:firstLineChars="159"/>
              <w:rPr>
                <w:rFonts w:hint="eastAsia" w:ascii="宋体"/>
                <w:color w:val="auto"/>
                <w:sz w:val="24"/>
              </w:rPr>
            </w:pPr>
          </w:p>
          <w:p>
            <w:pPr>
              <w:spacing w:line="400" w:lineRule="exact"/>
              <w:ind w:firstLine="381" w:firstLineChars="159"/>
              <w:rPr>
                <w:rFonts w:hint="eastAsia" w:ascii="宋体"/>
                <w:color w:val="auto"/>
                <w:sz w:val="24"/>
              </w:rPr>
            </w:pPr>
          </w:p>
          <w:p>
            <w:pPr>
              <w:spacing w:line="400" w:lineRule="exact"/>
              <w:ind w:firstLine="381" w:firstLineChars="159"/>
              <w:rPr>
                <w:rFonts w:hint="eastAsia" w:ascii="宋体"/>
                <w:color w:val="auto"/>
                <w:sz w:val="24"/>
              </w:rPr>
            </w:pPr>
          </w:p>
          <w:p>
            <w:pPr>
              <w:spacing w:line="400" w:lineRule="exact"/>
              <w:ind w:firstLine="381" w:firstLineChars="159"/>
              <w:rPr>
                <w:rFonts w:hint="eastAsia" w:ascii="宋体"/>
                <w:color w:val="auto"/>
                <w:sz w:val="24"/>
              </w:rPr>
            </w:pPr>
          </w:p>
          <w:p>
            <w:pPr>
              <w:spacing w:line="400" w:lineRule="exact"/>
              <w:ind w:firstLine="381" w:firstLineChars="159"/>
              <w:rPr>
                <w:rFonts w:hint="eastAsia" w:ascii="宋体"/>
                <w:color w:val="auto"/>
                <w:sz w:val="24"/>
              </w:rPr>
            </w:pPr>
          </w:p>
          <w:p>
            <w:pPr>
              <w:spacing w:line="400" w:lineRule="exact"/>
              <w:ind w:firstLine="381" w:firstLineChars="159"/>
              <w:rPr>
                <w:rFonts w:hint="eastAsia" w:ascii="宋体"/>
                <w:color w:val="auto"/>
                <w:sz w:val="24"/>
              </w:rPr>
            </w:pPr>
          </w:p>
          <w:p>
            <w:pPr>
              <w:spacing w:line="400" w:lineRule="exact"/>
              <w:ind w:firstLine="381" w:firstLineChars="159"/>
              <w:rPr>
                <w:rFonts w:hint="eastAsia" w:ascii="宋体"/>
                <w:color w:val="auto"/>
                <w:sz w:val="24"/>
              </w:rPr>
            </w:pPr>
          </w:p>
          <w:p>
            <w:pPr>
              <w:spacing w:line="400" w:lineRule="exact"/>
              <w:ind w:firstLine="381" w:firstLineChars="159"/>
              <w:rPr>
                <w:rFonts w:hint="eastAsia" w:ascii="宋体"/>
                <w:color w:val="auto"/>
                <w:sz w:val="24"/>
              </w:rPr>
            </w:pPr>
          </w:p>
          <w:p>
            <w:pPr>
              <w:rPr>
                <w:rFonts w:hint="eastAsia" w:ascii="黑体" w:eastAsia="黑体"/>
                <w:color w:val="auto"/>
                <w:sz w:val="30"/>
                <w:szCs w:val="30"/>
              </w:rPr>
            </w:pPr>
          </w:p>
        </w:tc>
      </w:tr>
    </w:tbl>
    <w:p>
      <w:pPr>
        <w:tabs>
          <w:tab w:val="left" w:pos="-540"/>
        </w:tabs>
        <w:ind w:left="-720" w:leftChars="-343" w:right="-359" w:rightChars="-171" w:firstLine="240" w:firstLineChars="100"/>
        <w:rPr>
          <w:rFonts w:hint="eastAsia" w:ascii="楷体_GB2312" w:eastAsia="楷体_GB2312"/>
          <w:color w:val="auto"/>
          <w:sz w:val="24"/>
        </w:rPr>
      </w:pPr>
      <w:r>
        <w:rPr>
          <w:rFonts w:hint="eastAsia" w:ascii="楷体_GB2312" w:eastAsia="楷体_GB2312"/>
          <w:color w:val="auto"/>
          <w:sz w:val="24"/>
        </w:rPr>
        <w:t>说明：1.活页文字表述中不得直接或间接透露个人信息或相关背景资料，否则取消参评资格。</w:t>
      </w:r>
    </w:p>
    <w:p>
      <w:pPr>
        <w:tabs>
          <w:tab w:val="left" w:pos="-540"/>
        </w:tabs>
        <w:ind w:right="-359" w:rightChars="-171" w:firstLine="240" w:firstLineChars="100"/>
        <w:rPr>
          <w:rFonts w:hint="eastAsia" w:ascii="楷体_GB2312" w:eastAsia="楷体_GB2312"/>
          <w:color w:val="auto"/>
          <w:sz w:val="24"/>
        </w:rPr>
      </w:pPr>
      <w:r>
        <w:rPr>
          <w:rFonts w:hint="eastAsia" w:ascii="楷体_GB2312" w:eastAsia="楷体_GB2312"/>
          <w:color w:val="auto"/>
          <w:sz w:val="24"/>
        </w:rPr>
        <w:t>2.</w:t>
      </w:r>
      <w:r>
        <w:rPr>
          <w:rFonts w:hint="eastAsia" w:ascii="楷体_GB2312" w:eastAsia="楷体_GB2312"/>
          <w:color w:val="auto"/>
          <w:sz w:val="24"/>
          <w:lang w:eastAsia="zh-CN"/>
        </w:rPr>
        <w:t>项目</w:t>
      </w:r>
      <w:r>
        <w:rPr>
          <w:rFonts w:hint="eastAsia" w:ascii="楷体_GB2312" w:eastAsia="楷体_GB2312"/>
          <w:color w:val="auto"/>
          <w:sz w:val="24"/>
        </w:rPr>
        <w:t>名称要与《申请书》一致，一般不加副标题。前期相关研究成果只填成果名称、成果形式（如论文、专著、研究报告等）、是否核心期刊等，</w:t>
      </w:r>
      <w:r>
        <w:rPr>
          <w:rFonts w:hint="eastAsia" w:ascii="楷体_GB2312" w:eastAsia="楷体_GB2312"/>
          <w:b/>
          <w:color w:val="auto"/>
          <w:sz w:val="24"/>
        </w:rPr>
        <w:t>不得填写作者姓名、单位、刊物或出版社名称、发表时间、刊期、项目批准号</w:t>
      </w:r>
      <w:r>
        <w:rPr>
          <w:rFonts w:hint="eastAsia" w:ascii="楷体_GB2312" w:eastAsia="楷体_GB2312"/>
          <w:color w:val="auto"/>
          <w:sz w:val="24"/>
        </w:rPr>
        <w:t>等。与本</w:t>
      </w:r>
      <w:r>
        <w:rPr>
          <w:rFonts w:hint="eastAsia" w:ascii="楷体_GB2312" w:eastAsia="楷体_GB2312"/>
          <w:color w:val="auto"/>
          <w:sz w:val="24"/>
          <w:lang w:eastAsia="zh-CN"/>
        </w:rPr>
        <w:t>项目</w:t>
      </w:r>
      <w:r>
        <w:rPr>
          <w:rFonts w:hint="eastAsia" w:ascii="楷体_GB2312" w:eastAsia="楷体_GB2312"/>
          <w:color w:val="auto"/>
          <w:sz w:val="24"/>
        </w:rPr>
        <w:t>无关的成果不能作为前期成果填写。申请人的前期成果不列入参考文献。</w:t>
      </w:r>
    </w:p>
    <w:p>
      <w:pPr>
        <w:tabs>
          <w:tab w:val="left" w:pos="-540"/>
        </w:tabs>
        <w:ind w:right="-359" w:rightChars="-171" w:firstLine="240" w:firstLineChars="100"/>
        <w:rPr>
          <w:rFonts w:hint="eastAsia" w:ascii="楷体_GB2312" w:eastAsia="楷体_GB2312"/>
          <w:color w:val="auto"/>
          <w:sz w:val="24"/>
        </w:rPr>
      </w:pPr>
      <w:r>
        <w:rPr>
          <w:rFonts w:hint="eastAsia" w:ascii="楷体_GB2312" w:eastAsia="楷体_GB2312"/>
          <w:color w:val="auto"/>
          <w:sz w:val="24"/>
        </w:rPr>
        <w:t>3.</w:t>
      </w:r>
      <w:r>
        <w:rPr>
          <w:rFonts w:hint="eastAsia" w:ascii="楷体_GB2312" w:eastAsia="楷体_GB2312"/>
          <w:b/>
          <w:bCs/>
          <w:color w:val="auto"/>
          <w:sz w:val="24"/>
        </w:rPr>
        <w:t>本表限用两张A3纸双面印制中缝对折，</w:t>
      </w:r>
      <w:r>
        <w:rPr>
          <w:rFonts w:hint="eastAsia" w:ascii="楷体_GB2312" w:eastAsia="楷体_GB2312"/>
          <w:color w:val="auto"/>
          <w:sz w:val="24"/>
        </w:rPr>
        <w:t>正文请用合适字号行距排版，各级标题可用黑体字。</w:t>
      </w:r>
    </w:p>
    <w:p>
      <w:pPr>
        <w:tabs>
          <w:tab w:val="left" w:pos="-540"/>
        </w:tabs>
        <w:ind w:right="-359" w:rightChars="-171" w:firstLine="240" w:firstLineChars="100"/>
        <w:rPr>
          <w:rFonts w:hint="eastAsia" w:ascii="楷体_GB2312" w:eastAsia="楷体_GB2312"/>
          <w:color w:val="auto"/>
          <w:sz w:val="24"/>
          <w:lang w:val="en-US" w:eastAsia="zh-CN"/>
        </w:rPr>
      </w:pPr>
      <w:r>
        <w:rPr>
          <w:rFonts w:hint="eastAsia" w:ascii="楷体_GB2312" w:eastAsia="楷体_GB2312"/>
          <w:color w:val="auto"/>
          <w:sz w:val="24"/>
          <w:lang w:val="en-US" w:eastAsia="zh-CN"/>
        </w:rPr>
        <w:t>4.</w:t>
      </w:r>
      <w:r>
        <w:rPr>
          <w:rFonts w:hint="eastAsia" w:ascii="楷体_GB2312" w:eastAsia="楷体_GB2312"/>
          <w:b/>
          <w:bCs/>
          <w:color w:val="auto"/>
          <w:sz w:val="24"/>
          <w:lang w:val="en-US" w:eastAsia="zh-CN"/>
        </w:rPr>
        <w:t>本表一式1份，</w:t>
      </w:r>
      <w:r>
        <w:rPr>
          <w:rFonts w:hint="eastAsia" w:ascii="楷体_GB2312" w:eastAsia="楷体_GB2312"/>
          <w:color w:val="auto"/>
          <w:sz w:val="24"/>
          <w:lang w:val="en-US" w:eastAsia="zh-CN"/>
        </w:rPr>
        <w:t>夹在《申请书》中一同报送。</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6"/>
        <w:tblpPr w:leftFromText="180" w:rightFromText="180" w:vertAnchor="page" w:horzAnchor="page" w:tblpXSpec="center" w:tblpY="14892"/>
        <w:tblOverlap w:val="never"/>
        <w:tblW w:w="9030" w:type="dxa"/>
        <w:jc w:val="center"/>
        <w:tblLayout w:type="fixed"/>
        <w:tblCellMar>
          <w:top w:w="0" w:type="dxa"/>
          <w:left w:w="28" w:type="dxa"/>
          <w:bottom w:w="0" w:type="dxa"/>
          <w:right w:w="28" w:type="dxa"/>
        </w:tblCellMar>
      </w:tblPr>
      <w:tblGrid>
        <w:gridCol w:w="9030"/>
      </w:tblGrid>
      <w:tr>
        <w:tblPrEx>
          <w:tblCellMar>
            <w:top w:w="0" w:type="dxa"/>
            <w:left w:w="28" w:type="dxa"/>
            <w:bottom w:w="0" w:type="dxa"/>
            <w:right w:w="28" w:type="dxa"/>
          </w:tblCellMar>
        </w:tblPrEx>
        <w:trPr>
          <w:trHeight w:val="655" w:hRule="atLeast"/>
          <w:jc w:val="center"/>
        </w:trPr>
        <w:tc>
          <w:tcPr>
            <w:tcW w:w="9030" w:type="dxa"/>
            <w:tcBorders>
              <w:top w:val="single" w:color="auto" w:sz="12" w:space="0"/>
              <w:left w:val="nil"/>
              <w:bottom w:val="single" w:color="auto" w:sz="12" w:space="0"/>
              <w:right w:val="nil"/>
            </w:tcBorders>
            <w:vAlign w:val="bottom"/>
          </w:tcPr>
          <w:p>
            <w:pPr>
              <w:spacing w:after="100" w:line="590" w:lineRule="exact"/>
              <w:ind w:right="136" w:rightChars="65" w:firstLine="280" w:firstLineChars="100"/>
              <w:rPr>
                <w:rFonts w:ascii="仿宋_GB2312" w:eastAsia="仿宋_GB2312"/>
                <w:color w:val="auto"/>
              </w:rPr>
            </w:pPr>
            <w:r>
              <w:rPr>
                <w:rFonts w:hint="eastAsia" w:ascii="仿宋_GB2312" w:hAnsi="仿宋" w:eastAsia="仿宋_GB2312" w:cs="仿宋_GB2312"/>
                <w:color w:val="auto"/>
                <w:sz w:val="28"/>
              </w:rPr>
              <w:t>福建省教育厅办公室</w:t>
            </w:r>
            <w:r>
              <w:rPr>
                <w:rFonts w:hint="eastAsia" w:ascii="仿宋_GB2312" w:hAnsi="仿宋" w:eastAsia="仿宋_GB2312" w:cs="仿宋_GB2312"/>
                <w:color w:val="auto"/>
                <w:sz w:val="28"/>
                <w:lang w:val="en-US" w:eastAsia="zh-CN"/>
              </w:rPr>
              <w:t xml:space="preserve">                       </w:t>
            </w:r>
            <w:r>
              <w:rPr>
                <w:rFonts w:hint="eastAsia" w:ascii="仿宋_GB2312" w:hAnsi="仿宋" w:eastAsia="仿宋_GB2312" w:cs="仿宋_GB2312"/>
                <w:color w:val="auto"/>
                <w:sz w:val="28"/>
              </w:rPr>
              <w:t>20</w:t>
            </w:r>
            <w:r>
              <w:rPr>
                <w:rFonts w:hint="eastAsia" w:ascii="仿宋_GB2312" w:hAnsi="仿宋" w:eastAsia="仿宋_GB2312" w:cs="仿宋_GB2312"/>
                <w:color w:val="auto"/>
                <w:sz w:val="28"/>
                <w:lang w:val="en-US" w:eastAsia="zh-CN"/>
              </w:rPr>
              <w:t>21</w:t>
            </w:r>
            <w:r>
              <w:rPr>
                <w:rFonts w:hint="eastAsia" w:ascii="仿宋_GB2312" w:hAnsi="仿宋" w:eastAsia="仿宋_GB2312" w:cs="仿宋_GB2312"/>
                <w:color w:val="auto"/>
                <w:sz w:val="28"/>
              </w:rPr>
              <w:t>年</w:t>
            </w:r>
            <w:r>
              <w:rPr>
                <w:rFonts w:hint="eastAsia" w:ascii="仿宋_GB2312" w:hAnsi="仿宋" w:eastAsia="仿宋_GB2312" w:cs="仿宋_GB2312"/>
                <w:color w:val="auto"/>
                <w:sz w:val="28"/>
                <w:lang w:val="en-US" w:eastAsia="zh-CN"/>
              </w:rPr>
              <w:t>8</w:t>
            </w:r>
            <w:r>
              <w:rPr>
                <w:rFonts w:hint="eastAsia" w:ascii="仿宋_GB2312" w:hAnsi="仿宋" w:eastAsia="仿宋_GB2312" w:cs="仿宋_GB2312"/>
                <w:color w:val="auto"/>
                <w:sz w:val="28"/>
              </w:rPr>
              <w:t>月</w:t>
            </w:r>
            <w:r>
              <w:rPr>
                <w:rFonts w:hint="eastAsia" w:ascii="仿宋_GB2312" w:hAnsi="仿宋" w:eastAsia="仿宋_GB2312" w:cs="仿宋_GB2312"/>
                <w:color w:val="auto"/>
                <w:sz w:val="28"/>
                <w:lang w:val="en-US" w:eastAsia="zh-CN"/>
              </w:rPr>
              <w:t>4</w:t>
            </w:r>
            <w:r>
              <w:rPr>
                <w:rFonts w:hint="eastAsia" w:ascii="仿宋_GB2312" w:hAnsi="仿宋" w:eastAsia="仿宋_GB2312" w:cs="仿宋_GB2312"/>
                <w:color w:val="auto"/>
                <w:sz w:val="28"/>
              </w:rPr>
              <w:t>日印发</w:t>
            </w:r>
            <w:r>
              <w:rPr>
                <w:rFonts w:hint="eastAsia" w:ascii="仿宋_GB2312" w:eastAsia="仿宋_GB2312" w:cs="仿宋_GB2312"/>
                <w:color w:val="auto"/>
              </w:rPr>
              <w:t xml:space="preserve"> </w:t>
            </w:r>
          </w:p>
        </w:tc>
      </w:tr>
    </w:tbl>
    <w:p>
      <w:pPr>
        <w:pStyle w:val="2"/>
      </w:pPr>
    </w:p>
    <w:sectPr>
      <w:pgSz w:w="11906" w:h="16838"/>
      <w:pgMar w:top="1134" w:right="1418" w:bottom="1134" w:left="1418" w:header="851" w:footer="56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61312;mso-width-relative:page;mso-height-relative:page;" filled="f" stroked="f" coordsize="21600,21600" o:gfxdata="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b0RQLSAAAABgEAAA8AAAAAAAAAAQAgAAAAIgAA&#10;AGRycy9kb3ducmV2LnhtbFBLAQIUABQAAAAIAIdO4kBMYmY/1QEAALADAAAOAAAAAAAAAAEAIAAA&#10;ACEBAABkcnMvZTJvRG9jLnhtbFBLBQYAAAAABgAGAFkBAABo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Style w:val="8"/>
                              <w:rFonts w:hint="eastAsia" w:ascii="宋体" w:hAnsi="宋体" w:eastAsia="宋体" w:cs="宋体"/>
                              <w:sz w:val="28"/>
                              <w:szCs w:val="28"/>
                            </w:rPr>
                          </w:pP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HydtEBAACiAwAADgAAAGRycy9lMm9Eb2MueG1srVPNjtMwEL4j8Q6W&#10;7zTZrha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sh8nbRAQAAogMAAA4AAAAAAAAAAQAgAAAAHgEAAGRy&#10;cy9lMm9Eb2MueG1sUEsFBgAAAAAGAAYAWQEAAGEFAAAAAA==&#10;">
              <v:fill on="f" focussize="0,0"/>
              <v:stroke on="f"/>
              <v:imagedata o:title=""/>
              <o:lock v:ext="edit" aspectratio="f"/>
              <v:textbox inset="0mm,0mm,0mm,0mm" style="mso-fit-shape-to-text:t;">
                <w:txbxContent>
                  <w:p>
                    <w:pPr>
                      <w:pStyle w:val="4"/>
                      <w:rPr>
                        <w:rStyle w:val="8"/>
                        <w:rFonts w:hint="eastAsia" w:ascii="宋体" w:hAnsi="宋体" w:eastAsia="宋体" w:cs="宋体"/>
                        <w:sz w:val="28"/>
                        <w:szCs w:val="28"/>
                      </w:rPr>
                    </w:pP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CF48A"/>
    <w:multiLevelType w:val="singleLevel"/>
    <w:tmpl w:val="B7CCF48A"/>
    <w:lvl w:ilvl="0" w:tentative="0">
      <w:start w:val="2"/>
      <w:numFmt w:val="chineseCounting"/>
      <w:suff w:val="nothing"/>
      <w:lvlText w:val="%1、"/>
      <w:lvlJc w:val="left"/>
      <w:rPr>
        <w:rFonts w:hint="eastAsia"/>
      </w:rPr>
    </w:lvl>
  </w:abstractNum>
  <w:abstractNum w:abstractNumId="1">
    <w:nsid w:val="00000000"/>
    <w:multiLevelType w:val="singleLevel"/>
    <w:tmpl w:val="00000000"/>
    <w:lvl w:ilvl="0" w:tentative="0">
      <w:start w:val="1"/>
      <w:numFmt w:val="decimal"/>
      <w:suff w:val="nothing"/>
      <w:lvlText w:val="%1．"/>
      <w:lvlJc w:val="left"/>
      <w:pPr>
        <w:ind w:left="0" w:firstLine="400"/>
      </w:pPr>
      <w:rPr>
        <w:rFonts w:hint="default"/>
      </w:rPr>
    </w:lvl>
  </w:abstractNum>
  <w:abstractNum w:abstractNumId="2">
    <w:nsid w:val="5EECA6B6"/>
    <w:multiLevelType w:val="singleLevel"/>
    <w:tmpl w:val="5EECA6B6"/>
    <w:lvl w:ilvl="0" w:tentative="0">
      <w:start w:val="2"/>
      <w:numFmt w:val="decimal"/>
      <w:suff w:val="nothing"/>
      <w:lvlText w:val="%1."/>
      <w:lvlJc w:val="left"/>
    </w:lvl>
  </w:abstractNum>
  <w:abstractNum w:abstractNumId="3">
    <w:nsid w:val="5EFA8C45"/>
    <w:multiLevelType w:val="singleLevel"/>
    <w:tmpl w:val="5EFA8C45"/>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25086"/>
    <w:rsid w:val="017B2417"/>
    <w:rsid w:val="045F7DCF"/>
    <w:rsid w:val="05B40064"/>
    <w:rsid w:val="0C3A0C12"/>
    <w:rsid w:val="0D802F5A"/>
    <w:rsid w:val="0EF60038"/>
    <w:rsid w:val="11F34A55"/>
    <w:rsid w:val="152A7EBC"/>
    <w:rsid w:val="1542246A"/>
    <w:rsid w:val="196C105B"/>
    <w:rsid w:val="1E3C7736"/>
    <w:rsid w:val="22941D38"/>
    <w:rsid w:val="231C51A7"/>
    <w:rsid w:val="245E1FB2"/>
    <w:rsid w:val="29075BC0"/>
    <w:rsid w:val="29D101AF"/>
    <w:rsid w:val="2D000FEB"/>
    <w:rsid w:val="2F45006D"/>
    <w:rsid w:val="308C509F"/>
    <w:rsid w:val="35925086"/>
    <w:rsid w:val="3CD34AB6"/>
    <w:rsid w:val="3F8608D1"/>
    <w:rsid w:val="42C20C3F"/>
    <w:rsid w:val="477332B1"/>
    <w:rsid w:val="4AE2633A"/>
    <w:rsid w:val="5103471B"/>
    <w:rsid w:val="591D37DB"/>
    <w:rsid w:val="5D8C77E0"/>
    <w:rsid w:val="5EED72E6"/>
    <w:rsid w:val="60F02F17"/>
    <w:rsid w:val="63007158"/>
    <w:rsid w:val="672C767A"/>
    <w:rsid w:val="6A8B6FDA"/>
    <w:rsid w:val="6C821321"/>
    <w:rsid w:val="6E877C06"/>
    <w:rsid w:val="6F212F57"/>
    <w:rsid w:val="7AF606A8"/>
    <w:rsid w:val="7D257D43"/>
    <w:rsid w:val="7DBB2BD9"/>
    <w:rsid w:val="7E377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font21"/>
    <w:basedOn w:val="7"/>
    <w:qFormat/>
    <w:uiPriority w:val="0"/>
    <w:rPr>
      <w:rFonts w:hint="eastAsia" w:ascii="宋体" w:hAnsi="宋体" w:eastAsia="宋体" w:cs="宋体"/>
      <w:b/>
      <w:color w:val="000000"/>
      <w:sz w:val="22"/>
      <w:szCs w:val="22"/>
      <w:u w:val="none"/>
    </w:rPr>
  </w:style>
  <w:style w:type="character" w:customStyle="1" w:styleId="10">
    <w:name w:val="font11"/>
    <w:basedOn w:val="7"/>
    <w:qFormat/>
    <w:uiPriority w:val="0"/>
    <w:rPr>
      <w:rFonts w:hint="eastAsia" w:ascii="宋体" w:hAnsi="宋体" w:eastAsia="宋体" w:cs="宋体"/>
      <w:b/>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2021-07-09T03:21:00Z</dcterms:created>
  <dc:creator>Administrator</dc:creator>
  <cp:lastModifiedBy>END.JUST.</cp:lastModifiedBy>
  <cp:lastPrinted>2021-08-04T07:18:00Z</cp:lastPrinted>
  <dcterms:modified xsi:type="dcterms:W3CDTF">2021-08-09T00:54:35Z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545528F9263740BE824893454309D29D</vt:lpwstr>
  </property>
</Properties>
</file>