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</w:p>
    <w:p>
      <w:pPr>
        <w:jc w:val="center"/>
        <w:rPr>
          <w:color w:val="auto"/>
          <w:sz w:val="32"/>
          <w:szCs w:val="32"/>
        </w:rPr>
      </w:pPr>
      <w:bookmarkStart w:id="0" w:name="_GoBack"/>
      <w:r>
        <w:rPr>
          <w:rFonts w:hint="eastAsia"/>
          <w:color w:val="auto"/>
          <w:sz w:val="32"/>
          <w:szCs w:val="32"/>
        </w:rPr>
        <w:t>福建船政交通职业学院学生赴台湾高校学习汇总审批表</w:t>
      </w:r>
    </w:p>
    <w:bookmarkEnd w:id="0"/>
    <w:tbl>
      <w:tblPr>
        <w:tblStyle w:val="3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12"/>
        <w:gridCol w:w="528"/>
        <w:gridCol w:w="1080"/>
        <w:gridCol w:w="1260"/>
        <w:gridCol w:w="1980"/>
        <w:gridCol w:w="2417"/>
        <w:gridCol w:w="1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系部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学生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班级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赴台湾院校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赴台期限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是否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校校企学生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学生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工作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处意见</w:t>
            </w:r>
          </w:p>
        </w:tc>
        <w:tc>
          <w:tcPr>
            <w:tcW w:w="8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6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教务处意见</w:t>
            </w:r>
          </w:p>
        </w:tc>
        <w:tc>
          <w:tcPr>
            <w:tcW w:w="8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6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对外交流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中心意见</w:t>
            </w:r>
          </w:p>
        </w:tc>
        <w:tc>
          <w:tcPr>
            <w:tcW w:w="8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6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分管领导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8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62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学院领导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828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E2YzU1MjhkYThlOTFhYmE2NDE0OGEyOGU0YTMifQ=="/>
  </w:docVars>
  <w:rsids>
    <w:rsidRoot w:val="3D5B4A1C"/>
    <w:rsid w:val="3D5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2022-06-27T07:33:00Z</dcterms:created>
  <dc:creator>Administrator</dc:creator>
  <cp:lastModifiedBy>Administrator</cp:lastModifiedBy>
  <dcterms:modified xsi:type="dcterms:W3CDTF">2022-06-27T07:33:33Z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571553596BB444C298C06F81D6D6E0A0</vt:lpwstr>
  </property>
</Properties>
</file>