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498C4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spacing w:before="240" w:beforeAutospacing="0" w:after="120" w:afterAutospacing="0" w:line="480" w:lineRule="atLeast"/>
        <w:ind w:left="0" w:right="0" w:firstLine="643" w:firstLineChars="200"/>
        <w:jc w:val="center"/>
        <w:textAlignment w:val="baseline"/>
        <w:rPr>
          <w:rFonts w:hint="eastAsia"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02航空类实训指导教师2</w:t>
      </w:r>
    </w:p>
    <w:p w14:paraId="6083CAF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spacing w:before="240" w:beforeAutospacing="0" w:after="120" w:afterAutospacing="0" w:line="480" w:lineRule="atLeast"/>
        <w:ind w:left="0" w:right="0" w:firstLine="562" w:firstLineChars="200"/>
        <w:textAlignment w:val="baseline"/>
        <w:rPr>
          <w:rStyle w:val="9"/>
          <w:rFonts w:hint="eastAsia" w:ascii="Segoe UI" w:hAnsi="Segoe UI" w:eastAsia="宋体" w:cs="Segoe UI"/>
          <w:b w:val="0"/>
          <w:bCs w:val="0"/>
          <w:i w:val="0"/>
          <w:iCs w:val="0"/>
          <w:caps w:val="0"/>
          <w:spacing w:val="0"/>
          <w:sz w:val="28"/>
          <w:szCs w:val="28"/>
          <w:shd w:val="clear" w:fill="FCFCFC"/>
          <w:vertAlign w:val="baseline"/>
          <w:lang w:eastAsia="zh-CN"/>
        </w:rPr>
      </w:pPr>
      <w:r>
        <w:rPr>
          <w:rFonts w:hint="eastAsia" w:ascii="Segoe UI" w:hAnsi="Segoe UI" w:eastAsia="宋体" w:cs="Segoe UI"/>
          <w:b/>
          <w:bCs/>
          <w:i w:val="0"/>
          <w:iCs w:val="0"/>
          <w:caps w:val="0"/>
          <w:spacing w:val="0"/>
          <w:sz w:val="28"/>
          <w:szCs w:val="28"/>
          <w:shd w:val="clear" w:fill="FCFCFC"/>
          <w:lang w:val="en-US" w:eastAsia="zh-CN"/>
        </w:rPr>
        <w:t>试讲题目：</w:t>
      </w:r>
      <w:r>
        <w:rPr>
          <w:rFonts w:hint="eastAsia" w:asciiTheme="minorEastAsia" w:hAnsiTheme="minorEastAsia"/>
          <w:b w:val="0"/>
          <w:bCs w:val="0"/>
          <w:sz w:val="28"/>
          <w:szCs w:val="28"/>
          <w:lang w:val="en-US" w:eastAsia="zh-CN"/>
        </w:rPr>
        <w:t>穿越机的姿态控制技术与策略</w:t>
      </w:r>
    </w:p>
    <w:p w14:paraId="4F1997E5">
      <w:pPr>
        <w:spacing w:line="360" w:lineRule="auto"/>
        <w:ind w:firstLine="562" w:firstLineChars="200"/>
        <w:rPr>
          <w:rFonts w:hint="default" w:eastAsia="宋体" w:asciiTheme="minorEastAsia" w:hAnsi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Segoe UI" w:hAnsi="Segoe UI" w:eastAsia="宋体" w:cs="Segoe UI"/>
          <w:b/>
          <w:bCs/>
          <w:i w:val="0"/>
          <w:iCs w:val="0"/>
          <w:caps w:val="0"/>
          <w:spacing w:val="0"/>
          <w:sz w:val="28"/>
          <w:szCs w:val="28"/>
          <w:shd w:val="clear" w:fill="FCFCFC"/>
          <w:lang w:val="en-US" w:eastAsia="zh-CN"/>
        </w:rPr>
        <w:t>题目背景：</w:t>
      </w:r>
      <w:r>
        <w:rPr>
          <w:rFonts w:hint="eastAsia" w:ascii="Segoe UI" w:hAnsi="Segoe UI" w:eastAsia="宋体" w:cs="Segoe UI"/>
          <w:b w:val="0"/>
          <w:bCs w:val="0"/>
          <w:i w:val="0"/>
          <w:iCs w:val="0"/>
          <w:caps w:val="0"/>
          <w:spacing w:val="0"/>
          <w:sz w:val="28"/>
          <w:szCs w:val="28"/>
          <w:shd w:val="clear" w:fill="FCFCFC"/>
          <w:lang w:val="en-US" w:eastAsia="zh-CN"/>
        </w:rPr>
        <w:t>在应急救援、消防等领域经常需要穿越机进入狭小空间进行侦察，存在穿越机姿态控制的难点。</w:t>
      </w:r>
    </w:p>
    <w:p w14:paraId="0A84E99E">
      <w:pPr>
        <w:spacing w:line="360" w:lineRule="auto"/>
        <w:ind w:left="-178" w:leftChars="-85" w:firstLine="691" w:firstLineChars="247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试讲时间：</w:t>
      </w:r>
      <w:r>
        <w:rPr>
          <w:rFonts w:asciiTheme="minorEastAsia" w:hAnsiTheme="minorEastAsia"/>
          <w:sz w:val="28"/>
          <w:szCs w:val="28"/>
        </w:rPr>
        <w:t>15</w:t>
      </w:r>
      <w:r>
        <w:rPr>
          <w:rFonts w:hint="eastAsia" w:asciiTheme="minorEastAsia" w:hAnsiTheme="minorEastAsia"/>
          <w:sz w:val="28"/>
          <w:szCs w:val="28"/>
        </w:rPr>
        <w:t>分钟</w:t>
      </w:r>
    </w:p>
    <w:p w14:paraId="2D44D6AB">
      <w:pPr>
        <w:spacing w:line="360" w:lineRule="auto"/>
        <w:ind w:firstLine="560" w:firstLineChars="200"/>
        <w:rPr>
          <w:rFonts w:hint="eastAsia" w:cs="宋体" w:asciiTheme="minorEastAsia" w:hAnsiTheme="minorEastAsia"/>
          <w:color w:val="000000"/>
          <w:kern w:val="0"/>
          <w:sz w:val="28"/>
          <w:szCs w:val="28"/>
        </w:rPr>
      </w:pPr>
    </w:p>
    <w:p w14:paraId="11272531">
      <w:pPr>
        <w:spacing w:line="360" w:lineRule="auto"/>
        <w:ind w:firstLine="560" w:firstLineChars="200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要求：</w:t>
      </w:r>
    </w:p>
    <w:p w14:paraId="527CA420">
      <w:pPr>
        <w:spacing w:line="360" w:lineRule="auto"/>
        <w:ind w:firstLine="560" w:firstLineChars="200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1.请准备好与试讲课件相关的纸质版材料（一式七份），试讲进入考场时交给工作人员；</w:t>
      </w:r>
    </w:p>
    <w:p w14:paraId="5B4A41F4"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2.教案课件和试讲时不能透露与个人有关的信息，否则按作弊处理；</w:t>
      </w:r>
    </w:p>
    <w:p w14:paraId="73132F08">
      <w:pPr>
        <w:spacing w:line="360" w:lineRule="auto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</w:t>
      </w:r>
      <w:r>
        <w:rPr>
          <w:rFonts w:asciiTheme="minorEastAsia" w:hAnsiTheme="minorEastAsia"/>
          <w:sz w:val="28"/>
          <w:szCs w:val="28"/>
        </w:rPr>
        <w:t>.</w:t>
      </w:r>
      <w:r>
        <w:rPr>
          <w:rFonts w:hint="eastAsia" w:asciiTheme="minorEastAsia" w:hAnsiTheme="minorEastAsia"/>
          <w:sz w:val="28"/>
          <w:szCs w:val="28"/>
        </w:rPr>
        <w:t>试讲过程应当简洁明了，注重教学要点，突出重点</w:t>
      </w:r>
      <w:r>
        <w:rPr>
          <w:rFonts w:hint="eastAsia" w:asciiTheme="minorEastAsia" w:hAnsi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能够充分融入课程思政</w:t>
      </w:r>
      <w:r>
        <w:rPr>
          <w:rFonts w:hint="eastAsia" w:asciiTheme="minorEastAsia" w:hAnsiTheme="minorEastAsia"/>
          <w:sz w:val="28"/>
          <w:szCs w:val="28"/>
        </w:rPr>
        <w:t>。</w:t>
      </w:r>
    </w:p>
    <w:p w14:paraId="5F952CDA">
      <w:pPr>
        <w:spacing w:line="360" w:lineRule="auto"/>
        <w:ind w:firstLine="560" w:firstLineChars="200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4.试讲内容要充分体现不用应用场景下穿越机的姿态控制技术与策略，并进行对比。</w:t>
      </w:r>
      <w:bookmarkStart w:id="0" w:name="_GoBack"/>
      <w:bookmarkEnd w:id="0"/>
    </w:p>
    <w:p w14:paraId="79DE315E">
      <w:pPr>
        <w:rPr>
          <w:rFonts w:asciiTheme="minorEastAsia" w:hAnsiTheme="minorEastAsia"/>
          <w:b/>
          <w:sz w:val="32"/>
          <w:szCs w:val="32"/>
        </w:rPr>
      </w:pPr>
    </w:p>
    <w:sectPr>
      <w:pgSz w:w="11906" w:h="16838"/>
      <w:pgMar w:top="1304" w:right="1418" w:bottom="1304" w:left="141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RkOWQ2OGFjMTlmMTFjYjgwYzczZTY2ZGIyYjJkZTgifQ=="/>
  </w:docVars>
  <w:rsids>
    <w:rsidRoot w:val="00C84078"/>
    <w:rsid w:val="00035E81"/>
    <w:rsid w:val="000E687B"/>
    <w:rsid w:val="000F4126"/>
    <w:rsid w:val="0014585E"/>
    <w:rsid w:val="00160A5B"/>
    <w:rsid w:val="001E6DF7"/>
    <w:rsid w:val="001F66EF"/>
    <w:rsid w:val="001F75E5"/>
    <w:rsid w:val="0029714B"/>
    <w:rsid w:val="002A5684"/>
    <w:rsid w:val="002A570F"/>
    <w:rsid w:val="002F68DA"/>
    <w:rsid w:val="003162F3"/>
    <w:rsid w:val="00383937"/>
    <w:rsid w:val="004305E4"/>
    <w:rsid w:val="004C5C15"/>
    <w:rsid w:val="004E257E"/>
    <w:rsid w:val="00513D12"/>
    <w:rsid w:val="00691A9E"/>
    <w:rsid w:val="006C4D2B"/>
    <w:rsid w:val="00707C26"/>
    <w:rsid w:val="007100F1"/>
    <w:rsid w:val="00716CA3"/>
    <w:rsid w:val="007A68D0"/>
    <w:rsid w:val="0080346F"/>
    <w:rsid w:val="00862220"/>
    <w:rsid w:val="00862E34"/>
    <w:rsid w:val="008C0BCB"/>
    <w:rsid w:val="00900A7E"/>
    <w:rsid w:val="009260F4"/>
    <w:rsid w:val="00930C02"/>
    <w:rsid w:val="00986FE1"/>
    <w:rsid w:val="009B0508"/>
    <w:rsid w:val="009C1DD0"/>
    <w:rsid w:val="009E14D0"/>
    <w:rsid w:val="009F71EE"/>
    <w:rsid w:val="00A01BD6"/>
    <w:rsid w:val="00A030C1"/>
    <w:rsid w:val="00AE618B"/>
    <w:rsid w:val="00B50A90"/>
    <w:rsid w:val="00B94B4B"/>
    <w:rsid w:val="00BB40BB"/>
    <w:rsid w:val="00BD03DF"/>
    <w:rsid w:val="00C67E67"/>
    <w:rsid w:val="00C84078"/>
    <w:rsid w:val="00C86AF1"/>
    <w:rsid w:val="00D5100F"/>
    <w:rsid w:val="00D97926"/>
    <w:rsid w:val="00DB1354"/>
    <w:rsid w:val="00E02647"/>
    <w:rsid w:val="00E45305"/>
    <w:rsid w:val="00E73DA2"/>
    <w:rsid w:val="00E90F17"/>
    <w:rsid w:val="00EA7814"/>
    <w:rsid w:val="00F26636"/>
    <w:rsid w:val="00F43FCA"/>
    <w:rsid w:val="00F8389A"/>
    <w:rsid w:val="00FF69E3"/>
    <w:rsid w:val="014153AB"/>
    <w:rsid w:val="01517685"/>
    <w:rsid w:val="03FE11C5"/>
    <w:rsid w:val="09D80DDC"/>
    <w:rsid w:val="0DAB00DC"/>
    <w:rsid w:val="14AE274E"/>
    <w:rsid w:val="1B7B4055"/>
    <w:rsid w:val="1E061410"/>
    <w:rsid w:val="23251AE9"/>
    <w:rsid w:val="24DB2A40"/>
    <w:rsid w:val="294F4916"/>
    <w:rsid w:val="2BC41D46"/>
    <w:rsid w:val="2E7B5D6A"/>
    <w:rsid w:val="32BA353E"/>
    <w:rsid w:val="36041C90"/>
    <w:rsid w:val="367932AC"/>
    <w:rsid w:val="3D1560F3"/>
    <w:rsid w:val="3FB361C7"/>
    <w:rsid w:val="401162FD"/>
    <w:rsid w:val="4555614E"/>
    <w:rsid w:val="4556782A"/>
    <w:rsid w:val="46431D07"/>
    <w:rsid w:val="4DD072F3"/>
    <w:rsid w:val="505C44AE"/>
    <w:rsid w:val="5086005D"/>
    <w:rsid w:val="519A14D8"/>
    <w:rsid w:val="56E56D22"/>
    <w:rsid w:val="57E61D9F"/>
    <w:rsid w:val="59B012D1"/>
    <w:rsid w:val="5D5E411D"/>
    <w:rsid w:val="5E773058"/>
    <w:rsid w:val="62C44D49"/>
    <w:rsid w:val="64060D95"/>
    <w:rsid w:val="65E50FC5"/>
    <w:rsid w:val="6BEA4430"/>
    <w:rsid w:val="71FE6753"/>
    <w:rsid w:val="74C16A4A"/>
    <w:rsid w:val="7ADD0CE2"/>
    <w:rsid w:val="7CF23BD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">
    <w:name w:val="Strong"/>
    <w:basedOn w:val="8"/>
    <w:qFormat/>
    <w:uiPriority w:val="22"/>
    <w:rPr>
      <w:b/>
    </w:rPr>
  </w:style>
  <w:style w:type="character" w:styleId="10">
    <w:name w:val="FollowedHyperlink"/>
    <w:basedOn w:val="8"/>
    <w:semiHidden/>
    <w:unhideWhenUsed/>
    <w:qFormat/>
    <w:uiPriority w:val="99"/>
    <w:rPr>
      <w:color w:val="36434E"/>
      <w:u w:val="none"/>
    </w:rPr>
  </w:style>
  <w:style w:type="character" w:styleId="11">
    <w:name w:val="Hyperlink"/>
    <w:basedOn w:val="8"/>
    <w:semiHidden/>
    <w:unhideWhenUsed/>
    <w:qFormat/>
    <w:uiPriority w:val="99"/>
    <w:rPr>
      <w:color w:val="36434E"/>
      <w:u w:val="none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字符"/>
    <w:basedOn w:val="8"/>
    <w:link w:val="5"/>
    <w:semiHidden/>
    <w:qFormat/>
    <w:uiPriority w:val="99"/>
    <w:rPr>
      <w:sz w:val="18"/>
      <w:szCs w:val="18"/>
    </w:rPr>
  </w:style>
  <w:style w:type="character" w:customStyle="1" w:styleId="14">
    <w:name w:val="页脚 字符"/>
    <w:basedOn w:val="8"/>
    <w:link w:val="4"/>
    <w:semiHidden/>
    <w:qFormat/>
    <w:uiPriority w:val="99"/>
    <w:rPr>
      <w:sz w:val="18"/>
      <w:szCs w:val="18"/>
    </w:rPr>
  </w:style>
  <w:style w:type="character" w:customStyle="1" w:styleId="15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244</Words>
  <Characters>250</Characters>
  <Lines>1</Lines>
  <Paragraphs>1</Paragraphs>
  <TotalTime>0</TotalTime>
  <ScaleCrop>false</ScaleCrop>
  <LinksUpToDate>false</LinksUpToDate>
  <CharactersWithSpaces>250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2021-12-04T13:51:00Z</dcterms:created>
  <dc:creator>GAO&amp;LIN</dc:creator>
  <cp:lastModifiedBy>陈雨雪</cp:lastModifiedBy>
  <cp:lastPrinted>2018-12-19T07:06:00Z</cp:lastPrinted>
  <dcterms:modified xsi:type="dcterms:W3CDTF">2025-05-29T02:47:36Z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D71AE17386954981A3D6CDED3C9EAC25_13</vt:lpwstr>
  </property>
  <property fmtid="{D5CDD505-2E9C-101B-9397-08002B2CF9AE}" pid="4" name="KSOTemplateDocerSaveRecord">
    <vt:lpwstr>eyJoZGlkIjoiM2JiMDk4MzJjNGJkMjY5ZmU1Njc5NzliMzcyMjEyMmUiLCJ1c2VySWQiOiIxNDcyNzk3OTM3In0=</vt:lpwstr>
  </property>
</Properties>
</file>