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C8" w:rsidRDefault="00EF6FC8" w:rsidP="00EF6FC8">
      <w:pPr>
        <w:spacing w:line="360" w:lineRule="auto"/>
        <w:jc w:val="center"/>
        <w:rPr>
          <w:rFonts w:ascii="仿宋_GB2312" w:eastAsia="仿宋_GB2312" w:hAnsi="宋体"/>
          <w:b/>
          <w:bCs/>
          <w:sz w:val="24"/>
        </w:rPr>
      </w:pPr>
      <w:r w:rsidRPr="00967E19">
        <w:rPr>
          <w:rFonts w:ascii="仿宋_GB2312" w:eastAsia="仿宋_GB2312" w:hAnsi="宋体" w:hint="eastAsia"/>
          <w:b/>
          <w:bCs/>
          <w:sz w:val="24"/>
          <w:u w:val="single"/>
        </w:rPr>
        <w:t xml:space="preserve">            </w:t>
      </w:r>
      <w:r w:rsidRPr="00967E19">
        <w:rPr>
          <w:rFonts w:ascii="仿宋_GB2312" w:eastAsia="仿宋_GB2312" w:hAnsi="宋体" w:hint="eastAsia"/>
          <w:b/>
          <w:bCs/>
          <w:sz w:val="24"/>
        </w:rPr>
        <w:t>项目采购方案（货物类）</w:t>
      </w:r>
    </w:p>
    <w:p w:rsidR="009C38AE" w:rsidRPr="00967E19" w:rsidRDefault="009C38AE" w:rsidP="00EF6FC8">
      <w:pPr>
        <w:spacing w:line="360" w:lineRule="auto"/>
        <w:jc w:val="center"/>
        <w:rPr>
          <w:rFonts w:ascii="仿宋_GB2312" w:eastAsia="仿宋_GB2312"/>
          <w:b/>
          <w:bCs/>
          <w:sz w:val="24"/>
        </w:rPr>
      </w:pPr>
      <w:r>
        <w:rPr>
          <w:rFonts w:ascii="仿宋_GB2312" w:eastAsia="仿宋_GB2312" w:hAnsi="宋体" w:hint="eastAsia"/>
          <w:b/>
          <w:bCs/>
          <w:sz w:val="24"/>
        </w:rPr>
        <w:t>（</w:t>
      </w:r>
      <w:r w:rsidR="001C303A" w:rsidRPr="00E40646">
        <w:rPr>
          <w:rFonts w:ascii="仿宋_GB2312" w:eastAsia="仿宋_GB2312" w:hAnsi="宋体" w:hint="eastAsia"/>
          <w:b/>
          <w:bCs/>
          <w:color w:val="FF0000"/>
          <w:sz w:val="28"/>
        </w:rPr>
        <w:t>请在</w:t>
      </w:r>
      <w:r w:rsidR="006A7C82">
        <w:rPr>
          <w:rFonts w:ascii="仿宋_GB2312" w:eastAsia="仿宋_GB2312" w:hAnsi="宋体" w:hint="eastAsia"/>
          <w:b/>
          <w:bCs/>
          <w:color w:val="FF0000"/>
          <w:sz w:val="28"/>
        </w:rPr>
        <w:t>编制</w:t>
      </w:r>
      <w:r w:rsidR="001C303A" w:rsidRPr="00E40646">
        <w:rPr>
          <w:rFonts w:ascii="仿宋_GB2312" w:eastAsia="仿宋_GB2312" w:hAnsi="宋体" w:hint="eastAsia"/>
          <w:b/>
          <w:bCs/>
          <w:color w:val="FF0000"/>
          <w:sz w:val="28"/>
        </w:rPr>
        <w:t>正式采购方案时删除</w:t>
      </w:r>
      <w:r w:rsidRPr="00E40646">
        <w:rPr>
          <w:rFonts w:ascii="仿宋_GB2312" w:eastAsia="仿宋_GB2312" w:hAnsi="宋体" w:hint="eastAsia"/>
          <w:b/>
          <w:bCs/>
          <w:color w:val="FF0000"/>
          <w:sz w:val="28"/>
        </w:rPr>
        <w:t>本模板中所有红色字样</w:t>
      </w:r>
      <w:r>
        <w:rPr>
          <w:rFonts w:ascii="仿宋_GB2312" w:eastAsia="仿宋_GB2312" w:hAnsi="宋体" w:hint="eastAsia"/>
          <w:b/>
          <w:bCs/>
          <w:sz w:val="24"/>
        </w:rPr>
        <w:t>）</w:t>
      </w:r>
    </w:p>
    <w:p w:rsidR="00E92B27" w:rsidRDefault="00EF6FC8" w:rsidP="00EF6FC8">
      <w:pPr>
        <w:spacing w:line="360" w:lineRule="auto"/>
        <w:jc w:val="left"/>
        <w:rPr>
          <w:rFonts w:ascii="仿宋_GB2312" w:eastAsia="仿宋_GB2312" w:hAnsi="宋体"/>
          <w:bCs/>
          <w:sz w:val="24"/>
        </w:rPr>
      </w:pPr>
      <w:r w:rsidRPr="00967E19">
        <w:rPr>
          <w:rFonts w:ascii="仿宋_GB2312" w:eastAsia="仿宋_GB2312" w:hAnsi="宋体" w:hint="eastAsia"/>
          <w:bCs/>
          <w:sz w:val="24"/>
        </w:rPr>
        <w:t>1.招标货物一览表</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w:t>
      </w:r>
      <w:r w:rsidRPr="001A2C58">
        <w:rPr>
          <w:rFonts w:ascii="仿宋_GB2312" w:eastAsia="仿宋_GB2312" w:hAnsi="宋体" w:hint="eastAsia"/>
          <w:bCs/>
          <w:color w:val="FF0000"/>
          <w:sz w:val="24"/>
        </w:rPr>
        <w:t>注：</w:t>
      </w:r>
      <w:r w:rsidR="009C773E">
        <w:rPr>
          <w:rFonts w:ascii="仿宋" w:eastAsia="仿宋" w:hAnsi="仿宋" w:hint="eastAsia"/>
          <w:bCs/>
          <w:color w:val="FF0000"/>
          <w:sz w:val="24"/>
        </w:rPr>
        <w:t>①</w:t>
      </w:r>
      <w:r w:rsidRPr="001A2C58">
        <w:rPr>
          <w:rFonts w:ascii="仿宋_GB2312" w:eastAsia="仿宋_GB2312" w:hAnsi="宋体" w:hint="eastAsia"/>
          <w:bCs/>
          <w:color w:val="FF0000"/>
          <w:sz w:val="24"/>
        </w:rPr>
        <w:t>请列明1个核心产品</w:t>
      </w:r>
      <w:r w:rsidR="00E40646">
        <w:rPr>
          <w:rFonts w:ascii="仿宋_GB2312" w:eastAsia="仿宋_GB2312" w:hAnsi="宋体" w:hint="eastAsia"/>
          <w:bCs/>
          <w:color w:val="FF0000"/>
          <w:sz w:val="24"/>
        </w:rPr>
        <w:t>可用文字或符号标记</w:t>
      </w:r>
      <w:r w:rsidRPr="001A2C58">
        <w:rPr>
          <w:rFonts w:ascii="仿宋_GB2312" w:eastAsia="仿宋_GB2312" w:hAnsi="宋体" w:hint="eastAsia"/>
          <w:bCs/>
          <w:color w:val="FF0000"/>
          <w:sz w:val="24"/>
        </w:rPr>
        <w:t>，核心产品</w:t>
      </w:r>
      <w:r w:rsidR="001C303A">
        <w:rPr>
          <w:rFonts w:ascii="仿宋_GB2312" w:eastAsia="仿宋_GB2312" w:hAnsi="宋体" w:hint="eastAsia"/>
          <w:bCs/>
          <w:color w:val="FF0000"/>
          <w:sz w:val="24"/>
        </w:rPr>
        <w:t>建议选择</w:t>
      </w:r>
      <w:r w:rsidRPr="001A2C58">
        <w:rPr>
          <w:rFonts w:ascii="仿宋_GB2312" w:eastAsia="仿宋_GB2312" w:hAnsi="宋体" w:hint="eastAsia"/>
          <w:bCs/>
          <w:color w:val="FF0000"/>
          <w:sz w:val="24"/>
        </w:rPr>
        <w:t>价格</w:t>
      </w:r>
      <w:proofErr w:type="gramStart"/>
      <w:r w:rsidRPr="001A2C58">
        <w:rPr>
          <w:rFonts w:ascii="仿宋_GB2312" w:eastAsia="仿宋_GB2312" w:hAnsi="宋体" w:hint="eastAsia"/>
          <w:bCs/>
          <w:color w:val="FF0000"/>
          <w:sz w:val="24"/>
        </w:rPr>
        <w:t>占比较</w:t>
      </w:r>
      <w:proofErr w:type="gramEnd"/>
      <w:r w:rsidRPr="001A2C58">
        <w:rPr>
          <w:rFonts w:ascii="仿宋_GB2312" w:eastAsia="仿宋_GB2312" w:hAnsi="宋体" w:hint="eastAsia"/>
          <w:bCs/>
          <w:color w:val="FF0000"/>
          <w:sz w:val="24"/>
        </w:rPr>
        <w:t>高的产品，用来投标时判定是否有三个</w:t>
      </w:r>
      <w:r w:rsidR="009033D5">
        <w:rPr>
          <w:rFonts w:ascii="仿宋_GB2312" w:eastAsia="仿宋_GB2312" w:hAnsi="宋体" w:hint="eastAsia"/>
          <w:bCs/>
          <w:color w:val="FF0000"/>
          <w:sz w:val="24"/>
        </w:rPr>
        <w:t>不同</w:t>
      </w:r>
      <w:r w:rsidRPr="001A2C58">
        <w:rPr>
          <w:rFonts w:ascii="仿宋_GB2312" w:eastAsia="仿宋_GB2312" w:hAnsi="宋体" w:hint="eastAsia"/>
          <w:bCs/>
          <w:color w:val="FF0000"/>
          <w:sz w:val="24"/>
        </w:rPr>
        <w:t>品牌响应</w:t>
      </w:r>
      <w:r w:rsidR="00E40646">
        <w:rPr>
          <w:rFonts w:ascii="仿宋_GB2312" w:eastAsia="仿宋_GB2312" w:hAnsi="宋体" w:hint="eastAsia"/>
          <w:bCs/>
          <w:color w:val="FF0000"/>
          <w:sz w:val="24"/>
        </w:rPr>
        <w:t>。</w:t>
      </w:r>
      <w:r w:rsidR="009C773E">
        <w:rPr>
          <w:rFonts w:ascii="仿宋" w:eastAsia="仿宋" w:hAnsi="仿宋" w:hint="eastAsia"/>
          <w:bCs/>
          <w:color w:val="FF0000"/>
          <w:sz w:val="24"/>
        </w:rPr>
        <w:t>②</w:t>
      </w:r>
      <w:r w:rsidR="00E40646">
        <w:rPr>
          <w:rFonts w:ascii="仿宋_GB2312" w:eastAsia="仿宋_GB2312" w:hAnsi="宋体" w:hint="eastAsia"/>
          <w:bCs/>
          <w:color w:val="FF0000"/>
          <w:sz w:val="24"/>
        </w:rPr>
        <w:t>对同款产品应汇总合计确保货物名称一致、单价一致。</w:t>
      </w:r>
      <w:r w:rsidR="009C773E">
        <w:rPr>
          <w:rFonts w:ascii="仿宋" w:eastAsia="仿宋" w:hAnsi="仿宋" w:hint="eastAsia"/>
          <w:bCs/>
          <w:color w:val="FF0000"/>
          <w:sz w:val="24"/>
        </w:rPr>
        <w:t>③</w:t>
      </w:r>
      <w:r w:rsidR="00E92B27">
        <w:rPr>
          <w:rFonts w:ascii="仿宋_GB2312" w:eastAsia="仿宋_GB2312" w:hAnsi="宋体" w:hint="eastAsia"/>
          <w:bCs/>
          <w:color w:val="FF0000"/>
          <w:sz w:val="24"/>
        </w:rPr>
        <w:t>请按</w:t>
      </w:r>
      <w:r w:rsidR="009033D5">
        <w:rPr>
          <w:rFonts w:ascii="仿宋_GB2312" w:eastAsia="仿宋_GB2312" w:hAnsi="宋体" w:hint="eastAsia"/>
          <w:bCs/>
          <w:color w:val="FF0000"/>
          <w:sz w:val="24"/>
        </w:rPr>
        <w:t>一定顺序</w:t>
      </w:r>
      <w:r w:rsidR="00E92B27">
        <w:rPr>
          <w:rFonts w:ascii="仿宋_GB2312" w:eastAsia="仿宋_GB2312" w:hAnsi="宋体" w:hint="eastAsia"/>
          <w:bCs/>
          <w:color w:val="FF0000"/>
          <w:sz w:val="24"/>
        </w:rPr>
        <w:t>分类汇总排列产品，如按设备类、家具类、文化装饰类、装修类次序排列产品。</w:t>
      </w:r>
      <w:r w:rsidR="009C773E">
        <w:rPr>
          <w:rFonts w:ascii="宋体" w:hAnsi="宋体" w:hint="eastAsia"/>
          <w:bCs/>
          <w:color w:val="FF0000"/>
          <w:sz w:val="24"/>
        </w:rPr>
        <w:t>④</w:t>
      </w:r>
      <w:r w:rsidR="009C773E">
        <w:rPr>
          <w:rFonts w:ascii="仿宋_GB2312" w:eastAsia="仿宋_GB2312" w:hAnsi="宋体" w:hint="eastAsia"/>
          <w:bCs/>
          <w:color w:val="FF0000"/>
          <w:sz w:val="24"/>
        </w:rPr>
        <w:t>属于网上超市可购买的同款产品，预算单价不超过网上超市</w:t>
      </w:r>
      <w:r w:rsidR="006803C8">
        <w:rPr>
          <w:rFonts w:ascii="仿宋_GB2312" w:eastAsia="仿宋_GB2312" w:hAnsi="宋体" w:hint="eastAsia"/>
          <w:bCs/>
          <w:color w:val="FF0000"/>
          <w:sz w:val="24"/>
        </w:rPr>
        <w:t>同款产品</w:t>
      </w:r>
      <w:r w:rsidR="009C773E">
        <w:rPr>
          <w:rFonts w:ascii="仿宋_GB2312" w:eastAsia="仿宋_GB2312" w:hAnsi="宋体" w:hint="eastAsia"/>
          <w:bCs/>
          <w:color w:val="FF0000"/>
          <w:sz w:val="24"/>
        </w:rPr>
        <w:t>单价</w:t>
      </w:r>
      <w:r w:rsidR="009C773E">
        <w:rPr>
          <w:rFonts w:ascii="仿宋" w:eastAsia="仿宋" w:hAnsi="仿宋" w:hint="eastAsia"/>
          <w:bCs/>
          <w:color w:val="FF0000"/>
          <w:sz w:val="24"/>
        </w:rPr>
        <w:t>+</w:t>
      </w:r>
      <w:r w:rsidR="009C773E">
        <w:rPr>
          <w:rFonts w:ascii="仿宋_GB2312" w:eastAsia="仿宋_GB2312" w:hAnsi="宋体" w:hint="eastAsia"/>
          <w:bCs/>
          <w:color w:val="FF0000"/>
          <w:sz w:val="24"/>
        </w:rPr>
        <w:t>3%</w:t>
      </w:r>
      <w:r w:rsidR="00E92B27" w:rsidRPr="00E92B27">
        <w:rPr>
          <w:rFonts w:ascii="仿宋_GB2312" w:eastAsia="仿宋_GB2312" w:hAnsi="宋体" w:hint="eastAsia"/>
          <w:bCs/>
          <w:color w:val="FF0000"/>
          <w:sz w:val="24"/>
        </w:rPr>
        <w:t>）</w:t>
      </w:r>
      <w:r w:rsidR="00E92B27" w:rsidRPr="00967E19">
        <w:rPr>
          <w:rFonts w:ascii="仿宋_GB2312" w:eastAsia="仿宋_GB2312"/>
          <w:bCs/>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1042"/>
        <w:gridCol w:w="3733"/>
        <w:gridCol w:w="1042"/>
        <w:gridCol w:w="1342"/>
        <w:gridCol w:w="1492"/>
      </w:tblGrid>
      <w:tr w:rsidR="00EF6FC8" w:rsidRPr="00967E19" w:rsidTr="00401A3F">
        <w:trPr>
          <w:trHeight w:val="768"/>
          <w:jc w:val="center"/>
        </w:trPr>
        <w:tc>
          <w:tcPr>
            <w:tcW w:w="559"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535"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品目号</w:t>
            </w:r>
          </w:p>
        </w:tc>
        <w:tc>
          <w:tcPr>
            <w:tcW w:w="1916"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货物名称</w:t>
            </w:r>
          </w:p>
        </w:tc>
        <w:tc>
          <w:tcPr>
            <w:tcW w:w="53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数量</w:t>
            </w:r>
          </w:p>
        </w:tc>
        <w:tc>
          <w:tcPr>
            <w:tcW w:w="689" w:type="pct"/>
            <w:vAlign w:val="center"/>
          </w:tcPr>
          <w:p w:rsidR="00EF6FC8" w:rsidRPr="00967E19" w:rsidRDefault="00EF6FC8" w:rsidP="00401A3F">
            <w:pPr>
              <w:spacing w:line="400" w:lineRule="exact"/>
              <w:jc w:val="center"/>
              <w:rPr>
                <w:rFonts w:ascii="仿宋_GB2312" w:eastAsia="仿宋_GB2312" w:cs="宋体"/>
                <w:color w:val="000000"/>
                <w:sz w:val="24"/>
              </w:rPr>
            </w:pPr>
            <w:r w:rsidRPr="00967E19">
              <w:rPr>
                <w:rFonts w:ascii="仿宋_GB2312" w:eastAsia="仿宋_GB2312" w:hAnsi="宋体" w:cs="宋体" w:hint="eastAsia"/>
                <w:color w:val="000000"/>
                <w:sz w:val="24"/>
              </w:rPr>
              <w:t>预算单价（元）</w:t>
            </w:r>
          </w:p>
        </w:tc>
        <w:tc>
          <w:tcPr>
            <w:tcW w:w="765" w:type="pct"/>
            <w:vAlign w:val="center"/>
          </w:tcPr>
          <w:p w:rsidR="00EF6FC8" w:rsidRPr="00967E19" w:rsidRDefault="00EF6FC8"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color w:val="000000"/>
                <w:sz w:val="24"/>
              </w:rPr>
              <w:t>预算金额（元）</w:t>
            </w:r>
          </w:p>
        </w:tc>
      </w:tr>
      <w:tr w:rsidR="00EF6FC8" w:rsidRPr="00967E19" w:rsidTr="00401A3F">
        <w:trPr>
          <w:trHeight w:val="427"/>
          <w:jc w:val="center"/>
        </w:trPr>
        <w:tc>
          <w:tcPr>
            <w:tcW w:w="559" w:type="pct"/>
            <w:vMerge w:val="restart"/>
            <w:vAlign w:val="center"/>
          </w:tcPr>
          <w:p w:rsidR="00EF6FC8" w:rsidRPr="00967E19" w:rsidRDefault="00EF6FC8" w:rsidP="00401A3F">
            <w:pPr>
              <w:spacing w:line="400" w:lineRule="exact"/>
              <w:jc w:val="center"/>
              <w:rPr>
                <w:rFonts w:ascii="仿宋_GB2312" w:eastAsia="仿宋_GB2312" w:hAnsi="宋体" w:cs="宋体"/>
                <w:bCs/>
                <w:color w:val="000000"/>
                <w:kern w:val="0"/>
                <w:sz w:val="24"/>
              </w:rPr>
            </w:pPr>
            <w:r w:rsidRPr="00967E19">
              <w:rPr>
                <w:rFonts w:ascii="仿宋_GB2312" w:eastAsia="仿宋_GB2312" w:hAnsi="宋体" w:cs="宋体" w:hint="eastAsia"/>
                <w:bCs/>
                <w:color w:val="000000"/>
                <w:kern w:val="0"/>
                <w:sz w:val="24"/>
              </w:rPr>
              <w:t>1</w:t>
            </w: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hAnsi="宋体" w:cs="宋体" w:hint="eastAsia"/>
                <w:color w:val="000000"/>
                <w:kern w:val="0"/>
                <w:sz w:val="24"/>
              </w:rPr>
              <w:t>1</w:t>
            </w:r>
            <w:r w:rsidR="009C38AE">
              <w:rPr>
                <w:rFonts w:ascii="仿宋_GB2312" w:eastAsia="仿宋_GB2312" w:hAnsi="宋体" w:cs="宋体" w:hint="eastAsia"/>
                <w:color w:val="000000"/>
                <w:kern w:val="0"/>
                <w:sz w:val="24"/>
              </w:rPr>
              <w:t>-1</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kern w:val="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2</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9C38AE" w:rsidP="00401A3F">
            <w:pPr>
              <w:widowControl/>
              <w:jc w:val="center"/>
              <w:rPr>
                <w:rFonts w:ascii="仿宋_GB2312" w:eastAsia="仿宋_GB2312" w:cs="宋体"/>
                <w:color w:val="000000"/>
                <w:sz w:val="24"/>
              </w:rPr>
            </w:pPr>
            <w:r>
              <w:rPr>
                <w:rFonts w:ascii="仿宋_GB2312" w:eastAsia="仿宋_GB2312" w:hAnsi="宋体" w:cs="宋体" w:hint="eastAsia"/>
                <w:color w:val="000000"/>
                <w:kern w:val="0"/>
                <w:sz w:val="24"/>
              </w:rPr>
              <w:t>1-</w:t>
            </w:r>
            <w:r w:rsidR="00EF6FC8" w:rsidRPr="00967E19">
              <w:rPr>
                <w:rFonts w:ascii="仿宋_GB2312" w:eastAsia="仿宋_GB2312" w:hAnsi="宋体" w:cs="宋体" w:hint="eastAsia"/>
                <w:color w:val="000000"/>
                <w:kern w:val="0"/>
                <w:sz w:val="24"/>
              </w:rPr>
              <w:t>3</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559" w:type="pct"/>
            <w:vMerge/>
            <w:vAlign w:val="center"/>
          </w:tcPr>
          <w:p w:rsidR="00EF6FC8" w:rsidRPr="00967E19" w:rsidRDefault="00EF6FC8" w:rsidP="00401A3F">
            <w:pPr>
              <w:spacing w:line="400" w:lineRule="exact"/>
              <w:jc w:val="center"/>
              <w:rPr>
                <w:rFonts w:ascii="仿宋_GB2312" w:eastAsia="仿宋_GB2312" w:cs="宋体"/>
                <w:bCs/>
                <w:color w:val="000000"/>
                <w:kern w:val="0"/>
                <w:sz w:val="24"/>
              </w:rPr>
            </w:pPr>
          </w:p>
        </w:tc>
        <w:tc>
          <w:tcPr>
            <w:tcW w:w="535" w:type="pct"/>
            <w:shd w:val="clear" w:color="auto" w:fill="FFFFFF"/>
            <w:vAlign w:val="center"/>
          </w:tcPr>
          <w:p w:rsidR="00EF6FC8" w:rsidRPr="00967E19" w:rsidRDefault="00EF6FC8" w:rsidP="00401A3F">
            <w:pPr>
              <w:widowControl/>
              <w:jc w:val="center"/>
              <w:rPr>
                <w:rFonts w:ascii="仿宋_GB2312" w:eastAsia="仿宋_GB2312" w:cs="宋体"/>
                <w:color w:val="000000"/>
                <w:sz w:val="24"/>
              </w:rPr>
            </w:pPr>
            <w:r w:rsidRPr="00967E19">
              <w:rPr>
                <w:rFonts w:ascii="仿宋_GB2312" w:eastAsia="仿宋_GB2312" w:cs="宋体" w:hint="eastAsia"/>
                <w:color w:val="000000"/>
                <w:kern w:val="0"/>
                <w:sz w:val="24"/>
              </w:rPr>
              <w:t>…</w:t>
            </w:r>
          </w:p>
        </w:tc>
        <w:tc>
          <w:tcPr>
            <w:tcW w:w="1916" w:type="pct"/>
            <w:shd w:val="clear" w:color="auto" w:fill="FFFFFF"/>
            <w:vAlign w:val="center"/>
          </w:tcPr>
          <w:p w:rsidR="00EF6FC8" w:rsidRPr="00967E19" w:rsidRDefault="00EF6FC8" w:rsidP="00401A3F">
            <w:pPr>
              <w:spacing w:line="400" w:lineRule="exact"/>
              <w:jc w:val="center"/>
              <w:rPr>
                <w:rFonts w:ascii="仿宋_GB2312" w:eastAsia="仿宋_GB2312" w:cs="宋体"/>
                <w:color w:val="000000"/>
                <w:sz w:val="24"/>
              </w:rPr>
            </w:pPr>
          </w:p>
        </w:tc>
        <w:tc>
          <w:tcPr>
            <w:tcW w:w="53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689"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c>
          <w:tcPr>
            <w:tcW w:w="765" w:type="pct"/>
            <w:shd w:val="clear" w:color="auto" w:fill="FFFFFF"/>
            <w:vAlign w:val="center"/>
          </w:tcPr>
          <w:p w:rsidR="00EF6FC8" w:rsidRPr="00967E19" w:rsidRDefault="00EF6FC8" w:rsidP="00401A3F">
            <w:pPr>
              <w:widowControl/>
              <w:spacing w:line="400" w:lineRule="exact"/>
              <w:jc w:val="center"/>
              <w:rPr>
                <w:rFonts w:ascii="仿宋_GB2312" w:eastAsia="仿宋_GB2312" w:cs="宋体"/>
                <w:color w:val="000000"/>
                <w:sz w:val="24"/>
              </w:rPr>
            </w:pPr>
          </w:p>
        </w:tc>
      </w:tr>
      <w:tr w:rsidR="00EF6FC8" w:rsidRPr="00967E19" w:rsidTr="00401A3F">
        <w:trPr>
          <w:trHeight w:val="450"/>
          <w:jc w:val="center"/>
        </w:trPr>
        <w:tc>
          <w:tcPr>
            <w:tcW w:w="1094" w:type="pct"/>
            <w:gridSpan w:val="2"/>
            <w:vAlign w:val="center"/>
          </w:tcPr>
          <w:p w:rsidR="00EF6FC8" w:rsidRPr="00967E19" w:rsidRDefault="00EF6FC8" w:rsidP="00401A3F">
            <w:pPr>
              <w:widowControl/>
              <w:jc w:val="center"/>
              <w:rPr>
                <w:rFonts w:ascii="仿宋_GB2312" w:eastAsia="仿宋_GB2312" w:cs="宋体"/>
                <w:color w:val="000000"/>
                <w:kern w:val="0"/>
                <w:sz w:val="24"/>
              </w:rPr>
            </w:pPr>
            <w:r w:rsidRPr="00967E19">
              <w:rPr>
                <w:rFonts w:ascii="仿宋_GB2312" w:eastAsia="仿宋_GB2312" w:hAnsi="宋体" w:cs="宋体" w:hint="eastAsia"/>
                <w:color w:val="000000"/>
                <w:kern w:val="0"/>
                <w:sz w:val="24"/>
              </w:rPr>
              <w:t>合计</w:t>
            </w:r>
          </w:p>
        </w:tc>
        <w:tc>
          <w:tcPr>
            <w:tcW w:w="3906" w:type="pct"/>
            <w:gridSpan w:val="4"/>
            <w:shd w:val="clear" w:color="auto" w:fill="FFFFFF"/>
            <w:vAlign w:val="center"/>
          </w:tcPr>
          <w:p w:rsidR="00EF6FC8" w:rsidRPr="00967E19" w:rsidRDefault="00EF6FC8" w:rsidP="00401A3F">
            <w:pPr>
              <w:widowControl/>
              <w:spacing w:line="400" w:lineRule="exact"/>
              <w:rPr>
                <w:rFonts w:ascii="仿宋_GB2312" w:eastAsia="仿宋_GB2312" w:cs="宋体"/>
                <w:color w:val="000000"/>
                <w:sz w:val="24"/>
              </w:rPr>
            </w:pPr>
            <w:r w:rsidRPr="00967E19">
              <w:rPr>
                <w:rFonts w:ascii="仿宋_GB2312" w:eastAsia="仿宋_GB2312" w:hAnsi="宋体" w:cs="宋体" w:hint="eastAsia"/>
                <w:bCs/>
                <w:color w:val="000000"/>
                <w:sz w:val="24"/>
              </w:rPr>
              <w:t>人民币          元整（</w:t>
            </w:r>
            <w:r w:rsidRPr="00967E19">
              <w:rPr>
                <w:rFonts w:ascii="仿宋_GB2312" w:eastAsia="仿宋_GB2312" w:cs="宋体" w:hint="eastAsia"/>
                <w:bCs/>
                <w:color w:val="000000"/>
                <w:sz w:val="24"/>
              </w:rPr>
              <w:t>¥</w:t>
            </w:r>
            <w:r w:rsidRPr="00967E19">
              <w:rPr>
                <w:rFonts w:ascii="仿宋_GB2312" w:eastAsia="仿宋_GB2312" w:hAnsi="宋体" w:cs="宋体" w:hint="eastAsia"/>
                <w:bCs/>
                <w:color w:val="000000"/>
                <w:sz w:val="24"/>
              </w:rPr>
              <w:t xml:space="preserve">      ）</w:t>
            </w:r>
          </w:p>
        </w:tc>
      </w:tr>
    </w:tbl>
    <w:p w:rsidR="003C2205" w:rsidRPr="00967E19" w:rsidRDefault="003C2205" w:rsidP="003C2205">
      <w:pPr>
        <w:spacing w:line="360" w:lineRule="auto"/>
        <w:jc w:val="left"/>
        <w:rPr>
          <w:rFonts w:ascii="仿宋_GB2312" w:eastAsia="仿宋_GB2312" w:hAnsi="宋体"/>
          <w:bCs/>
          <w:sz w:val="24"/>
        </w:rPr>
      </w:pPr>
      <w:r>
        <w:rPr>
          <w:rFonts w:ascii="仿宋_GB2312" w:eastAsia="仿宋_GB2312" w:hAnsi="宋体" w:hint="eastAsia"/>
          <w:bCs/>
          <w:sz w:val="24"/>
        </w:rPr>
        <w:t>2.资格要求</w:t>
      </w:r>
    </w:p>
    <w:p w:rsidR="00AC51E6" w:rsidRDefault="00AC51E6" w:rsidP="003C2205">
      <w:pPr>
        <w:spacing w:line="360" w:lineRule="auto"/>
        <w:ind w:firstLineChars="100" w:firstLine="240"/>
        <w:jc w:val="left"/>
        <w:rPr>
          <w:rFonts w:ascii="仿宋" w:eastAsia="仿宋" w:hAnsi="仿宋"/>
          <w:bCs/>
          <w:sz w:val="24"/>
        </w:rPr>
      </w:pPr>
      <w:r>
        <w:rPr>
          <w:rFonts w:ascii="仿宋" w:eastAsia="仿宋" w:hAnsi="仿宋" w:hint="eastAsia"/>
          <w:bCs/>
          <w:sz w:val="24"/>
        </w:rPr>
        <w:t>（1）《中华人民共和国政府采购法》第二十二条规定的供应商参加政府采购活动应当具备条件。</w:t>
      </w:r>
    </w:p>
    <w:p w:rsidR="003C2205" w:rsidRDefault="00DD2B13" w:rsidP="003C2205">
      <w:pPr>
        <w:spacing w:line="360" w:lineRule="auto"/>
        <w:ind w:firstLineChars="100" w:firstLine="240"/>
        <w:jc w:val="left"/>
        <w:rPr>
          <w:rFonts w:ascii="仿宋_GB2312" w:eastAsia="仿宋_GB2312" w:hAnsi="宋体"/>
          <w:bCs/>
          <w:color w:val="FF0000"/>
          <w:sz w:val="24"/>
        </w:rPr>
      </w:pPr>
      <w:r>
        <w:rPr>
          <w:rFonts w:ascii="仿宋" w:eastAsia="仿宋" w:hAnsi="仿宋" w:hint="eastAsia"/>
          <w:bCs/>
          <w:sz w:val="24"/>
        </w:rPr>
        <w:t>（</w:t>
      </w:r>
      <w:r w:rsidR="00AC51E6">
        <w:rPr>
          <w:rFonts w:ascii="仿宋" w:eastAsia="仿宋" w:hAnsi="仿宋"/>
          <w:bCs/>
          <w:sz w:val="24"/>
        </w:rPr>
        <w:t>2</w:t>
      </w:r>
      <w:r>
        <w:rPr>
          <w:rFonts w:ascii="仿宋" w:eastAsia="仿宋" w:hAnsi="仿宋" w:hint="eastAsia"/>
          <w:bCs/>
          <w:sz w:val="24"/>
        </w:rPr>
        <w:t>）</w:t>
      </w:r>
      <w:r w:rsidR="003C2205">
        <w:rPr>
          <w:rFonts w:ascii="仿宋" w:eastAsia="仿宋" w:hAnsi="仿宋" w:hint="eastAsia"/>
          <w:bCs/>
          <w:sz w:val="24"/>
        </w:rPr>
        <w:t>合同包_</w:t>
      </w:r>
      <w:r w:rsidR="003C2205">
        <w:rPr>
          <w:rFonts w:ascii="仿宋" w:eastAsia="仿宋" w:hAnsi="仿宋"/>
          <w:bCs/>
          <w:sz w:val="24"/>
        </w:rPr>
        <w:t>__:</w:t>
      </w:r>
      <w:r w:rsidR="003C2205">
        <w:rPr>
          <w:rFonts w:ascii="仿宋" w:eastAsia="仿宋" w:hAnsi="仿宋" w:hint="eastAsia"/>
          <w:bCs/>
          <w:sz w:val="24"/>
        </w:rPr>
        <w:t>□</w:t>
      </w:r>
      <w:r w:rsidR="003C2205">
        <w:rPr>
          <w:rFonts w:ascii="仿宋_GB2312" w:eastAsia="仿宋_GB2312" w:hAnsi="宋体" w:hint="eastAsia"/>
          <w:bCs/>
          <w:sz w:val="24"/>
        </w:rPr>
        <w:t>专门面向中小企业</w:t>
      </w:r>
      <w:r w:rsidR="003C2205" w:rsidRPr="00275D5A">
        <w:rPr>
          <w:rFonts w:ascii="仿宋_GB2312" w:eastAsia="仿宋_GB2312" w:hAnsi="宋体" w:hint="eastAsia"/>
          <w:bCs/>
          <w:color w:val="FF0000"/>
          <w:sz w:val="24"/>
        </w:rPr>
        <w:t>（若本</w:t>
      </w:r>
      <w:r w:rsidR="003C2205">
        <w:rPr>
          <w:rFonts w:ascii="仿宋_GB2312" w:eastAsia="仿宋_GB2312" w:hAnsi="宋体" w:hint="eastAsia"/>
          <w:bCs/>
          <w:color w:val="FF0000"/>
          <w:sz w:val="24"/>
        </w:rPr>
        <w:t>合同</w:t>
      </w:r>
      <w:proofErr w:type="gramStart"/>
      <w:r w:rsidR="003C2205">
        <w:rPr>
          <w:rFonts w:ascii="仿宋_GB2312" w:eastAsia="仿宋_GB2312" w:hAnsi="宋体" w:hint="eastAsia"/>
          <w:bCs/>
          <w:color w:val="FF0000"/>
          <w:sz w:val="24"/>
        </w:rPr>
        <w:t>包</w:t>
      </w:r>
      <w:r w:rsidR="003C2205" w:rsidRPr="00275D5A">
        <w:rPr>
          <w:rFonts w:ascii="仿宋_GB2312" w:eastAsia="仿宋_GB2312" w:hAnsi="宋体" w:hint="eastAsia"/>
          <w:bCs/>
          <w:color w:val="FF0000"/>
          <w:sz w:val="24"/>
        </w:rPr>
        <w:t>专门</w:t>
      </w:r>
      <w:proofErr w:type="gramEnd"/>
      <w:r w:rsidR="003C2205" w:rsidRPr="00275D5A">
        <w:rPr>
          <w:rFonts w:ascii="仿宋_GB2312" w:eastAsia="仿宋_GB2312" w:hAnsi="宋体" w:hint="eastAsia"/>
          <w:bCs/>
          <w:color w:val="FF0000"/>
          <w:sz w:val="24"/>
        </w:rPr>
        <w:t>面向中小企业，请在前面方框中打“</w:t>
      </w:r>
      <w:r w:rsidR="003C2205" w:rsidRPr="00275D5A">
        <w:rPr>
          <w:rFonts w:ascii="仿宋" w:eastAsia="仿宋" w:hAnsi="仿宋" w:hint="eastAsia"/>
          <w:bCs/>
          <w:color w:val="FF0000"/>
          <w:sz w:val="24"/>
        </w:rPr>
        <w:t>√</w:t>
      </w:r>
      <w:r w:rsidR="003C2205" w:rsidRPr="00275D5A">
        <w:rPr>
          <w:rFonts w:ascii="仿宋_GB2312" w:eastAsia="仿宋_GB2312" w:hAnsi="宋体" w:hint="eastAsia"/>
          <w:bCs/>
          <w:color w:val="FF0000"/>
          <w:sz w:val="24"/>
        </w:rPr>
        <w:t>”）</w:t>
      </w:r>
    </w:p>
    <w:p w:rsidR="003C2205" w:rsidRPr="00275D5A" w:rsidRDefault="003C2205" w:rsidP="003C2205">
      <w:pPr>
        <w:spacing w:line="360" w:lineRule="auto"/>
        <w:ind w:firstLineChars="100" w:firstLine="240"/>
        <w:jc w:val="left"/>
        <w:rPr>
          <w:rFonts w:ascii="仿宋_GB2312" w:eastAsia="仿宋_GB2312" w:hAnsi="宋体"/>
          <w:bCs/>
          <w:color w:val="FF0000"/>
          <w:sz w:val="24"/>
        </w:rPr>
      </w:pPr>
      <w:r>
        <w:rPr>
          <w:rFonts w:ascii="仿宋_GB2312" w:eastAsia="仿宋_GB2312" w:hAnsi="宋体" w:hint="eastAsia"/>
          <w:bCs/>
          <w:color w:val="FF0000"/>
          <w:sz w:val="24"/>
        </w:rPr>
        <w:t>以此类推其他合同包。</w:t>
      </w:r>
    </w:p>
    <w:p w:rsidR="003C2205" w:rsidRDefault="003C2205" w:rsidP="003C2205">
      <w:pPr>
        <w:spacing w:line="360" w:lineRule="auto"/>
        <w:ind w:firstLineChars="100" w:firstLine="240"/>
        <w:jc w:val="left"/>
        <w:rPr>
          <w:rFonts w:ascii="仿宋_GB2312" w:eastAsia="仿宋_GB2312" w:hAnsi="宋体"/>
          <w:bCs/>
          <w:color w:val="FF0000"/>
          <w:sz w:val="24"/>
        </w:rPr>
      </w:pPr>
      <w:r w:rsidRPr="00E30B17">
        <w:rPr>
          <w:rFonts w:ascii="仿宋_GB2312" w:eastAsia="仿宋_GB2312" w:hAnsi="宋体" w:hint="eastAsia"/>
          <w:bCs/>
          <w:color w:val="FF0000"/>
          <w:sz w:val="24"/>
        </w:rPr>
        <w:t>注：根据《政府采购促进中小企业发展管理办法》（财库〔2020〕46号）的第六条、第七条和第八条要求，2</w:t>
      </w:r>
      <w:r w:rsidRPr="00E30B17">
        <w:rPr>
          <w:rFonts w:ascii="仿宋_GB2312" w:eastAsia="仿宋_GB2312" w:hAnsi="宋体"/>
          <w:bCs/>
          <w:color w:val="FF0000"/>
          <w:sz w:val="24"/>
        </w:rPr>
        <w:t>00</w:t>
      </w:r>
      <w:r w:rsidRPr="00E30B17">
        <w:rPr>
          <w:rFonts w:ascii="仿宋_GB2312" w:eastAsia="仿宋_GB2312" w:hAnsi="宋体" w:hint="eastAsia"/>
          <w:bCs/>
          <w:color w:val="FF0000"/>
          <w:sz w:val="24"/>
        </w:rPr>
        <w:t>万元以下的货物和服务项目，适宜面向中小企业应当专门面向中小企业采购。2</w:t>
      </w:r>
      <w:r w:rsidRPr="00E30B17">
        <w:rPr>
          <w:rFonts w:ascii="仿宋_GB2312" w:eastAsia="仿宋_GB2312" w:hAnsi="宋体"/>
          <w:bCs/>
          <w:color w:val="FF0000"/>
          <w:sz w:val="24"/>
        </w:rPr>
        <w:t>00</w:t>
      </w:r>
      <w:r w:rsidRPr="00E30B17">
        <w:rPr>
          <w:rFonts w:ascii="仿宋_GB2312" w:eastAsia="仿宋_GB2312" w:hAnsi="宋体" w:hint="eastAsia"/>
          <w:bCs/>
          <w:color w:val="FF0000"/>
          <w:sz w:val="24"/>
        </w:rPr>
        <w:t>万元以上的货物和服务项目，应至少</w:t>
      </w:r>
      <w:proofErr w:type="gramStart"/>
      <w:r w:rsidRPr="00E30B17">
        <w:rPr>
          <w:rFonts w:ascii="仿宋_GB2312" w:eastAsia="仿宋_GB2312" w:hAnsi="宋体" w:hint="eastAsia"/>
          <w:bCs/>
          <w:color w:val="FF0000"/>
          <w:sz w:val="24"/>
        </w:rPr>
        <w:t>预留预留</w:t>
      </w:r>
      <w:proofErr w:type="gramEnd"/>
      <w:r w:rsidRPr="00E30B17">
        <w:rPr>
          <w:rFonts w:ascii="仿宋_GB2312" w:eastAsia="仿宋_GB2312" w:hAnsi="宋体" w:hint="eastAsia"/>
          <w:bCs/>
          <w:color w:val="FF0000"/>
          <w:sz w:val="24"/>
        </w:rPr>
        <w:t xml:space="preserve">该部分采购项目预算总额的 </w:t>
      </w:r>
      <w:r w:rsidR="00C80F1A">
        <w:rPr>
          <w:rFonts w:ascii="仿宋_GB2312" w:eastAsia="仿宋_GB2312" w:hAnsi="宋体"/>
          <w:bCs/>
          <w:color w:val="FF0000"/>
          <w:sz w:val="24"/>
        </w:rPr>
        <w:t>4</w:t>
      </w:r>
      <w:r w:rsidRPr="00E30B17">
        <w:rPr>
          <w:rFonts w:ascii="仿宋_GB2312" w:eastAsia="仿宋_GB2312" w:hAnsi="宋体" w:hint="eastAsia"/>
          <w:bCs/>
          <w:color w:val="FF0000"/>
          <w:sz w:val="24"/>
        </w:rPr>
        <w:t>0%以上专门面向中小企业采购，其中预留给小</w:t>
      </w:r>
      <w:proofErr w:type="gramStart"/>
      <w:r w:rsidRPr="00E30B17">
        <w:rPr>
          <w:rFonts w:ascii="仿宋_GB2312" w:eastAsia="仿宋_GB2312" w:hAnsi="宋体" w:hint="eastAsia"/>
          <w:bCs/>
          <w:color w:val="FF0000"/>
          <w:sz w:val="24"/>
        </w:rPr>
        <w:t>微企业</w:t>
      </w:r>
      <w:proofErr w:type="gramEnd"/>
      <w:r w:rsidRPr="00E30B17">
        <w:rPr>
          <w:rFonts w:ascii="仿宋_GB2312" w:eastAsia="仿宋_GB2312" w:hAnsi="宋体" w:hint="eastAsia"/>
          <w:bCs/>
          <w:color w:val="FF0000"/>
          <w:sz w:val="24"/>
        </w:rPr>
        <w:t>的比例不低于 60%。</w:t>
      </w:r>
    </w:p>
    <w:p w:rsidR="003C2205" w:rsidRDefault="003C2205" w:rsidP="003C2205">
      <w:pPr>
        <w:spacing w:line="360" w:lineRule="auto"/>
        <w:ind w:firstLineChars="200" w:firstLine="480"/>
        <w:jc w:val="left"/>
        <w:rPr>
          <w:rFonts w:ascii="仿宋_GB2312" w:eastAsia="仿宋_GB2312" w:hAnsi="宋体"/>
          <w:bCs/>
          <w:color w:val="FF0000"/>
          <w:sz w:val="24"/>
        </w:rPr>
      </w:pPr>
      <w:r>
        <w:rPr>
          <w:rFonts w:ascii="仿宋_GB2312" w:eastAsia="仿宋_GB2312" w:hAnsi="宋体" w:hint="eastAsia"/>
          <w:bCs/>
          <w:color w:val="FF0000"/>
          <w:sz w:val="24"/>
        </w:rPr>
        <w:t>中小企业的定义详见本办法第四条规定。</w:t>
      </w:r>
      <w:r w:rsidR="007F76FB">
        <w:rPr>
          <w:rFonts w:ascii="仿宋_GB2312" w:eastAsia="仿宋_GB2312" w:hAnsi="宋体" w:hint="eastAsia"/>
          <w:bCs/>
          <w:color w:val="FF0000"/>
          <w:sz w:val="24"/>
        </w:rPr>
        <w:t>若不能专门面向中小企业的，应根据</w:t>
      </w:r>
      <w:r w:rsidR="007F76FB" w:rsidRPr="007F76FB">
        <w:rPr>
          <w:rFonts w:ascii="仿宋_GB2312" w:eastAsia="仿宋_GB2312" w:hAnsi="宋体" w:hint="eastAsia"/>
          <w:bCs/>
          <w:color w:val="FF0000"/>
          <w:sz w:val="24"/>
        </w:rPr>
        <w:t>《政府采购促进中小企业发展管理办法》（财库〔2020〕46号）</w:t>
      </w:r>
      <w:r w:rsidR="007F76FB">
        <w:rPr>
          <w:rFonts w:ascii="仿宋_GB2312" w:eastAsia="仿宋_GB2312" w:hAnsi="宋体" w:hint="eastAsia"/>
          <w:bCs/>
          <w:color w:val="FF0000"/>
          <w:sz w:val="24"/>
        </w:rPr>
        <w:t>第六条“可不专门面向中小企业预留采购份额的</w:t>
      </w:r>
      <w:r w:rsidR="0079631C">
        <w:rPr>
          <w:rFonts w:ascii="仿宋_GB2312" w:eastAsia="仿宋_GB2312" w:hAnsi="宋体" w:hint="eastAsia"/>
          <w:bCs/>
          <w:color w:val="FF0000"/>
          <w:sz w:val="24"/>
        </w:rPr>
        <w:t>适用</w:t>
      </w:r>
      <w:r w:rsidR="007F76FB">
        <w:rPr>
          <w:rFonts w:ascii="仿宋_GB2312" w:eastAsia="仿宋_GB2312" w:hAnsi="宋体" w:hint="eastAsia"/>
          <w:bCs/>
          <w:color w:val="FF0000"/>
          <w:sz w:val="24"/>
        </w:rPr>
        <w:t>情形”</w:t>
      </w:r>
      <w:r w:rsidR="0079631C">
        <w:rPr>
          <w:rFonts w:ascii="仿宋_GB2312" w:eastAsia="仿宋_GB2312" w:hAnsi="宋体" w:hint="eastAsia"/>
          <w:bCs/>
          <w:color w:val="FF0000"/>
          <w:sz w:val="24"/>
        </w:rPr>
        <w:t>编制说明函提交我中心。</w:t>
      </w:r>
    </w:p>
    <w:p w:rsidR="00DD2B13" w:rsidRDefault="00DD2B13" w:rsidP="00DD2B13">
      <w:pPr>
        <w:spacing w:line="360" w:lineRule="auto"/>
        <w:ind w:firstLineChars="100" w:firstLine="240"/>
        <w:jc w:val="left"/>
        <w:rPr>
          <w:rFonts w:ascii="仿宋_GB2312" w:eastAsia="仿宋_GB2312" w:hAnsi="宋体"/>
          <w:bCs/>
          <w:color w:val="FF0000"/>
          <w:sz w:val="24"/>
        </w:rPr>
      </w:pPr>
      <w:r>
        <w:rPr>
          <w:rFonts w:ascii="仿宋" w:eastAsia="仿宋" w:hAnsi="仿宋" w:hint="eastAsia"/>
          <w:bCs/>
          <w:sz w:val="24"/>
        </w:rPr>
        <w:t>（</w:t>
      </w:r>
      <w:r w:rsidR="00AC51E6">
        <w:rPr>
          <w:rFonts w:ascii="仿宋" w:eastAsia="仿宋" w:hAnsi="仿宋"/>
          <w:bCs/>
          <w:sz w:val="24"/>
        </w:rPr>
        <w:t>3</w:t>
      </w:r>
      <w:r>
        <w:rPr>
          <w:rFonts w:ascii="仿宋" w:eastAsia="仿宋" w:hAnsi="仿宋" w:hint="eastAsia"/>
          <w:bCs/>
          <w:sz w:val="24"/>
        </w:rPr>
        <w:t>）</w:t>
      </w:r>
      <w:r w:rsidRPr="00DD2B13">
        <w:rPr>
          <w:rFonts w:ascii="仿宋_GB2312" w:eastAsia="仿宋_GB2312" w:hAnsi="宋体" w:hint="eastAsia"/>
          <w:bCs/>
          <w:color w:val="000000" w:themeColor="text1"/>
          <w:sz w:val="24"/>
        </w:rPr>
        <w:t>特殊资格要求：</w:t>
      </w:r>
      <w:r w:rsidR="00186CAA" w:rsidRPr="00272BE8">
        <w:rPr>
          <w:rFonts w:ascii="仿宋_GB2312" w:eastAsia="仿宋_GB2312" w:hAnsi="宋体" w:hint="eastAsia"/>
          <w:bCs/>
          <w:color w:val="FF0000"/>
          <w:sz w:val="24"/>
        </w:rPr>
        <w:t>（</w:t>
      </w:r>
      <w:r w:rsidR="00186CAA">
        <w:rPr>
          <w:rFonts w:ascii="仿宋_GB2312" w:eastAsia="仿宋_GB2312" w:hAnsi="宋体" w:hint="eastAsia"/>
          <w:bCs/>
          <w:color w:val="FF0000"/>
          <w:sz w:val="24"/>
        </w:rPr>
        <w:t>特殊资格要求填写的内容必须是国家强制准入资格类的要求</w:t>
      </w:r>
      <w:r w:rsidR="00A6580B">
        <w:rPr>
          <w:rFonts w:ascii="仿宋_GB2312" w:eastAsia="仿宋_GB2312" w:hAnsi="宋体" w:hint="eastAsia"/>
          <w:bCs/>
          <w:color w:val="FF0000"/>
          <w:sz w:val="24"/>
        </w:rPr>
        <w:t>或者允许分包的资格要求</w:t>
      </w:r>
      <w:r w:rsidR="00186CAA">
        <w:rPr>
          <w:rFonts w:ascii="仿宋_GB2312" w:eastAsia="仿宋_GB2312" w:hAnsi="宋体" w:hint="eastAsia"/>
          <w:bCs/>
          <w:color w:val="FF0000"/>
          <w:sz w:val="24"/>
        </w:rPr>
        <w:t>，若不是</w:t>
      </w:r>
      <w:r w:rsidR="004D3AD0">
        <w:rPr>
          <w:rFonts w:ascii="仿宋_GB2312" w:eastAsia="仿宋_GB2312" w:hAnsi="宋体" w:hint="eastAsia"/>
          <w:bCs/>
          <w:color w:val="FF0000"/>
          <w:sz w:val="24"/>
        </w:rPr>
        <w:t>或者不要求</w:t>
      </w:r>
      <w:r w:rsidR="00186CAA">
        <w:rPr>
          <w:rFonts w:ascii="仿宋_GB2312" w:eastAsia="仿宋_GB2312" w:hAnsi="宋体" w:hint="eastAsia"/>
          <w:bCs/>
          <w:color w:val="FF0000"/>
          <w:sz w:val="24"/>
        </w:rPr>
        <w:t>则填写</w:t>
      </w:r>
      <w:r w:rsidR="004D3AD0">
        <w:rPr>
          <w:rFonts w:ascii="仿宋_GB2312" w:eastAsia="仿宋_GB2312" w:hAnsi="宋体" w:hint="eastAsia"/>
          <w:bCs/>
          <w:color w:val="FF0000"/>
          <w:sz w:val="24"/>
        </w:rPr>
        <w:t>“无”</w:t>
      </w:r>
      <w:r w:rsidR="00186CAA" w:rsidRPr="00272BE8">
        <w:rPr>
          <w:rFonts w:ascii="仿宋_GB2312" w:eastAsia="仿宋_GB2312" w:hAnsi="宋体" w:hint="eastAsia"/>
          <w:bCs/>
          <w:color w:val="FF0000"/>
          <w:sz w:val="24"/>
        </w:rPr>
        <w:t>）</w:t>
      </w:r>
    </w:p>
    <w:p w:rsidR="004D3AD0" w:rsidRDefault="004D3AD0" w:rsidP="00DD2B13">
      <w:pPr>
        <w:spacing w:line="360" w:lineRule="auto"/>
        <w:ind w:firstLineChars="100" w:firstLine="240"/>
        <w:jc w:val="left"/>
        <w:rPr>
          <w:rFonts w:ascii="仿宋_GB2312" w:eastAsia="仿宋_GB2312" w:hAnsi="宋体"/>
          <w:bCs/>
          <w:color w:val="000000" w:themeColor="text1"/>
          <w:sz w:val="24"/>
        </w:rPr>
      </w:pPr>
      <w:r w:rsidRPr="004D3AD0">
        <w:rPr>
          <w:rFonts w:ascii="仿宋_GB2312" w:eastAsia="仿宋_GB2312" w:hAnsi="宋体" w:hint="eastAsia"/>
          <w:bCs/>
          <w:color w:val="000000" w:themeColor="text1"/>
          <w:sz w:val="24"/>
        </w:rPr>
        <w:lastRenderedPageBreak/>
        <w:t>（4）</w:t>
      </w:r>
      <w:r>
        <w:rPr>
          <w:rFonts w:ascii="仿宋_GB2312" w:eastAsia="仿宋_GB2312" w:hAnsi="宋体" w:hint="eastAsia"/>
          <w:bCs/>
          <w:color w:val="000000" w:themeColor="text1"/>
          <w:sz w:val="24"/>
        </w:rPr>
        <w:t>是否接受联合体：</w:t>
      </w:r>
    </w:p>
    <w:p w:rsidR="004D3AD0" w:rsidRDefault="004D3AD0" w:rsidP="00DD2B13">
      <w:pPr>
        <w:spacing w:line="360" w:lineRule="auto"/>
        <w:ind w:firstLineChars="100" w:firstLine="240"/>
        <w:jc w:val="left"/>
        <w:rPr>
          <w:rFonts w:ascii="仿宋" w:eastAsia="仿宋" w:hAnsi="仿宋"/>
          <w:bCs/>
          <w:sz w:val="24"/>
        </w:rPr>
      </w:pPr>
      <w:r>
        <w:rPr>
          <w:rFonts w:ascii="仿宋" w:eastAsia="仿宋" w:hAnsi="仿宋" w:hint="eastAsia"/>
          <w:bCs/>
          <w:sz w:val="24"/>
        </w:rPr>
        <w:t>□接受。</w:t>
      </w:r>
    </w:p>
    <w:p w:rsidR="004D3AD0" w:rsidRDefault="004D3AD0" w:rsidP="004D3AD0">
      <w:pPr>
        <w:spacing w:line="360" w:lineRule="auto"/>
        <w:ind w:firstLineChars="200" w:firstLine="480"/>
        <w:jc w:val="left"/>
        <w:rPr>
          <w:rFonts w:ascii="仿宋" w:eastAsia="仿宋" w:hAnsi="仿宋"/>
          <w:bCs/>
          <w:sz w:val="24"/>
        </w:rPr>
      </w:pPr>
      <w:r>
        <w:rPr>
          <w:rFonts w:ascii="仿宋" w:eastAsia="仿宋" w:hAnsi="仿宋" w:hint="eastAsia"/>
          <w:bCs/>
          <w:sz w:val="24"/>
        </w:rPr>
        <w:t>①</w:t>
      </w:r>
      <w:r w:rsidRPr="004D3AD0">
        <w:rPr>
          <w:rFonts w:ascii="仿宋" w:eastAsia="仿宋" w:hAnsi="仿宋" w:hint="eastAsia"/>
          <w:bCs/>
          <w:sz w:val="24"/>
        </w:rPr>
        <w:t>联合体成员（含牵头人）不超过</w:t>
      </w:r>
      <w:r>
        <w:rPr>
          <w:rFonts w:ascii="仿宋" w:eastAsia="仿宋" w:hAnsi="仿宋"/>
          <w:bCs/>
          <w:sz w:val="24"/>
        </w:rPr>
        <w:t>____</w:t>
      </w:r>
      <w:r w:rsidRPr="004D3AD0">
        <w:rPr>
          <w:rFonts w:ascii="仿宋" w:eastAsia="仿宋" w:hAnsi="仿宋" w:hint="eastAsia"/>
          <w:bCs/>
          <w:sz w:val="24"/>
        </w:rPr>
        <w:t xml:space="preserve">家。 </w:t>
      </w:r>
    </w:p>
    <w:p w:rsidR="004D3AD0" w:rsidRDefault="004D3AD0" w:rsidP="004D3AD0">
      <w:pPr>
        <w:spacing w:line="360" w:lineRule="auto"/>
        <w:ind w:firstLineChars="200" w:firstLine="480"/>
        <w:jc w:val="left"/>
        <w:rPr>
          <w:rFonts w:ascii="仿宋_GB2312" w:eastAsia="仿宋_GB2312" w:hAnsi="宋体"/>
          <w:bCs/>
          <w:sz w:val="24"/>
        </w:rPr>
      </w:pPr>
      <w:r>
        <w:rPr>
          <w:rFonts w:ascii="仿宋" w:eastAsia="仿宋" w:hAnsi="仿宋" w:hint="eastAsia"/>
          <w:bCs/>
          <w:sz w:val="24"/>
        </w:rPr>
        <w:t>②资质要求_</w:t>
      </w:r>
      <w:r>
        <w:rPr>
          <w:rFonts w:ascii="仿宋" w:eastAsia="仿宋" w:hAnsi="仿宋"/>
          <w:bCs/>
          <w:sz w:val="24"/>
        </w:rPr>
        <w:t>____________________________________</w:t>
      </w:r>
    </w:p>
    <w:p w:rsidR="004D3AD0" w:rsidRPr="004D3AD0" w:rsidRDefault="004D3AD0" w:rsidP="00DD2B13">
      <w:pPr>
        <w:spacing w:line="360" w:lineRule="auto"/>
        <w:ind w:firstLineChars="100" w:firstLine="240"/>
        <w:jc w:val="left"/>
        <w:rPr>
          <w:rFonts w:ascii="仿宋_GB2312" w:eastAsia="仿宋_GB2312" w:hAnsi="宋体"/>
          <w:bCs/>
          <w:color w:val="000000" w:themeColor="text1"/>
          <w:sz w:val="24"/>
        </w:rPr>
      </w:pPr>
      <w:r>
        <w:rPr>
          <w:rFonts w:ascii="仿宋" w:eastAsia="仿宋" w:hAnsi="仿宋" w:hint="eastAsia"/>
          <w:bCs/>
          <w:sz w:val="24"/>
        </w:rPr>
        <w:t>□不接受。</w:t>
      </w:r>
    </w:p>
    <w:p w:rsidR="001A2C58" w:rsidRDefault="003C2205" w:rsidP="00EF6FC8">
      <w:pPr>
        <w:spacing w:line="360" w:lineRule="auto"/>
        <w:jc w:val="left"/>
        <w:rPr>
          <w:rFonts w:ascii="仿宋_GB2312" w:eastAsia="仿宋_GB2312" w:hAnsi="宋体"/>
          <w:bCs/>
          <w:sz w:val="24"/>
        </w:rPr>
      </w:pPr>
      <w:r>
        <w:rPr>
          <w:rFonts w:ascii="仿宋_GB2312" w:eastAsia="仿宋_GB2312" w:hAnsi="宋体"/>
          <w:bCs/>
          <w:sz w:val="24"/>
        </w:rPr>
        <w:t>3</w:t>
      </w:r>
      <w:r w:rsidR="00EF6FC8" w:rsidRPr="00967E19">
        <w:rPr>
          <w:rFonts w:ascii="仿宋_GB2312" w:eastAsia="仿宋_GB2312" w:hAnsi="宋体" w:hint="eastAsia"/>
          <w:bCs/>
          <w:sz w:val="24"/>
        </w:rPr>
        <w:t>.货物技术规格及要求</w:t>
      </w:r>
    </w:p>
    <w:p w:rsidR="00EF6FC8" w:rsidRPr="00967E19" w:rsidRDefault="001A2C58" w:rsidP="00EF6FC8">
      <w:pPr>
        <w:spacing w:line="360" w:lineRule="auto"/>
        <w:jc w:val="left"/>
        <w:rPr>
          <w:rFonts w:ascii="仿宋_GB2312" w:eastAsia="仿宋_GB2312"/>
          <w:bCs/>
          <w:sz w:val="24"/>
        </w:rPr>
      </w:pPr>
      <w:r w:rsidRPr="00E92B27">
        <w:rPr>
          <w:rFonts w:ascii="仿宋_GB2312" w:eastAsia="仿宋_GB2312" w:hAnsi="宋体" w:hint="eastAsia"/>
          <w:bCs/>
          <w:color w:val="FF0000"/>
          <w:sz w:val="24"/>
        </w:rPr>
        <w:t>（注：</w:t>
      </w:r>
      <w:r w:rsidRPr="00E92B27">
        <w:rPr>
          <w:rFonts w:ascii="仿宋" w:eastAsia="仿宋" w:hAnsi="仿宋" w:hint="eastAsia"/>
          <w:bCs/>
          <w:color w:val="FF0000"/>
          <w:sz w:val="24"/>
        </w:rPr>
        <w:t>①</w:t>
      </w:r>
      <w:r w:rsidRPr="00E92B27">
        <w:rPr>
          <w:rFonts w:ascii="仿宋_GB2312" w:eastAsia="仿宋_GB2312" w:hAnsi="宋体" w:hint="eastAsia"/>
          <w:bCs/>
          <w:color w:val="FF0000"/>
          <w:sz w:val="24"/>
        </w:rPr>
        <w:t>若有涉及证书、检测报告、截图等其他证明材料的请加粗或</w:t>
      </w:r>
      <w:r w:rsidR="00E40646" w:rsidRPr="00E92B27">
        <w:rPr>
          <w:rFonts w:ascii="仿宋_GB2312" w:eastAsia="仿宋_GB2312" w:hAnsi="宋体" w:hint="eastAsia"/>
          <w:bCs/>
          <w:color w:val="FF0000"/>
          <w:sz w:val="24"/>
        </w:rPr>
        <w:t>下划线</w:t>
      </w:r>
      <w:r w:rsidRPr="00E92B27">
        <w:rPr>
          <w:rFonts w:ascii="仿宋_GB2312" w:eastAsia="仿宋_GB2312" w:hAnsi="宋体" w:hint="eastAsia"/>
          <w:bCs/>
          <w:color w:val="FF0000"/>
          <w:sz w:val="24"/>
        </w:rPr>
        <w:t>标记，不</w:t>
      </w:r>
      <w:r w:rsidRPr="001A2C58">
        <w:rPr>
          <w:rFonts w:ascii="仿宋_GB2312" w:eastAsia="仿宋_GB2312" w:hAnsi="宋体" w:hint="eastAsia"/>
          <w:bCs/>
          <w:color w:val="FF0000"/>
          <w:sz w:val="24"/>
        </w:rPr>
        <w:t>建议要求过多客观性证明材料存在排他性</w:t>
      </w:r>
      <w:r w:rsidR="00E92B27">
        <w:rPr>
          <w:rFonts w:ascii="仿宋_GB2312" w:eastAsia="仿宋_GB2312" w:hAnsi="宋体" w:hint="eastAsia"/>
          <w:bCs/>
          <w:color w:val="FF0000"/>
          <w:sz w:val="24"/>
        </w:rPr>
        <w:t>，建议不超过3个</w:t>
      </w:r>
      <w:r>
        <w:rPr>
          <w:rFonts w:ascii="仿宋_GB2312" w:eastAsia="仿宋_GB2312" w:hAnsi="宋体" w:hint="eastAsia"/>
          <w:bCs/>
          <w:color w:val="FF0000"/>
          <w:sz w:val="24"/>
        </w:rPr>
        <w:t>。</w:t>
      </w:r>
      <w:r w:rsidR="00AF1D7E">
        <w:rPr>
          <w:rFonts w:ascii="仿宋_GB2312" w:eastAsia="仿宋_GB2312" w:hAnsi="宋体" w:hint="eastAsia"/>
          <w:bCs/>
          <w:color w:val="FF0000"/>
          <w:sz w:val="24"/>
        </w:rPr>
        <w:t>其中检测报告应先列明采购人的需求和参数，针对某一项参数要求提供检测报告证明此项参数的，检测报告评审要点在于检测标准、检测对象和检测结论，请慎重编制此项要求</w:t>
      </w:r>
      <w:r>
        <w:rPr>
          <w:rFonts w:ascii="仿宋" w:eastAsia="仿宋" w:hAnsi="仿宋" w:hint="eastAsia"/>
          <w:bCs/>
          <w:color w:val="FF0000"/>
          <w:sz w:val="24"/>
        </w:rPr>
        <w:t>②</w:t>
      </w:r>
      <w:r w:rsidRPr="001A2C58">
        <w:rPr>
          <w:rFonts w:ascii="仿宋_GB2312" w:eastAsia="仿宋_GB2312" w:hAnsi="宋体" w:hint="eastAsia"/>
          <w:bCs/>
          <w:color w:val="FF0000"/>
          <w:sz w:val="24"/>
        </w:rPr>
        <w:t>所有货物</w:t>
      </w:r>
      <w:r>
        <w:rPr>
          <w:rFonts w:ascii="仿宋_GB2312" w:eastAsia="仿宋_GB2312" w:hAnsi="宋体" w:hint="eastAsia"/>
          <w:bCs/>
          <w:color w:val="FF0000"/>
          <w:sz w:val="24"/>
        </w:rPr>
        <w:t>的</w:t>
      </w:r>
      <w:r w:rsidRPr="001A2C58">
        <w:rPr>
          <w:rFonts w:ascii="仿宋_GB2312" w:eastAsia="仿宋_GB2312" w:hAnsi="宋体" w:hint="eastAsia"/>
          <w:bCs/>
          <w:color w:val="FF0000"/>
          <w:sz w:val="24"/>
        </w:rPr>
        <w:t>技术规格及要求应在</w:t>
      </w:r>
      <w:r w:rsidR="002F5D73">
        <w:rPr>
          <w:rFonts w:ascii="仿宋_GB2312" w:eastAsia="仿宋_GB2312" w:hAnsi="宋体" w:hint="eastAsia"/>
          <w:bCs/>
          <w:color w:val="FF0000"/>
          <w:sz w:val="24"/>
        </w:rPr>
        <w:t>市场</w:t>
      </w:r>
      <w:r w:rsidRPr="001A2C58">
        <w:rPr>
          <w:rFonts w:ascii="仿宋_GB2312" w:eastAsia="仿宋_GB2312" w:hAnsi="宋体" w:hint="eastAsia"/>
          <w:bCs/>
          <w:color w:val="FF0000"/>
          <w:sz w:val="24"/>
        </w:rPr>
        <w:t>上</w:t>
      </w:r>
      <w:r w:rsidR="00E92B27">
        <w:rPr>
          <w:rFonts w:ascii="仿宋_GB2312" w:eastAsia="仿宋_GB2312" w:hAnsi="宋体" w:hint="eastAsia"/>
          <w:bCs/>
          <w:color w:val="FF0000"/>
          <w:sz w:val="24"/>
        </w:rPr>
        <w:t>至少</w:t>
      </w:r>
      <w:r w:rsidRPr="001A2C58">
        <w:rPr>
          <w:rFonts w:ascii="仿宋_GB2312" w:eastAsia="仿宋_GB2312" w:hAnsi="宋体" w:hint="eastAsia"/>
          <w:bCs/>
          <w:color w:val="FF0000"/>
          <w:sz w:val="24"/>
        </w:rPr>
        <w:t>有三个</w:t>
      </w:r>
      <w:r w:rsidR="009033D5">
        <w:rPr>
          <w:rFonts w:ascii="仿宋_GB2312" w:eastAsia="仿宋_GB2312" w:hAnsi="宋体" w:hint="eastAsia"/>
          <w:bCs/>
          <w:color w:val="FF0000"/>
          <w:sz w:val="24"/>
        </w:rPr>
        <w:t>不同</w:t>
      </w:r>
      <w:r w:rsidRPr="001A2C58">
        <w:rPr>
          <w:rFonts w:ascii="仿宋_GB2312" w:eastAsia="仿宋_GB2312" w:hAnsi="宋体" w:hint="eastAsia"/>
          <w:bCs/>
          <w:color w:val="FF0000"/>
          <w:sz w:val="24"/>
        </w:rPr>
        <w:t>品牌</w:t>
      </w:r>
      <w:r w:rsidR="002F5D73">
        <w:rPr>
          <w:rFonts w:ascii="仿宋_GB2312" w:eastAsia="仿宋_GB2312" w:hAnsi="宋体" w:hint="eastAsia"/>
          <w:bCs/>
          <w:color w:val="FF0000"/>
          <w:sz w:val="24"/>
        </w:rPr>
        <w:t>的产品</w:t>
      </w:r>
      <w:r w:rsidRPr="001A2C58">
        <w:rPr>
          <w:rFonts w:ascii="仿宋_GB2312" w:eastAsia="仿宋_GB2312" w:hAnsi="宋体" w:hint="eastAsia"/>
          <w:bCs/>
          <w:color w:val="FF0000"/>
          <w:sz w:val="24"/>
        </w:rPr>
        <w:t>能满足</w:t>
      </w:r>
      <w:r>
        <w:rPr>
          <w:rFonts w:ascii="仿宋_GB2312" w:eastAsia="仿宋_GB2312" w:hAnsi="宋体" w:hint="eastAsia"/>
          <w:bCs/>
          <w:color w:val="FF0000"/>
          <w:sz w:val="24"/>
        </w:rPr>
        <w:t>。</w:t>
      </w:r>
      <w:r>
        <w:rPr>
          <w:rFonts w:ascii="仿宋" w:eastAsia="仿宋" w:hAnsi="仿宋" w:hint="eastAsia"/>
          <w:bCs/>
          <w:color w:val="FF0000"/>
          <w:sz w:val="24"/>
        </w:rPr>
        <w:t>③技术规格要求</w:t>
      </w:r>
      <w:r w:rsidR="00E92B27">
        <w:rPr>
          <w:rFonts w:ascii="仿宋" w:eastAsia="仿宋" w:hAnsi="仿宋" w:hint="eastAsia"/>
          <w:bCs/>
          <w:color w:val="FF0000"/>
          <w:sz w:val="24"/>
        </w:rPr>
        <w:t>的描述上</w:t>
      </w:r>
      <w:r>
        <w:rPr>
          <w:rFonts w:ascii="仿宋" w:eastAsia="仿宋" w:hAnsi="仿宋" w:hint="eastAsia"/>
          <w:bCs/>
          <w:color w:val="FF0000"/>
          <w:sz w:val="24"/>
        </w:rPr>
        <w:t>应</w:t>
      </w:r>
      <w:r>
        <w:rPr>
          <w:rFonts w:ascii="仿宋_GB2312" w:eastAsia="仿宋_GB2312" w:hAnsi="宋体" w:hint="eastAsia"/>
          <w:bCs/>
          <w:color w:val="FF0000"/>
          <w:sz w:val="24"/>
        </w:rPr>
        <w:t>避免广告性推销词汇或表述，</w:t>
      </w:r>
      <w:r w:rsidR="00C936DC">
        <w:rPr>
          <w:rFonts w:ascii="仿宋_GB2312" w:eastAsia="仿宋_GB2312" w:hAnsi="宋体" w:hint="eastAsia"/>
          <w:bCs/>
          <w:color w:val="FF0000"/>
          <w:sz w:val="24"/>
        </w:rPr>
        <w:t>避免照搬说明书或指导书条款，</w:t>
      </w:r>
      <w:r>
        <w:rPr>
          <w:rFonts w:ascii="仿宋_GB2312" w:eastAsia="仿宋_GB2312" w:hAnsi="宋体" w:hint="eastAsia"/>
          <w:bCs/>
          <w:color w:val="FF0000"/>
          <w:sz w:val="24"/>
        </w:rPr>
        <w:t>注重描述功能和</w:t>
      </w:r>
      <w:r w:rsidR="00C936DC">
        <w:rPr>
          <w:rFonts w:ascii="仿宋_GB2312" w:eastAsia="仿宋_GB2312" w:hAnsi="宋体" w:hint="eastAsia"/>
          <w:bCs/>
          <w:color w:val="FF0000"/>
          <w:sz w:val="24"/>
        </w:rPr>
        <w:t>必要的</w:t>
      </w:r>
      <w:r>
        <w:rPr>
          <w:rFonts w:ascii="仿宋_GB2312" w:eastAsia="仿宋_GB2312" w:hAnsi="宋体" w:hint="eastAsia"/>
          <w:bCs/>
          <w:color w:val="FF0000"/>
          <w:sz w:val="24"/>
        </w:rPr>
        <w:t>技术指标</w:t>
      </w:r>
      <w:r w:rsidR="00D40F71">
        <w:rPr>
          <w:rFonts w:ascii="仿宋_GB2312" w:eastAsia="仿宋_GB2312" w:hAnsi="宋体" w:hint="eastAsia"/>
          <w:bCs/>
          <w:color w:val="FF0000"/>
          <w:sz w:val="24"/>
        </w:rPr>
        <w:t>，不能出现品牌型号</w:t>
      </w:r>
      <w:r>
        <w:rPr>
          <w:rFonts w:ascii="仿宋_GB2312" w:eastAsia="仿宋_GB2312" w:hAnsi="宋体" w:hint="eastAsia"/>
          <w:bCs/>
          <w:color w:val="FF0000"/>
          <w:sz w:val="24"/>
        </w:rPr>
        <w:t>。</w:t>
      </w:r>
      <w:r w:rsidRPr="00C936DC">
        <w:rPr>
          <w:rFonts w:ascii="仿宋" w:eastAsia="仿宋" w:hAnsi="仿宋" w:hint="eastAsia"/>
          <w:bCs/>
          <w:color w:val="FF0000"/>
          <w:sz w:val="24"/>
        </w:rPr>
        <w:t>④所有固定值</w:t>
      </w:r>
      <w:r w:rsidR="00270C61">
        <w:rPr>
          <w:rFonts w:ascii="仿宋" w:eastAsia="仿宋" w:hAnsi="仿宋" w:hint="eastAsia"/>
          <w:bCs/>
          <w:color w:val="FF0000"/>
          <w:sz w:val="24"/>
        </w:rPr>
        <w:t>技术规格</w:t>
      </w:r>
      <w:r w:rsidRPr="00C936DC">
        <w:rPr>
          <w:rFonts w:ascii="仿宋" w:eastAsia="仿宋" w:hAnsi="仿宋" w:hint="eastAsia"/>
          <w:bCs/>
          <w:color w:val="FF0000"/>
          <w:sz w:val="24"/>
        </w:rPr>
        <w:t>应增加偏差区间</w:t>
      </w:r>
      <w:r w:rsidR="00E92B27">
        <w:rPr>
          <w:rFonts w:ascii="仿宋" w:eastAsia="仿宋" w:hAnsi="仿宋" w:hint="eastAsia"/>
          <w:bCs/>
          <w:color w:val="FF0000"/>
          <w:sz w:val="24"/>
        </w:rPr>
        <w:t>（如±5mm或±3%或≥</w:t>
      </w:r>
      <w:r w:rsidR="00270C61">
        <w:rPr>
          <w:rFonts w:ascii="仿宋" w:eastAsia="仿宋" w:hAnsi="仿宋" w:hint="eastAsia"/>
          <w:bCs/>
          <w:color w:val="FF0000"/>
          <w:sz w:val="24"/>
        </w:rPr>
        <w:t>5kg或≤5kg等</w:t>
      </w:r>
      <w:r w:rsidR="00E92B27">
        <w:rPr>
          <w:rFonts w:ascii="仿宋" w:eastAsia="仿宋" w:hAnsi="仿宋" w:hint="eastAsia"/>
          <w:bCs/>
          <w:color w:val="FF0000"/>
          <w:sz w:val="24"/>
        </w:rPr>
        <w:t>）</w:t>
      </w:r>
      <w:r w:rsidR="00270C61">
        <w:rPr>
          <w:rFonts w:ascii="仿宋" w:eastAsia="仿宋" w:hAnsi="仿宋" w:hint="eastAsia"/>
          <w:bCs/>
          <w:color w:val="FF0000"/>
          <w:sz w:val="24"/>
        </w:rPr>
        <w:t>，或者技术规格采用区间范围描述</w:t>
      </w:r>
      <w:r w:rsidR="00C936DC" w:rsidRPr="00C936DC">
        <w:rPr>
          <w:rFonts w:ascii="仿宋" w:eastAsia="仿宋" w:hAnsi="仿宋" w:hint="eastAsia"/>
          <w:bCs/>
          <w:color w:val="FF0000"/>
          <w:sz w:val="24"/>
        </w:rPr>
        <w:t>。</w:t>
      </w:r>
      <w:r w:rsidR="00C936DC" w:rsidRPr="00E40646">
        <w:rPr>
          <w:rFonts w:ascii="仿宋" w:eastAsia="仿宋" w:hAnsi="仿宋" w:hint="eastAsia"/>
          <w:bCs/>
          <w:color w:val="FF0000"/>
          <w:sz w:val="24"/>
        </w:rPr>
        <w:t>⑤</w:t>
      </w:r>
      <w:r w:rsidR="00E40646" w:rsidRPr="00E40646">
        <w:rPr>
          <w:rFonts w:ascii="仿宋" w:eastAsia="仿宋" w:hAnsi="仿宋" w:hint="eastAsia"/>
          <w:bCs/>
          <w:color w:val="FF0000"/>
          <w:sz w:val="24"/>
        </w:rPr>
        <w:t>若有</w:t>
      </w:r>
      <w:r w:rsidR="00C936DC">
        <w:rPr>
          <w:rFonts w:ascii="仿宋" w:eastAsia="仿宋" w:hAnsi="仿宋" w:hint="eastAsia"/>
          <w:bCs/>
          <w:color w:val="FF0000"/>
          <w:sz w:val="24"/>
        </w:rPr>
        <w:t>标注特殊符号的技术规格</w:t>
      </w:r>
      <w:r w:rsidR="00E40646">
        <w:rPr>
          <w:rFonts w:ascii="仿宋" w:eastAsia="仿宋" w:hAnsi="仿宋" w:hint="eastAsia"/>
          <w:bCs/>
          <w:color w:val="FF0000"/>
          <w:sz w:val="24"/>
        </w:rPr>
        <w:t>，涉及特殊符号的技术规格</w:t>
      </w:r>
      <w:r w:rsidR="00C936DC">
        <w:rPr>
          <w:rFonts w:ascii="仿宋" w:eastAsia="仿宋" w:hAnsi="仿宋" w:hint="eastAsia"/>
          <w:bCs/>
          <w:color w:val="FF0000"/>
          <w:sz w:val="24"/>
        </w:rPr>
        <w:t>条目</w:t>
      </w:r>
      <w:r w:rsidR="005C3FC3">
        <w:rPr>
          <w:rFonts w:ascii="仿宋" w:eastAsia="仿宋" w:hAnsi="仿宋" w:hint="eastAsia"/>
          <w:bCs/>
          <w:color w:val="FF0000"/>
          <w:sz w:val="24"/>
        </w:rPr>
        <w:t>全文不超过10个</w:t>
      </w:r>
      <w:r w:rsidR="001C303A">
        <w:rPr>
          <w:rFonts w:ascii="仿宋" w:eastAsia="仿宋" w:hAnsi="仿宋" w:hint="eastAsia"/>
          <w:bCs/>
          <w:color w:val="FF0000"/>
          <w:sz w:val="24"/>
        </w:rPr>
        <w:t>。</w:t>
      </w:r>
      <w:r w:rsidR="00270C61">
        <w:rPr>
          <w:rFonts w:ascii="仿宋" w:eastAsia="仿宋" w:hAnsi="仿宋" w:hint="eastAsia"/>
          <w:bCs/>
          <w:color w:val="FF0000"/>
          <w:sz w:val="24"/>
        </w:rPr>
        <w:t>⑥设备类产品，若无需空间限制或非技术关键指标，请尽量不要描写设备的外观尺寸或外包装尺寸或设备总体重量</w:t>
      </w:r>
      <w:r w:rsidR="009033D5">
        <w:rPr>
          <w:rFonts w:ascii="仿宋" w:eastAsia="仿宋" w:hAnsi="仿宋" w:hint="eastAsia"/>
          <w:bCs/>
          <w:color w:val="FF0000"/>
          <w:sz w:val="24"/>
        </w:rPr>
        <w:t>等</w:t>
      </w:r>
      <w:r w:rsidR="00270C61">
        <w:rPr>
          <w:rFonts w:ascii="仿宋" w:eastAsia="仿宋" w:hAnsi="仿宋" w:hint="eastAsia"/>
          <w:bCs/>
          <w:color w:val="FF0000"/>
          <w:sz w:val="24"/>
        </w:rPr>
        <w:t>，易存在倾向性</w:t>
      </w:r>
      <w:r w:rsidRPr="00E92B27">
        <w:rPr>
          <w:rFonts w:ascii="仿宋_GB2312" w:eastAsia="仿宋_GB2312" w:hAnsi="宋体" w:hint="eastAsia"/>
          <w:bCs/>
          <w:color w:val="FF0000"/>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1301"/>
        <w:gridCol w:w="1444"/>
        <w:gridCol w:w="5837"/>
      </w:tblGrid>
      <w:tr w:rsidR="009C38AE" w:rsidRPr="00967E19" w:rsidTr="009C38AE">
        <w:trPr>
          <w:trHeight w:val="664"/>
        </w:trPr>
        <w:tc>
          <w:tcPr>
            <w:tcW w:w="5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合同包</w:t>
            </w:r>
          </w:p>
        </w:tc>
        <w:tc>
          <w:tcPr>
            <w:tcW w:w="668"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品目号</w:t>
            </w:r>
          </w:p>
        </w:tc>
        <w:tc>
          <w:tcPr>
            <w:tcW w:w="741"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货物</w:t>
            </w:r>
          </w:p>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名称</w:t>
            </w:r>
          </w:p>
        </w:tc>
        <w:tc>
          <w:tcPr>
            <w:tcW w:w="2995" w:type="pct"/>
            <w:vAlign w:val="center"/>
          </w:tcPr>
          <w:p w:rsidR="009C38AE" w:rsidRPr="00967E19" w:rsidRDefault="009C38AE" w:rsidP="00401A3F">
            <w:pPr>
              <w:spacing w:line="400" w:lineRule="exact"/>
              <w:jc w:val="center"/>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技术规格及要求</w:t>
            </w: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bookmarkStart w:id="0" w:name="_Toc10192"/>
            <w:bookmarkStart w:id="1" w:name="_Toc22389"/>
          </w:p>
        </w:tc>
        <w:bookmarkEnd w:id="0"/>
        <w:bookmarkEnd w:id="1"/>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r w:rsidR="009C38AE" w:rsidRPr="00967E19" w:rsidTr="009C38AE">
        <w:tc>
          <w:tcPr>
            <w:tcW w:w="595"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668"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741" w:type="pct"/>
            <w:vAlign w:val="center"/>
          </w:tcPr>
          <w:p w:rsidR="009C38AE" w:rsidRPr="00967E19" w:rsidRDefault="009C38AE" w:rsidP="00401A3F">
            <w:pPr>
              <w:spacing w:line="400" w:lineRule="exact"/>
              <w:jc w:val="center"/>
              <w:rPr>
                <w:rFonts w:ascii="仿宋_GB2312" w:eastAsia="仿宋_GB2312" w:cs="宋体"/>
                <w:color w:val="000000"/>
                <w:sz w:val="24"/>
              </w:rPr>
            </w:pPr>
          </w:p>
        </w:tc>
        <w:tc>
          <w:tcPr>
            <w:tcW w:w="2995" w:type="pct"/>
            <w:vAlign w:val="center"/>
          </w:tcPr>
          <w:p w:rsidR="009C38AE" w:rsidRPr="00967E19" w:rsidRDefault="009C38AE" w:rsidP="00401A3F">
            <w:pPr>
              <w:pStyle w:val="Style2"/>
              <w:spacing w:line="400" w:lineRule="exact"/>
              <w:ind w:firstLineChars="0" w:firstLine="0"/>
              <w:jc w:val="left"/>
              <w:rPr>
                <w:rFonts w:ascii="仿宋_GB2312" w:eastAsia="仿宋_GB2312" w:cs="宋体"/>
                <w:color w:val="000000"/>
                <w:sz w:val="24"/>
                <w:szCs w:val="24"/>
              </w:rPr>
            </w:pPr>
          </w:p>
        </w:tc>
      </w:tr>
    </w:tbl>
    <w:p w:rsidR="00EF6FC8" w:rsidRPr="00967E19" w:rsidRDefault="003C2205" w:rsidP="00EF6FC8">
      <w:pPr>
        <w:spacing w:line="360" w:lineRule="auto"/>
        <w:jc w:val="left"/>
        <w:rPr>
          <w:rFonts w:ascii="仿宋_GB2312" w:eastAsia="仿宋_GB2312"/>
          <w:bCs/>
          <w:sz w:val="24"/>
        </w:rPr>
      </w:pPr>
      <w:bookmarkStart w:id="2" w:name="_Toc18276"/>
      <w:bookmarkStart w:id="3" w:name="_Toc28949"/>
      <w:r>
        <w:rPr>
          <w:rFonts w:ascii="仿宋_GB2312" w:eastAsia="仿宋_GB2312" w:hAnsi="宋体"/>
          <w:bCs/>
          <w:sz w:val="24"/>
        </w:rPr>
        <w:t>4</w:t>
      </w:r>
      <w:r w:rsidR="00EF6FC8" w:rsidRPr="00967E19">
        <w:rPr>
          <w:rFonts w:ascii="仿宋_GB2312" w:eastAsia="仿宋_GB2312" w:hAnsi="宋体" w:hint="eastAsia"/>
          <w:bCs/>
          <w:sz w:val="24"/>
        </w:rPr>
        <w:t>.安装、调试及培训要求</w:t>
      </w:r>
      <w:bookmarkEnd w:id="2"/>
      <w:bookmarkEnd w:id="3"/>
      <w:r w:rsidR="00EF6FC8" w:rsidRPr="00967E19">
        <w:rPr>
          <w:rFonts w:ascii="仿宋_GB2312" w:eastAsia="仿宋_GB2312" w:hAnsi="宋体" w:hint="eastAsia"/>
          <w:bCs/>
          <w:sz w:val="24"/>
        </w:rPr>
        <w:t>：</w:t>
      </w:r>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741A95" w:rsidRPr="00967E19" w:rsidRDefault="00F466E8"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color w:val="FF0000"/>
          <w:sz w:val="24"/>
        </w:rPr>
        <w:t>若有涉及装修改造部分，</w:t>
      </w:r>
      <w:r w:rsidR="00741A95" w:rsidRPr="00741A95">
        <w:rPr>
          <w:rFonts w:ascii="仿宋_GB2312" w:eastAsia="仿宋_GB2312" w:hAnsi="宋体" w:hint="eastAsia"/>
          <w:bCs/>
          <w:color w:val="FF0000"/>
          <w:sz w:val="24"/>
        </w:rPr>
        <w:t>增加此项要求：</w:t>
      </w:r>
      <w:r w:rsidR="00C341AA" w:rsidRPr="00C341AA">
        <w:rPr>
          <w:rFonts w:ascii="仿宋_GB2312" w:eastAsia="仿宋_GB2312" w:hAnsi="宋体" w:hint="eastAsia"/>
          <w:bCs/>
          <w:sz w:val="24"/>
        </w:rPr>
        <w:t>施工过程应遵守采购人的相关规定，施工前应先报采购</w:t>
      </w:r>
      <w:r w:rsidR="00C341AA">
        <w:rPr>
          <w:rFonts w:ascii="仿宋_GB2312" w:eastAsia="仿宋_GB2312" w:hAnsi="宋体" w:hint="eastAsia"/>
          <w:bCs/>
          <w:sz w:val="24"/>
        </w:rPr>
        <w:t>单位的</w:t>
      </w:r>
      <w:r w:rsidR="00C341AA" w:rsidRPr="00C341AA">
        <w:rPr>
          <w:rFonts w:ascii="仿宋_GB2312" w:eastAsia="仿宋_GB2312" w:hAnsi="宋体" w:hint="eastAsia"/>
          <w:bCs/>
          <w:sz w:val="24"/>
        </w:rPr>
        <w:t>后勤管理部门备案，取得《福建船政交通职业学院校园施工许可证》方可施工。工程施工所需的所有设施、器械及施工期间的水、电费用等一切费用全部由中标方承担。</w:t>
      </w:r>
      <w:r w:rsidR="00C341AA">
        <w:rPr>
          <w:rFonts w:ascii="仿宋_GB2312" w:eastAsia="仿宋_GB2312" w:hAnsi="宋体" w:hint="eastAsia"/>
          <w:bCs/>
          <w:sz w:val="24"/>
        </w:rPr>
        <w:t>其中</w:t>
      </w:r>
      <w:r w:rsidR="00C341AA" w:rsidRPr="00C341AA">
        <w:rPr>
          <w:rFonts w:ascii="仿宋_GB2312" w:eastAsia="仿宋_GB2312" w:hAnsi="宋体" w:hint="eastAsia"/>
          <w:bCs/>
          <w:sz w:val="24"/>
        </w:rPr>
        <w:t>施工用水、用电应独立安装水、电表，施工用水、用电费用按自来水公司、电业局的收费标准由中标方自行缴纳。因中标方不按标准缴纳该费用，所造成工地停水、停电影响施工的，其责任由中标方负责。若因施工对采购人原有设备、设施造成损坏，应负责修复如初或照价赔偿。</w:t>
      </w:r>
    </w:p>
    <w:p w:rsidR="00EF6FC8" w:rsidRPr="00967E19" w:rsidRDefault="003C2205" w:rsidP="00EF6FC8">
      <w:pPr>
        <w:spacing w:line="360" w:lineRule="auto"/>
        <w:jc w:val="left"/>
        <w:rPr>
          <w:rFonts w:ascii="仿宋_GB2312" w:eastAsia="仿宋_GB2312"/>
          <w:bCs/>
          <w:sz w:val="24"/>
        </w:rPr>
      </w:pPr>
      <w:bookmarkStart w:id="4" w:name="_Toc6868"/>
      <w:bookmarkStart w:id="5" w:name="_Toc9478"/>
      <w:r>
        <w:rPr>
          <w:rFonts w:ascii="仿宋_GB2312" w:eastAsia="仿宋_GB2312" w:hAnsi="宋体"/>
          <w:bCs/>
          <w:sz w:val="24"/>
        </w:rPr>
        <w:t>5</w:t>
      </w:r>
      <w:r w:rsidR="00EF6FC8" w:rsidRPr="00967E19">
        <w:rPr>
          <w:rFonts w:ascii="仿宋_GB2312" w:eastAsia="仿宋_GB2312" w:hAnsi="宋体" w:hint="eastAsia"/>
          <w:bCs/>
          <w:sz w:val="24"/>
        </w:rPr>
        <w:t>.验收要求</w:t>
      </w:r>
      <w:bookmarkEnd w:id="4"/>
      <w:bookmarkEnd w:id="5"/>
    </w:p>
    <w:p w:rsidR="00EF6FC8"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lastRenderedPageBreak/>
        <w:t>……</w:t>
      </w:r>
    </w:p>
    <w:p w:rsidR="004358D5" w:rsidRPr="004358D5" w:rsidRDefault="00F466E8" w:rsidP="00EF6FC8">
      <w:pPr>
        <w:spacing w:line="360" w:lineRule="auto"/>
        <w:ind w:firstLineChars="150" w:firstLine="360"/>
        <w:jc w:val="left"/>
        <w:rPr>
          <w:rFonts w:ascii="仿宋_GB2312" w:eastAsia="仿宋_GB2312" w:hAnsi="宋体"/>
          <w:bCs/>
          <w:color w:val="000000" w:themeColor="text1"/>
          <w:sz w:val="24"/>
        </w:rPr>
      </w:pPr>
      <w:r>
        <w:rPr>
          <w:rFonts w:ascii="仿宋_GB2312" w:eastAsia="仿宋_GB2312" w:hAnsi="宋体" w:hint="eastAsia"/>
          <w:bCs/>
          <w:color w:val="FF0000"/>
          <w:sz w:val="24"/>
        </w:rPr>
        <w:t>若有涉及装修改造部分，</w:t>
      </w:r>
      <w:r w:rsidR="004358D5" w:rsidRPr="00741A95">
        <w:rPr>
          <w:rFonts w:ascii="仿宋_GB2312" w:eastAsia="仿宋_GB2312" w:hAnsi="宋体" w:hint="eastAsia"/>
          <w:bCs/>
          <w:color w:val="FF0000"/>
          <w:sz w:val="24"/>
        </w:rPr>
        <w:t>增加此项要求：</w:t>
      </w:r>
      <w:r w:rsidR="004358D5" w:rsidRPr="004358D5">
        <w:rPr>
          <w:rFonts w:ascii="仿宋_GB2312" w:eastAsia="仿宋_GB2312" w:hAnsi="宋体" w:hint="eastAsia"/>
          <w:bCs/>
          <w:color w:val="000000" w:themeColor="text1"/>
          <w:sz w:val="24"/>
        </w:rPr>
        <w:t>装修或改造工程：按学院工程验收管理规定组织验收。</w:t>
      </w:r>
    </w:p>
    <w:p w:rsidR="00EF6FC8" w:rsidRPr="00967E19" w:rsidRDefault="003C2205" w:rsidP="00EF6FC8">
      <w:pPr>
        <w:spacing w:line="360" w:lineRule="auto"/>
        <w:jc w:val="left"/>
        <w:rPr>
          <w:rFonts w:ascii="仿宋_GB2312" w:eastAsia="仿宋_GB2312"/>
          <w:bCs/>
          <w:sz w:val="24"/>
        </w:rPr>
      </w:pPr>
      <w:r>
        <w:rPr>
          <w:rFonts w:ascii="仿宋_GB2312" w:eastAsia="仿宋_GB2312" w:hAnsi="宋体"/>
          <w:bCs/>
          <w:sz w:val="24"/>
        </w:rPr>
        <w:t>6</w:t>
      </w:r>
      <w:r w:rsidR="00EF6FC8" w:rsidRPr="00967E19">
        <w:rPr>
          <w:rFonts w:ascii="仿宋_GB2312" w:eastAsia="仿宋_GB2312" w:hAnsi="宋体" w:hint="eastAsia"/>
          <w:bCs/>
          <w:sz w:val="24"/>
        </w:rPr>
        <w:t>.</w:t>
      </w:r>
      <w:proofErr w:type="gramStart"/>
      <w:r w:rsidR="008A70DC">
        <w:rPr>
          <w:rFonts w:ascii="仿宋_GB2312" w:eastAsia="仿宋_GB2312" w:hAnsi="宋体" w:hint="eastAsia"/>
          <w:bCs/>
          <w:sz w:val="24"/>
        </w:rPr>
        <w:t>维保服务</w:t>
      </w:r>
      <w:proofErr w:type="gramEnd"/>
      <w:r w:rsidR="00EF6FC8" w:rsidRPr="00967E19">
        <w:rPr>
          <w:rFonts w:ascii="仿宋_GB2312" w:eastAsia="仿宋_GB2312" w:hAnsi="宋体" w:hint="eastAsia"/>
          <w:bCs/>
          <w:sz w:val="24"/>
        </w:rPr>
        <w:t>要求</w:t>
      </w:r>
    </w:p>
    <w:p w:rsidR="00EF6FC8" w:rsidRDefault="008A70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6</w:t>
      </w:r>
      <w:r w:rsidR="00C936DC">
        <w:rPr>
          <w:rFonts w:ascii="仿宋_GB2312" w:eastAsia="仿宋_GB2312" w:hAnsi="宋体" w:hint="eastAsia"/>
          <w:bCs/>
          <w:sz w:val="24"/>
        </w:rPr>
        <w:t>.1</w:t>
      </w:r>
      <w:proofErr w:type="gramStart"/>
      <w:r w:rsidRPr="008A70DC">
        <w:rPr>
          <w:rFonts w:ascii="仿宋_GB2312" w:eastAsia="仿宋_GB2312" w:hAnsi="宋体" w:hint="eastAsia"/>
          <w:bCs/>
          <w:sz w:val="24"/>
        </w:rPr>
        <w:t>维保服务</w:t>
      </w:r>
      <w:proofErr w:type="gramEnd"/>
      <w:r w:rsidR="00C936DC">
        <w:rPr>
          <w:rFonts w:ascii="仿宋_GB2312" w:eastAsia="仿宋_GB2312" w:hAnsi="宋体" w:hint="eastAsia"/>
          <w:bCs/>
          <w:sz w:val="24"/>
        </w:rPr>
        <w:t>期：</w:t>
      </w:r>
    </w:p>
    <w:p w:rsidR="00C936DC" w:rsidRDefault="008A70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6</w:t>
      </w:r>
      <w:r w:rsidR="00C936DC">
        <w:rPr>
          <w:rFonts w:ascii="仿宋_GB2312" w:eastAsia="仿宋_GB2312" w:hAnsi="宋体" w:hint="eastAsia"/>
          <w:bCs/>
          <w:sz w:val="24"/>
        </w:rPr>
        <w:t>.2</w:t>
      </w:r>
      <w:proofErr w:type="gramStart"/>
      <w:r w:rsidRPr="008A70DC">
        <w:rPr>
          <w:rFonts w:ascii="仿宋_GB2312" w:eastAsia="仿宋_GB2312" w:hAnsi="宋体" w:hint="eastAsia"/>
          <w:bCs/>
          <w:sz w:val="24"/>
        </w:rPr>
        <w:t>维保服务</w:t>
      </w:r>
      <w:proofErr w:type="gramEnd"/>
      <w:r>
        <w:rPr>
          <w:rFonts w:ascii="仿宋_GB2312" w:eastAsia="仿宋_GB2312" w:hAnsi="宋体" w:hint="eastAsia"/>
          <w:bCs/>
          <w:sz w:val="24"/>
        </w:rPr>
        <w:t>期</w:t>
      </w:r>
      <w:r w:rsidR="00C936DC">
        <w:rPr>
          <w:rFonts w:ascii="仿宋_GB2312" w:eastAsia="仿宋_GB2312" w:hAnsi="宋体" w:hint="eastAsia"/>
          <w:bCs/>
          <w:sz w:val="24"/>
        </w:rPr>
        <w:t>内：</w:t>
      </w:r>
    </w:p>
    <w:p w:rsidR="00C936DC" w:rsidRPr="00967E19" w:rsidRDefault="008A70DC" w:rsidP="00EF6FC8">
      <w:pPr>
        <w:spacing w:line="360" w:lineRule="auto"/>
        <w:ind w:firstLineChars="150" w:firstLine="360"/>
        <w:jc w:val="left"/>
        <w:rPr>
          <w:rFonts w:ascii="仿宋_GB2312" w:eastAsia="仿宋_GB2312" w:hAnsi="宋体"/>
          <w:bCs/>
          <w:sz w:val="24"/>
        </w:rPr>
      </w:pPr>
      <w:r>
        <w:rPr>
          <w:rFonts w:ascii="仿宋_GB2312" w:eastAsia="仿宋_GB2312" w:hAnsi="宋体" w:hint="eastAsia"/>
          <w:bCs/>
          <w:sz w:val="24"/>
        </w:rPr>
        <w:t>6</w:t>
      </w:r>
      <w:r w:rsidR="00C936DC">
        <w:rPr>
          <w:rFonts w:ascii="仿宋_GB2312" w:eastAsia="仿宋_GB2312" w:hAnsi="宋体" w:hint="eastAsia"/>
          <w:bCs/>
          <w:sz w:val="24"/>
        </w:rPr>
        <w:t>.3</w:t>
      </w:r>
      <w:proofErr w:type="gramStart"/>
      <w:r w:rsidRPr="008A70DC">
        <w:rPr>
          <w:rFonts w:ascii="仿宋_GB2312" w:eastAsia="仿宋_GB2312" w:hAnsi="宋体" w:hint="eastAsia"/>
          <w:bCs/>
          <w:sz w:val="24"/>
        </w:rPr>
        <w:t>维保服务</w:t>
      </w:r>
      <w:proofErr w:type="gramEnd"/>
      <w:r>
        <w:rPr>
          <w:rFonts w:ascii="仿宋_GB2312" w:eastAsia="仿宋_GB2312" w:hAnsi="宋体" w:hint="eastAsia"/>
          <w:bCs/>
          <w:sz w:val="24"/>
        </w:rPr>
        <w:t>期</w:t>
      </w:r>
      <w:r w:rsidR="00C936DC">
        <w:rPr>
          <w:rFonts w:ascii="仿宋_GB2312" w:eastAsia="仿宋_GB2312" w:hAnsi="宋体" w:hint="eastAsia"/>
          <w:bCs/>
          <w:sz w:val="24"/>
        </w:rPr>
        <w:t>后：</w:t>
      </w:r>
    </w:p>
    <w:p w:rsidR="00EF6FC8" w:rsidRPr="00967E19" w:rsidRDefault="003C2205" w:rsidP="00EF6FC8">
      <w:pPr>
        <w:spacing w:line="360" w:lineRule="auto"/>
        <w:jc w:val="left"/>
        <w:rPr>
          <w:rFonts w:ascii="仿宋_GB2312" w:eastAsia="仿宋_GB2312" w:hAnsi="宋体"/>
          <w:bCs/>
          <w:sz w:val="24"/>
        </w:rPr>
      </w:pPr>
      <w:r>
        <w:rPr>
          <w:rFonts w:ascii="仿宋_GB2312" w:eastAsia="仿宋_GB2312" w:hAnsi="宋体"/>
          <w:bCs/>
          <w:sz w:val="24"/>
        </w:rPr>
        <w:t>7</w:t>
      </w:r>
      <w:r w:rsidR="00EF6FC8" w:rsidRPr="00967E19">
        <w:rPr>
          <w:rFonts w:ascii="仿宋_GB2312" w:eastAsia="仿宋_GB2312" w:hAnsi="宋体" w:hint="eastAsia"/>
          <w:bCs/>
          <w:sz w:val="24"/>
        </w:rPr>
        <w:t>.技术资料要求</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3C2205" w:rsidP="00EF6FC8">
      <w:pPr>
        <w:spacing w:line="360" w:lineRule="auto"/>
        <w:jc w:val="left"/>
        <w:rPr>
          <w:rFonts w:ascii="仿宋_GB2312" w:eastAsia="仿宋_GB2312"/>
          <w:bCs/>
          <w:sz w:val="24"/>
        </w:rPr>
      </w:pPr>
      <w:r>
        <w:rPr>
          <w:rFonts w:ascii="仿宋_GB2312" w:eastAsia="仿宋_GB2312"/>
          <w:bCs/>
          <w:sz w:val="24"/>
        </w:rPr>
        <w:t>8</w:t>
      </w:r>
      <w:r w:rsidR="00EF6FC8" w:rsidRPr="00967E19">
        <w:rPr>
          <w:rFonts w:ascii="仿宋_GB2312" w:eastAsia="仿宋_GB2312" w:hint="eastAsia"/>
          <w:bCs/>
          <w:sz w:val="24"/>
        </w:rPr>
        <w:t>.其他要求</w:t>
      </w:r>
      <w:r w:rsidR="001C303A" w:rsidRPr="00270C61">
        <w:rPr>
          <w:rFonts w:ascii="仿宋_GB2312" w:eastAsia="仿宋_GB2312" w:hint="eastAsia"/>
          <w:bCs/>
          <w:color w:val="FF0000"/>
          <w:sz w:val="24"/>
        </w:rPr>
        <w:t>（若无其他要求，请</w:t>
      </w:r>
      <w:proofErr w:type="gramStart"/>
      <w:r w:rsidR="001C303A" w:rsidRPr="00270C61">
        <w:rPr>
          <w:rFonts w:ascii="仿宋_GB2312" w:eastAsia="仿宋_GB2312" w:hint="eastAsia"/>
          <w:bCs/>
          <w:color w:val="FF0000"/>
          <w:sz w:val="24"/>
        </w:rPr>
        <w:t>删除</w:t>
      </w:r>
      <w:r w:rsidR="00270C61">
        <w:rPr>
          <w:rFonts w:ascii="仿宋_GB2312" w:eastAsia="仿宋_GB2312" w:hint="eastAsia"/>
          <w:bCs/>
          <w:color w:val="FF0000"/>
          <w:sz w:val="24"/>
        </w:rPr>
        <w:t>此</w:t>
      </w:r>
      <w:proofErr w:type="gramEnd"/>
      <w:r w:rsidR="00270C61">
        <w:rPr>
          <w:rFonts w:ascii="仿宋_GB2312" w:eastAsia="仿宋_GB2312" w:hint="eastAsia"/>
          <w:bCs/>
          <w:color w:val="FF0000"/>
          <w:sz w:val="24"/>
        </w:rPr>
        <w:t>条目</w:t>
      </w:r>
      <w:r w:rsidR="001C303A" w:rsidRPr="00270C61">
        <w:rPr>
          <w:rFonts w:ascii="仿宋_GB2312" w:eastAsia="仿宋_GB2312" w:hint="eastAsia"/>
          <w:bCs/>
          <w:color w:val="FF0000"/>
          <w:sz w:val="24"/>
        </w:rPr>
        <w:t>）</w:t>
      </w:r>
    </w:p>
    <w:p w:rsidR="00EF6FC8" w:rsidRPr="00967E19" w:rsidRDefault="00EF6FC8" w:rsidP="00EF6FC8">
      <w:pPr>
        <w:spacing w:line="360" w:lineRule="auto"/>
        <w:ind w:firstLineChars="150" w:firstLine="360"/>
        <w:jc w:val="left"/>
        <w:rPr>
          <w:rFonts w:ascii="仿宋_GB2312" w:eastAsia="仿宋_GB2312" w:hAnsi="宋体"/>
          <w:bCs/>
          <w:sz w:val="24"/>
        </w:rPr>
      </w:pPr>
      <w:r w:rsidRPr="00967E19">
        <w:rPr>
          <w:rFonts w:ascii="仿宋_GB2312" w:eastAsia="仿宋_GB2312" w:hAnsi="宋体" w:hint="eastAsia"/>
          <w:bCs/>
          <w:sz w:val="24"/>
        </w:rPr>
        <w:t>……</w:t>
      </w:r>
    </w:p>
    <w:p w:rsidR="00EF6FC8" w:rsidRPr="00967E19" w:rsidRDefault="003C2205" w:rsidP="00EF6FC8">
      <w:pPr>
        <w:spacing w:line="360" w:lineRule="auto"/>
        <w:jc w:val="left"/>
        <w:rPr>
          <w:rFonts w:ascii="仿宋_GB2312" w:eastAsia="仿宋_GB2312"/>
          <w:bCs/>
          <w:sz w:val="24"/>
        </w:rPr>
      </w:pPr>
      <w:r>
        <w:rPr>
          <w:rFonts w:ascii="仿宋_GB2312" w:eastAsia="仿宋_GB2312" w:hAnsi="宋体"/>
          <w:bCs/>
          <w:sz w:val="24"/>
        </w:rPr>
        <w:t>9</w:t>
      </w:r>
      <w:r w:rsidR="00EF6FC8" w:rsidRPr="00967E19">
        <w:rPr>
          <w:rFonts w:ascii="仿宋_GB2312" w:eastAsia="仿宋_GB2312" w:hAnsi="宋体" w:hint="eastAsia"/>
          <w:bCs/>
          <w:sz w:val="24"/>
        </w:rPr>
        <w:t>.交货期、地点</w:t>
      </w:r>
    </w:p>
    <w:p w:rsidR="00EF6FC8" w:rsidRPr="00967E19" w:rsidRDefault="003C2205" w:rsidP="00EF6FC8">
      <w:pPr>
        <w:spacing w:line="360" w:lineRule="auto"/>
        <w:jc w:val="left"/>
        <w:rPr>
          <w:rFonts w:ascii="仿宋_GB2312" w:eastAsia="仿宋_GB2312" w:cs="宋体"/>
          <w:bCs/>
          <w:color w:val="000000"/>
          <w:kern w:val="0"/>
          <w:sz w:val="24"/>
        </w:rPr>
      </w:pPr>
      <w:r>
        <w:rPr>
          <w:rFonts w:ascii="仿宋_GB2312" w:eastAsia="仿宋_GB2312" w:hAnsi="宋体" w:cs="宋体"/>
          <w:bCs/>
          <w:color w:val="000000"/>
          <w:kern w:val="0"/>
          <w:sz w:val="24"/>
        </w:rPr>
        <w:t>9</w:t>
      </w:r>
      <w:r w:rsidR="00D40F71">
        <w:rPr>
          <w:rFonts w:ascii="仿宋_GB2312" w:eastAsia="仿宋_GB2312" w:hAnsi="宋体" w:cs="宋体" w:hint="eastAsia"/>
          <w:bCs/>
          <w:color w:val="000000"/>
          <w:kern w:val="0"/>
          <w:sz w:val="24"/>
        </w:rPr>
        <w:t>.1</w:t>
      </w:r>
      <w:r w:rsidR="00EF6FC8" w:rsidRPr="00967E19">
        <w:rPr>
          <w:rFonts w:ascii="仿宋_GB2312" w:eastAsia="仿宋_GB2312" w:hAnsi="宋体" w:cs="宋体" w:hint="eastAsia"/>
          <w:bCs/>
          <w:color w:val="000000"/>
          <w:kern w:val="0"/>
          <w:sz w:val="24"/>
        </w:rPr>
        <w:t>交货期：合同签订</w:t>
      </w:r>
      <w:r w:rsidR="00A37CE6">
        <w:rPr>
          <w:rFonts w:ascii="仿宋_GB2312" w:eastAsia="仿宋_GB2312" w:hAnsi="宋体" w:cs="宋体" w:hint="eastAsia"/>
          <w:bCs/>
          <w:color w:val="000000"/>
          <w:kern w:val="0"/>
          <w:sz w:val="24"/>
        </w:rPr>
        <w:t>之日起</w:t>
      </w:r>
      <w:r w:rsidR="00EF6FC8" w:rsidRPr="00967E19">
        <w:rPr>
          <w:rFonts w:ascii="仿宋_GB2312" w:eastAsia="仿宋_GB2312" w:hAnsi="宋体" w:cs="宋体" w:hint="eastAsia"/>
          <w:bCs/>
          <w:color w:val="000000"/>
          <w:kern w:val="0"/>
          <w:sz w:val="24"/>
          <w:u w:val="single"/>
        </w:rPr>
        <w:t xml:space="preserve">   </w:t>
      </w:r>
      <w:proofErr w:type="gramStart"/>
      <w:r w:rsidR="001C11C6" w:rsidRPr="001C11C6">
        <w:rPr>
          <w:rFonts w:ascii="仿宋_GB2312" w:eastAsia="仿宋_GB2312" w:hAnsi="宋体" w:cs="宋体" w:hint="eastAsia"/>
          <w:bCs/>
          <w:color w:val="000000"/>
          <w:kern w:val="0"/>
          <w:sz w:val="24"/>
        </w:rPr>
        <w:t>个日历</w:t>
      </w:r>
      <w:r w:rsidR="003005FC">
        <w:rPr>
          <w:rFonts w:ascii="仿宋_GB2312" w:eastAsia="仿宋_GB2312" w:hAnsi="宋体" w:cs="宋体" w:hint="eastAsia"/>
          <w:bCs/>
          <w:color w:val="000000"/>
          <w:kern w:val="0"/>
          <w:sz w:val="24"/>
        </w:rPr>
        <w:t>天</w:t>
      </w:r>
      <w:proofErr w:type="gramEnd"/>
      <w:r w:rsidR="00EF6FC8" w:rsidRPr="00967E19">
        <w:rPr>
          <w:rFonts w:ascii="仿宋_GB2312" w:eastAsia="仿宋_GB2312" w:hAnsi="宋体" w:cs="宋体" w:hint="eastAsia"/>
          <w:bCs/>
          <w:color w:val="000000"/>
          <w:kern w:val="0"/>
          <w:sz w:val="24"/>
        </w:rPr>
        <w:t>内安装调试完毕，验收合格后并交付采购人使用。</w:t>
      </w:r>
    </w:p>
    <w:p w:rsidR="00EF6FC8" w:rsidRPr="00967E19" w:rsidRDefault="003C2205" w:rsidP="00EF6FC8">
      <w:pPr>
        <w:spacing w:line="360" w:lineRule="auto"/>
        <w:jc w:val="left"/>
        <w:rPr>
          <w:rFonts w:ascii="仿宋_GB2312" w:eastAsia="仿宋_GB2312" w:cs="宋体"/>
          <w:bCs/>
          <w:color w:val="000000"/>
          <w:kern w:val="0"/>
          <w:sz w:val="24"/>
        </w:rPr>
      </w:pPr>
      <w:r>
        <w:rPr>
          <w:rFonts w:ascii="仿宋_GB2312" w:eastAsia="仿宋_GB2312" w:hAnsi="宋体" w:cs="宋体"/>
          <w:bCs/>
          <w:color w:val="000000"/>
          <w:kern w:val="0"/>
          <w:sz w:val="24"/>
        </w:rPr>
        <w:t>9</w:t>
      </w:r>
      <w:r w:rsidR="00D40F71">
        <w:rPr>
          <w:rFonts w:ascii="仿宋_GB2312" w:eastAsia="仿宋_GB2312" w:hAnsi="宋体" w:cs="宋体" w:hint="eastAsia"/>
          <w:bCs/>
          <w:color w:val="000000"/>
          <w:kern w:val="0"/>
          <w:sz w:val="24"/>
        </w:rPr>
        <w:t>.2</w:t>
      </w:r>
      <w:r w:rsidR="00EF6FC8" w:rsidRPr="00967E19">
        <w:rPr>
          <w:rFonts w:ascii="仿宋_GB2312" w:eastAsia="仿宋_GB2312" w:hAnsi="宋体" w:cs="宋体" w:hint="eastAsia"/>
          <w:bCs/>
          <w:color w:val="000000"/>
          <w:kern w:val="0"/>
          <w:sz w:val="24"/>
        </w:rPr>
        <w:t>交货地点：</w:t>
      </w:r>
      <w:r w:rsidR="00EF6FC8" w:rsidRPr="00967E19">
        <w:rPr>
          <w:rFonts w:ascii="仿宋_GB2312" w:eastAsia="仿宋_GB2312" w:hAnsi="宋体" w:cs="宋体" w:hint="eastAsia"/>
          <w:bCs/>
          <w:color w:val="000000"/>
          <w:kern w:val="0"/>
          <w:sz w:val="24"/>
          <w:u w:val="single"/>
        </w:rPr>
        <w:t xml:space="preserve">                 </w:t>
      </w:r>
    </w:p>
    <w:p w:rsidR="00DB354F" w:rsidRPr="00790416" w:rsidRDefault="002035B0" w:rsidP="00EF6FC8">
      <w:pPr>
        <w:spacing w:line="360" w:lineRule="auto"/>
        <w:jc w:val="left"/>
        <w:rPr>
          <w:rFonts w:ascii="仿宋_GB2312" w:eastAsia="仿宋_GB2312" w:hAnsi="宋体" w:cs="宋体"/>
          <w:bCs/>
          <w:color w:val="FF0000"/>
          <w:kern w:val="0"/>
          <w:sz w:val="24"/>
        </w:rPr>
      </w:pPr>
      <w:r>
        <w:rPr>
          <w:rFonts w:ascii="仿宋_GB2312" w:eastAsia="仿宋_GB2312" w:hAnsi="宋体" w:cs="宋体"/>
          <w:bCs/>
          <w:color w:val="000000"/>
          <w:kern w:val="0"/>
          <w:sz w:val="24"/>
        </w:rPr>
        <w:t>10</w:t>
      </w:r>
      <w:r w:rsidR="00DB354F">
        <w:rPr>
          <w:rFonts w:ascii="仿宋_GB2312" w:eastAsia="仿宋_GB2312" w:hAnsi="宋体" w:cs="宋体"/>
          <w:bCs/>
          <w:color w:val="000000"/>
          <w:kern w:val="0"/>
          <w:sz w:val="24"/>
        </w:rPr>
        <w:t>.</w:t>
      </w:r>
      <w:r w:rsidR="00DB354F">
        <w:rPr>
          <w:rFonts w:ascii="仿宋_GB2312" w:eastAsia="仿宋_GB2312" w:hAnsi="宋体" w:cs="宋体" w:hint="eastAsia"/>
          <w:bCs/>
          <w:color w:val="000000"/>
          <w:kern w:val="0"/>
          <w:sz w:val="24"/>
        </w:rPr>
        <w:t>结算方式及要求</w:t>
      </w:r>
      <w:r w:rsidR="00790416" w:rsidRPr="00790416">
        <w:rPr>
          <w:rFonts w:ascii="仿宋_GB2312" w:eastAsia="仿宋_GB2312" w:hAnsi="宋体" w:cs="宋体" w:hint="eastAsia"/>
          <w:bCs/>
          <w:color w:val="FF0000"/>
          <w:kern w:val="0"/>
          <w:sz w:val="24"/>
        </w:rPr>
        <w:t>（若有）</w:t>
      </w:r>
    </w:p>
    <w:p w:rsidR="00DB354F" w:rsidRPr="00DB354F" w:rsidRDefault="00C10BDA" w:rsidP="00EF6FC8">
      <w:pPr>
        <w:spacing w:line="360" w:lineRule="auto"/>
        <w:jc w:val="left"/>
        <w:rPr>
          <w:rFonts w:ascii="仿宋_GB2312" w:eastAsia="仿宋_GB2312" w:hAnsi="宋体" w:cs="宋体"/>
          <w:bCs/>
          <w:color w:val="FF0000"/>
          <w:kern w:val="0"/>
          <w:sz w:val="24"/>
        </w:rPr>
      </w:pPr>
      <w:r>
        <w:rPr>
          <w:rFonts w:ascii="仿宋_GB2312" w:eastAsia="仿宋_GB2312" w:hAnsi="宋体" w:cs="宋体" w:hint="eastAsia"/>
          <w:bCs/>
          <w:color w:val="FF0000"/>
          <w:kern w:val="0"/>
          <w:sz w:val="24"/>
        </w:rPr>
        <w:t>例1</w:t>
      </w:r>
      <w:r w:rsidR="00DB354F" w:rsidRPr="002035B0">
        <w:rPr>
          <w:rFonts w:ascii="仿宋_GB2312" w:eastAsia="仿宋_GB2312" w:hAnsi="宋体" w:cs="宋体" w:hint="eastAsia"/>
          <w:bCs/>
          <w:color w:val="FF0000"/>
          <w:kern w:val="0"/>
          <w:sz w:val="24"/>
        </w:rPr>
        <w:t>：</w:t>
      </w:r>
      <w:r w:rsidR="00DB354F" w:rsidRPr="00DB354F">
        <w:rPr>
          <w:rFonts w:ascii="仿宋_GB2312" w:eastAsia="仿宋_GB2312" w:hAnsi="宋体" w:cs="宋体" w:hint="eastAsia"/>
          <w:bCs/>
          <w:color w:val="FF0000"/>
          <w:kern w:val="0"/>
          <w:sz w:val="24"/>
        </w:rPr>
        <w:t>按实结算，分批分次/</w:t>
      </w:r>
      <w:r w:rsidR="00DB354F">
        <w:rPr>
          <w:rFonts w:ascii="仿宋_GB2312" w:eastAsia="仿宋_GB2312" w:hAnsi="宋体" w:cs="宋体" w:hint="eastAsia"/>
          <w:bCs/>
          <w:color w:val="FF0000"/>
          <w:kern w:val="0"/>
          <w:sz w:val="24"/>
        </w:rPr>
        <w:t>每</w:t>
      </w:r>
      <w:r w:rsidR="00DB354F" w:rsidRPr="00DB354F">
        <w:rPr>
          <w:rFonts w:ascii="仿宋_GB2312" w:eastAsia="仿宋_GB2312" w:hAnsi="宋体" w:cs="宋体" w:hint="eastAsia"/>
          <w:bCs/>
          <w:color w:val="FF0000"/>
          <w:kern w:val="0"/>
          <w:sz w:val="24"/>
        </w:rPr>
        <w:t>月/</w:t>
      </w:r>
      <w:r w:rsidR="00DB354F">
        <w:rPr>
          <w:rFonts w:ascii="仿宋_GB2312" w:eastAsia="仿宋_GB2312" w:hAnsi="宋体" w:cs="宋体" w:hint="eastAsia"/>
          <w:bCs/>
          <w:color w:val="FF0000"/>
          <w:kern w:val="0"/>
          <w:sz w:val="24"/>
        </w:rPr>
        <w:t>每</w:t>
      </w:r>
      <w:r w:rsidR="00DB354F" w:rsidRPr="00DB354F">
        <w:rPr>
          <w:rFonts w:ascii="仿宋_GB2312" w:eastAsia="仿宋_GB2312" w:hAnsi="宋体" w:cs="宋体" w:hint="eastAsia"/>
          <w:bCs/>
          <w:color w:val="FF0000"/>
          <w:kern w:val="0"/>
          <w:sz w:val="24"/>
        </w:rPr>
        <w:t>季度/（</w:t>
      </w:r>
      <w:r w:rsidR="00DB354F">
        <w:rPr>
          <w:rFonts w:ascii="仿宋_GB2312" w:eastAsia="仿宋_GB2312" w:hAnsi="宋体" w:cs="宋体" w:hint="eastAsia"/>
          <w:bCs/>
          <w:color w:val="FF0000"/>
          <w:kern w:val="0"/>
          <w:sz w:val="24"/>
        </w:rPr>
        <w:t>或者</w:t>
      </w:r>
      <w:r w:rsidR="00DB354F" w:rsidRPr="00DB354F">
        <w:rPr>
          <w:rFonts w:ascii="仿宋_GB2312" w:eastAsia="仿宋_GB2312" w:hAnsi="宋体" w:cs="宋体" w:hint="eastAsia"/>
          <w:bCs/>
          <w:color w:val="FF0000"/>
          <w:kern w:val="0"/>
          <w:sz w:val="24"/>
        </w:rPr>
        <w:t>自定义结算时间跨度）结算</w:t>
      </w:r>
    </w:p>
    <w:p w:rsidR="00DB354F" w:rsidRDefault="00DB354F" w:rsidP="00EF6FC8">
      <w:pPr>
        <w:spacing w:line="360" w:lineRule="auto"/>
        <w:jc w:val="left"/>
        <w:rPr>
          <w:rFonts w:ascii="仿宋_GB2312" w:eastAsia="仿宋_GB2312" w:hAnsi="宋体" w:cs="宋体"/>
          <w:bCs/>
          <w:color w:val="FF0000"/>
          <w:kern w:val="0"/>
          <w:sz w:val="24"/>
        </w:rPr>
      </w:pPr>
      <w:r w:rsidRPr="00DB354F">
        <w:rPr>
          <w:rFonts w:ascii="仿宋_GB2312" w:eastAsia="仿宋_GB2312" w:hAnsi="宋体" w:cs="宋体" w:hint="eastAsia"/>
          <w:bCs/>
          <w:color w:val="FF0000"/>
          <w:kern w:val="0"/>
          <w:sz w:val="24"/>
        </w:rPr>
        <w:t>每个产品结算价=最高单价限价*中标折扣</w:t>
      </w:r>
      <w:r>
        <w:rPr>
          <w:rFonts w:ascii="仿宋_GB2312" w:eastAsia="仿宋_GB2312" w:hAnsi="宋体" w:cs="宋体" w:hint="eastAsia"/>
          <w:bCs/>
          <w:color w:val="FF0000"/>
          <w:kern w:val="0"/>
          <w:sz w:val="24"/>
        </w:rPr>
        <w:t>*实际采购数量</w:t>
      </w:r>
      <w:r w:rsidRPr="00DB354F">
        <w:rPr>
          <w:rFonts w:ascii="仿宋_GB2312" w:eastAsia="仿宋_GB2312" w:hAnsi="宋体" w:cs="宋体" w:hint="eastAsia"/>
          <w:bCs/>
          <w:color w:val="FF0000"/>
          <w:kern w:val="0"/>
          <w:sz w:val="24"/>
        </w:rPr>
        <w:t>，</w:t>
      </w:r>
      <w:r>
        <w:rPr>
          <w:rFonts w:ascii="仿宋_GB2312" w:eastAsia="仿宋_GB2312" w:hAnsi="宋体" w:cs="宋体" w:hint="eastAsia"/>
          <w:bCs/>
          <w:color w:val="FF0000"/>
          <w:kern w:val="0"/>
          <w:sz w:val="24"/>
        </w:rPr>
        <w:t>结算总价为每个产品结算价的累加之</w:t>
      </w:r>
      <w:proofErr w:type="gramStart"/>
      <w:r>
        <w:rPr>
          <w:rFonts w:ascii="仿宋_GB2312" w:eastAsia="仿宋_GB2312" w:hAnsi="宋体" w:cs="宋体" w:hint="eastAsia"/>
          <w:bCs/>
          <w:color w:val="FF0000"/>
          <w:kern w:val="0"/>
          <w:sz w:val="24"/>
        </w:rPr>
        <w:t>和</w:t>
      </w:r>
      <w:proofErr w:type="gramEnd"/>
      <w:r>
        <w:rPr>
          <w:rFonts w:ascii="仿宋_GB2312" w:eastAsia="仿宋_GB2312" w:hAnsi="宋体" w:cs="宋体" w:hint="eastAsia"/>
          <w:bCs/>
          <w:color w:val="FF0000"/>
          <w:kern w:val="0"/>
          <w:sz w:val="24"/>
        </w:rPr>
        <w:t>。</w:t>
      </w:r>
    </w:p>
    <w:p w:rsidR="003E1A79" w:rsidRDefault="003E1A79" w:rsidP="00EF6FC8">
      <w:pPr>
        <w:spacing w:line="360" w:lineRule="auto"/>
        <w:jc w:val="left"/>
        <w:rPr>
          <w:rFonts w:ascii="仿宋_GB2312" w:eastAsia="仿宋_GB2312" w:hAnsi="宋体" w:cs="宋体"/>
          <w:bCs/>
          <w:color w:val="FF0000"/>
          <w:kern w:val="0"/>
          <w:sz w:val="24"/>
        </w:rPr>
      </w:pPr>
      <w:r>
        <w:rPr>
          <w:rFonts w:ascii="仿宋_GB2312" w:eastAsia="仿宋_GB2312" w:hAnsi="宋体" w:cs="宋体" w:hint="eastAsia"/>
          <w:bCs/>
          <w:color w:val="FF0000"/>
          <w:kern w:val="0"/>
          <w:sz w:val="24"/>
        </w:rPr>
        <w:t>若无特殊结算要求，则填写“无”。</w:t>
      </w:r>
    </w:p>
    <w:p w:rsidR="00EF6FC8" w:rsidRPr="00967E19" w:rsidRDefault="003C2205"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bCs/>
          <w:color w:val="000000"/>
          <w:kern w:val="0"/>
          <w:sz w:val="24"/>
        </w:rPr>
        <w:t>1</w:t>
      </w:r>
      <w:r w:rsidR="002035B0">
        <w:rPr>
          <w:rFonts w:ascii="仿宋_GB2312" w:eastAsia="仿宋_GB2312" w:hAnsi="宋体" w:cs="宋体"/>
          <w:bCs/>
          <w:color w:val="000000"/>
          <w:kern w:val="0"/>
          <w:sz w:val="24"/>
        </w:rPr>
        <w:t>1</w:t>
      </w:r>
      <w:r w:rsidR="00EF6FC8" w:rsidRPr="00967E19">
        <w:rPr>
          <w:rFonts w:ascii="仿宋_GB2312" w:eastAsia="仿宋_GB2312" w:hAnsi="宋体" w:cs="宋体" w:hint="eastAsia"/>
          <w:bCs/>
          <w:color w:val="000000"/>
          <w:kern w:val="0"/>
          <w:sz w:val="24"/>
        </w:rPr>
        <w:t>.</w:t>
      </w:r>
      <w:r w:rsidR="00EF6FC8" w:rsidRPr="00967E19">
        <w:rPr>
          <w:rFonts w:ascii="仿宋_GB2312" w:eastAsia="仿宋_GB2312" w:hAnsi="宋体" w:hint="eastAsia"/>
          <w:bCs/>
          <w:sz w:val="24"/>
        </w:rPr>
        <w:t>付款方式</w:t>
      </w:r>
      <w:r w:rsidR="003D60A3">
        <w:rPr>
          <w:rFonts w:ascii="仿宋_GB2312" w:eastAsia="仿宋_GB2312" w:hAnsi="宋体" w:cs="宋体" w:hint="eastAsia"/>
          <w:bCs/>
          <w:color w:val="000000"/>
          <w:kern w:val="0"/>
          <w:sz w:val="24"/>
        </w:rPr>
        <w:t>及要求</w:t>
      </w:r>
    </w:p>
    <w:tbl>
      <w:tblPr>
        <w:tblStyle w:val="a6"/>
        <w:tblW w:w="0" w:type="auto"/>
        <w:tblLook w:val="04A0" w:firstRow="1" w:lastRow="0" w:firstColumn="1" w:lastColumn="0" w:noHBand="0" w:noVBand="1"/>
      </w:tblPr>
      <w:tblGrid>
        <w:gridCol w:w="1242"/>
        <w:gridCol w:w="1418"/>
        <w:gridCol w:w="7081"/>
      </w:tblGrid>
      <w:tr w:rsidR="00DB354F" w:rsidTr="00DB354F">
        <w:tc>
          <w:tcPr>
            <w:tcW w:w="1242"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支付期次</w:t>
            </w:r>
          </w:p>
        </w:tc>
        <w:tc>
          <w:tcPr>
            <w:tcW w:w="1418"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支付比例</w:t>
            </w:r>
          </w:p>
        </w:tc>
        <w:tc>
          <w:tcPr>
            <w:tcW w:w="7081"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支付要求</w:t>
            </w:r>
          </w:p>
        </w:tc>
      </w:tr>
      <w:tr w:rsidR="00DB354F" w:rsidTr="00DB354F">
        <w:tc>
          <w:tcPr>
            <w:tcW w:w="1242"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1</w:t>
            </w:r>
          </w:p>
        </w:tc>
        <w:tc>
          <w:tcPr>
            <w:tcW w:w="1418"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_</w:t>
            </w:r>
            <w:r>
              <w:rPr>
                <w:rFonts w:ascii="仿宋_GB2312" w:eastAsia="仿宋_GB2312" w:hAnsi="宋体" w:cs="宋体"/>
                <w:bCs/>
                <w:color w:val="000000"/>
                <w:kern w:val="0"/>
                <w:sz w:val="24"/>
              </w:rPr>
              <w:t>__%</w:t>
            </w:r>
          </w:p>
        </w:tc>
        <w:tc>
          <w:tcPr>
            <w:tcW w:w="7081" w:type="dxa"/>
          </w:tcPr>
          <w:p w:rsidR="00DB354F" w:rsidRDefault="00DB354F" w:rsidP="00DB354F">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按次/月/季度/</w:t>
            </w:r>
            <w:r w:rsidRPr="00DB354F">
              <w:rPr>
                <w:rFonts w:ascii="仿宋_GB2312" w:eastAsia="仿宋_GB2312" w:hAnsi="宋体" w:cs="宋体" w:hint="eastAsia"/>
                <w:bCs/>
                <w:color w:val="FF0000"/>
                <w:kern w:val="0"/>
                <w:sz w:val="24"/>
              </w:rPr>
              <w:t>（</w:t>
            </w:r>
            <w:r>
              <w:rPr>
                <w:rFonts w:ascii="仿宋_GB2312" w:eastAsia="仿宋_GB2312" w:hAnsi="宋体" w:cs="宋体" w:hint="eastAsia"/>
                <w:bCs/>
                <w:color w:val="FF0000"/>
                <w:kern w:val="0"/>
                <w:sz w:val="24"/>
              </w:rPr>
              <w:t>或者</w:t>
            </w:r>
            <w:r w:rsidRPr="00DB354F">
              <w:rPr>
                <w:rFonts w:ascii="仿宋_GB2312" w:eastAsia="仿宋_GB2312" w:hAnsi="宋体" w:cs="宋体" w:hint="eastAsia"/>
                <w:bCs/>
                <w:color w:val="FF0000"/>
                <w:kern w:val="0"/>
                <w:sz w:val="24"/>
              </w:rPr>
              <w:t>自定义结算时间跨度）</w:t>
            </w:r>
            <w:r>
              <w:rPr>
                <w:rFonts w:ascii="仿宋_GB2312" w:eastAsia="仿宋_GB2312" w:hAnsi="宋体" w:cs="宋体" w:hint="eastAsia"/>
                <w:bCs/>
                <w:color w:val="000000"/>
                <w:kern w:val="0"/>
                <w:sz w:val="24"/>
              </w:rPr>
              <w:t>支付。</w:t>
            </w:r>
          </w:p>
          <w:p w:rsidR="00DB354F" w:rsidRPr="00967E19" w:rsidRDefault="00DB354F" w:rsidP="00DB354F">
            <w:pPr>
              <w:spacing w:line="360" w:lineRule="auto"/>
              <w:ind w:firstLineChars="200" w:firstLine="480"/>
              <w:jc w:val="left"/>
              <w:rPr>
                <w:rFonts w:ascii="仿宋_GB2312" w:eastAsia="仿宋_GB2312" w:cs="宋体"/>
                <w:bCs/>
                <w:color w:val="000000"/>
                <w:kern w:val="0"/>
                <w:sz w:val="24"/>
              </w:rPr>
            </w:pPr>
            <w:r w:rsidRPr="00967E19">
              <w:rPr>
                <w:rFonts w:ascii="仿宋_GB2312" w:eastAsia="仿宋_GB2312" w:hAnsi="宋体" w:cs="宋体" w:hint="eastAsia"/>
                <w:bCs/>
                <w:color w:val="000000"/>
                <w:kern w:val="0"/>
                <w:sz w:val="24"/>
              </w:rPr>
              <w:t>所有货物运至采购人指定地点安装并调试完毕，经验收合格后</w:t>
            </w:r>
            <w:r>
              <w:rPr>
                <w:rFonts w:ascii="仿宋_GB2312" w:eastAsia="仿宋_GB2312" w:hAnsi="宋体" w:cs="宋体" w:hint="eastAsia"/>
                <w:bCs/>
                <w:color w:val="000000"/>
                <w:kern w:val="0"/>
                <w:sz w:val="24"/>
              </w:rPr>
              <w:t>，</w:t>
            </w:r>
            <w:r w:rsidRPr="00741A95">
              <w:rPr>
                <w:rFonts w:ascii="仿宋_GB2312" w:eastAsia="仿宋_GB2312" w:hAnsi="宋体" w:cs="宋体" w:hint="eastAsia"/>
                <w:bCs/>
                <w:color w:val="FF0000"/>
                <w:kern w:val="0"/>
                <w:sz w:val="24"/>
              </w:rPr>
              <w:t>（</w:t>
            </w:r>
            <w:proofErr w:type="gramStart"/>
            <w:r w:rsidRPr="00741A95">
              <w:rPr>
                <w:rFonts w:ascii="仿宋_GB2312" w:eastAsia="仿宋_GB2312" w:hAnsi="宋体" w:cs="宋体" w:hint="eastAsia"/>
                <w:bCs/>
                <w:color w:val="FF0000"/>
                <w:kern w:val="0"/>
                <w:sz w:val="24"/>
              </w:rPr>
              <w:t>若项目</w:t>
            </w:r>
            <w:proofErr w:type="gramEnd"/>
            <w:r w:rsidRPr="00741A95">
              <w:rPr>
                <w:rFonts w:ascii="仿宋_GB2312" w:eastAsia="仿宋_GB2312" w:hAnsi="宋体" w:cs="宋体" w:hint="eastAsia"/>
                <w:bCs/>
                <w:color w:val="FF0000"/>
                <w:kern w:val="0"/>
                <w:sz w:val="24"/>
              </w:rPr>
              <w:t>中涉及装修、改造等工程施工内容增加此项要求：</w:t>
            </w:r>
            <w:r w:rsidRPr="00741A95">
              <w:rPr>
                <w:rFonts w:ascii="仿宋_GB2312" w:eastAsia="仿宋_GB2312" w:hAnsi="宋体" w:cs="宋体" w:hint="eastAsia"/>
                <w:bCs/>
                <w:color w:val="000000" w:themeColor="text1"/>
                <w:kern w:val="0"/>
                <w:sz w:val="24"/>
              </w:rPr>
              <w:t>其中施工部分</w:t>
            </w:r>
            <w:r>
              <w:rPr>
                <w:rFonts w:ascii="仿宋_GB2312" w:eastAsia="仿宋_GB2312" w:hAnsi="宋体" w:cs="宋体" w:hint="eastAsia"/>
                <w:bCs/>
                <w:color w:val="000000" w:themeColor="text1"/>
                <w:kern w:val="0"/>
                <w:sz w:val="24"/>
              </w:rPr>
              <w:t>应结清施工及安装过程产生的水、电及垃圾清运等费用</w:t>
            </w:r>
            <w:r w:rsidRPr="00741A95">
              <w:rPr>
                <w:rFonts w:ascii="仿宋_GB2312" w:eastAsia="仿宋_GB2312" w:hAnsi="宋体" w:cs="宋体" w:hint="eastAsia"/>
                <w:bCs/>
                <w:color w:val="FF0000"/>
                <w:kern w:val="0"/>
                <w:sz w:val="24"/>
              </w:rPr>
              <w:t>）</w:t>
            </w:r>
            <w:r>
              <w:rPr>
                <w:rFonts w:ascii="仿宋_GB2312" w:eastAsia="仿宋_GB2312" w:hAnsi="宋体" w:cs="宋体" w:hint="eastAsia"/>
                <w:bCs/>
                <w:color w:val="000000"/>
                <w:kern w:val="0"/>
                <w:sz w:val="24"/>
              </w:rPr>
              <w:t>供应商提供增值税专用发票，采购人在收到发票之日起</w:t>
            </w:r>
            <w:r w:rsidRPr="00967E19">
              <w:rPr>
                <w:rFonts w:ascii="仿宋_GB2312" w:eastAsia="仿宋_GB2312" w:hAnsi="宋体" w:cs="宋体" w:hint="eastAsia"/>
                <w:kern w:val="0"/>
                <w:sz w:val="24"/>
                <w:u w:val="single"/>
              </w:rPr>
              <w:t xml:space="preserve">   </w:t>
            </w:r>
            <w:proofErr w:type="gramStart"/>
            <w:r w:rsidRPr="00967E19">
              <w:rPr>
                <w:rFonts w:ascii="仿宋_GB2312" w:eastAsia="仿宋_GB2312" w:hAnsi="宋体" w:cs="宋体" w:hint="eastAsia"/>
                <w:kern w:val="0"/>
                <w:sz w:val="24"/>
              </w:rPr>
              <w:t>个</w:t>
            </w:r>
            <w:proofErr w:type="gramEnd"/>
            <w:r w:rsidRPr="00967E19">
              <w:rPr>
                <w:rFonts w:ascii="仿宋_GB2312" w:eastAsia="仿宋_GB2312" w:hAnsi="宋体" w:cs="宋体" w:hint="eastAsia"/>
                <w:kern w:val="0"/>
                <w:sz w:val="24"/>
              </w:rPr>
              <w:t>工作日</w:t>
            </w:r>
            <w:r w:rsidRPr="00967E19">
              <w:rPr>
                <w:rFonts w:ascii="仿宋_GB2312" w:eastAsia="仿宋_GB2312" w:hAnsi="宋体" w:cs="宋体" w:hint="eastAsia"/>
                <w:bCs/>
                <w:color w:val="000000"/>
                <w:kern w:val="0"/>
                <w:sz w:val="24"/>
              </w:rPr>
              <w:t>支付。</w:t>
            </w:r>
          </w:p>
          <w:p w:rsidR="00DB354F" w:rsidRDefault="00DB354F" w:rsidP="00EF6FC8">
            <w:pPr>
              <w:spacing w:line="360" w:lineRule="auto"/>
              <w:jc w:val="left"/>
              <w:rPr>
                <w:rFonts w:ascii="仿宋_GB2312" w:eastAsia="仿宋_GB2312" w:hAnsi="宋体" w:cs="宋体"/>
                <w:bCs/>
                <w:color w:val="000000"/>
                <w:kern w:val="0"/>
                <w:sz w:val="24"/>
              </w:rPr>
            </w:pPr>
          </w:p>
        </w:tc>
      </w:tr>
      <w:tr w:rsidR="00DB354F" w:rsidTr="00DB354F">
        <w:tc>
          <w:tcPr>
            <w:tcW w:w="1242" w:type="dxa"/>
          </w:tcPr>
          <w:p w:rsidR="00DB354F" w:rsidRPr="00DB354F" w:rsidRDefault="00DB354F" w:rsidP="00EF6FC8">
            <w:pPr>
              <w:spacing w:line="360" w:lineRule="auto"/>
              <w:jc w:val="left"/>
              <w:rPr>
                <w:rFonts w:ascii="仿宋_GB2312" w:eastAsia="仿宋_GB2312" w:hAnsi="宋体" w:cs="宋体"/>
                <w:bCs/>
                <w:color w:val="FF0000"/>
                <w:kern w:val="0"/>
                <w:sz w:val="24"/>
              </w:rPr>
            </w:pPr>
            <w:r w:rsidRPr="00DB354F">
              <w:rPr>
                <w:rFonts w:ascii="仿宋_GB2312" w:eastAsia="仿宋_GB2312" w:hAnsi="宋体" w:cs="宋体" w:hint="eastAsia"/>
                <w:bCs/>
                <w:color w:val="FF0000"/>
                <w:kern w:val="0"/>
                <w:sz w:val="24"/>
              </w:rPr>
              <w:t>以此类推</w:t>
            </w:r>
          </w:p>
        </w:tc>
        <w:tc>
          <w:tcPr>
            <w:tcW w:w="1418" w:type="dxa"/>
          </w:tcPr>
          <w:p w:rsidR="00DB354F" w:rsidRDefault="00DB354F" w:rsidP="00EF6FC8">
            <w:pPr>
              <w:spacing w:line="360" w:lineRule="auto"/>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w:t>
            </w:r>
          </w:p>
        </w:tc>
        <w:tc>
          <w:tcPr>
            <w:tcW w:w="7081" w:type="dxa"/>
          </w:tcPr>
          <w:p w:rsidR="00DB354F" w:rsidRPr="00967E19" w:rsidRDefault="00DB354F" w:rsidP="00DB354F">
            <w:pPr>
              <w:spacing w:line="360" w:lineRule="auto"/>
              <w:ind w:firstLineChars="200" w:firstLine="480"/>
              <w:jc w:val="left"/>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w:t>
            </w:r>
          </w:p>
        </w:tc>
      </w:tr>
    </w:tbl>
    <w:p w:rsidR="00DB354F" w:rsidRDefault="00DB354F" w:rsidP="00EF6FC8">
      <w:pPr>
        <w:spacing w:line="360" w:lineRule="auto"/>
        <w:ind w:firstLineChars="200" w:firstLine="480"/>
        <w:jc w:val="left"/>
        <w:rPr>
          <w:rFonts w:ascii="仿宋_GB2312" w:eastAsia="仿宋_GB2312" w:hAnsi="宋体" w:cs="宋体"/>
          <w:bCs/>
          <w:color w:val="000000"/>
          <w:kern w:val="0"/>
          <w:sz w:val="24"/>
        </w:rPr>
      </w:pPr>
    </w:p>
    <w:p w:rsidR="00DB354F" w:rsidRDefault="00DB354F" w:rsidP="00EF6FC8">
      <w:pPr>
        <w:spacing w:line="360" w:lineRule="auto"/>
        <w:ind w:firstLineChars="200" w:firstLine="480"/>
        <w:jc w:val="left"/>
        <w:rPr>
          <w:rFonts w:ascii="仿宋_GB2312" w:eastAsia="仿宋_GB2312" w:hAnsi="宋体" w:cs="宋体"/>
          <w:bCs/>
          <w:color w:val="000000"/>
          <w:kern w:val="0"/>
          <w:sz w:val="24"/>
        </w:rPr>
      </w:pPr>
    </w:p>
    <w:p w:rsidR="00903B4F" w:rsidRDefault="00EF6FC8" w:rsidP="00EF6FC8">
      <w:pPr>
        <w:spacing w:line="360" w:lineRule="auto"/>
        <w:jc w:val="left"/>
        <w:rPr>
          <w:rFonts w:ascii="仿宋_GB2312" w:eastAsia="仿宋_GB2312"/>
          <w:color w:val="FF0000"/>
          <w:sz w:val="24"/>
        </w:rPr>
      </w:pPr>
      <w:r w:rsidRPr="00967E19">
        <w:rPr>
          <w:rFonts w:ascii="仿宋_GB2312" w:eastAsia="仿宋_GB2312" w:hAnsi="宋体" w:hint="eastAsia"/>
          <w:bCs/>
          <w:sz w:val="24"/>
        </w:rPr>
        <w:t>1</w:t>
      </w:r>
      <w:r w:rsidR="002035B0">
        <w:rPr>
          <w:rFonts w:ascii="仿宋_GB2312" w:eastAsia="仿宋_GB2312" w:hAnsi="宋体"/>
          <w:bCs/>
          <w:sz w:val="24"/>
        </w:rPr>
        <w:t>2</w:t>
      </w:r>
      <w:r w:rsidRPr="00967E19">
        <w:rPr>
          <w:rFonts w:ascii="仿宋_GB2312" w:eastAsia="仿宋_GB2312" w:hAnsi="宋体" w:hint="eastAsia"/>
          <w:bCs/>
          <w:sz w:val="24"/>
        </w:rPr>
        <w:t>.</w:t>
      </w:r>
      <w:r w:rsidRPr="00967E19">
        <w:rPr>
          <w:rFonts w:ascii="仿宋_GB2312" w:eastAsia="仿宋_GB2312" w:hint="eastAsia"/>
          <w:sz w:val="24"/>
        </w:rPr>
        <w:t xml:space="preserve">履约保证金: </w:t>
      </w:r>
      <w:r w:rsidR="007E5293" w:rsidRPr="007E5293">
        <w:rPr>
          <w:rFonts w:ascii="仿宋_GB2312" w:eastAsia="仿宋_GB2312" w:hint="eastAsia"/>
          <w:sz w:val="24"/>
        </w:rPr>
        <w:t>中标人在收到中标通知书之日起</w:t>
      </w:r>
      <w:r w:rsidR="005370BC">
        <w:rPr>
          <w:rFonts w:ascii="仿宋_GB2312" w:eastAsia="仿宋_GB2312"/>
          <w:sz w:val="24"/>
        </w:rPr>
        <w:t>5</w:t>
      </w:r>
      <w:r w:rsidR="007E5293" w:rsidRPr="007E5293">
        <w:rPr>
          <w:rFonts w:ascii="仿宋_GB2312" w:eastAsia="仿宋_GB2312" w:hint="eastAsia"/>
          <w:sz w:val="24"/>
        </w:rPr>
        <w:t>个工作日</w:t>
      </w:r>
      <w:r w:rsidR="002035B0">
        <w:rPr>
          <w:rFonts w:ascii="仿宋_GB2312" w:eastAsia="仿宋_GB2312" w:hint="eastAsia"/>
          <w:sz w:val="24"/>
        </w:rPr>
        <w:t>内</w:t>
      </w:r>
      <w:r w:rsidR="00903B4F">
        <w:rPr>
          <w:rFonts w:ascii="仿宋_GB2312" w:eastAsia="仿宋_GB2312" w:hint="eastAsia"/>
          <w:sz w:val="24"/>
        </w:rPr>
        <w:t>，</w:t>
      </w:r>
      <w:r w:rsidR="00903B4F" w:rsidRPr="00903B4F">
        <w:rPr>
          <w:rFonts w:ascii="仿宋_GB2312" w:eastAsia="仿宋_GB2312" w:hint="eastAsia"/>
          <w:sz w:val="24"/>
        </w:rPr>
        <w:t>须向采购缴纳中标金额的</w:t>
      </w:r>
      <w:r w:rsidR="00903B4F" w:rsidRPr="007E5293">
        <w:rPr>
          <w:rFonts w:ascii="仿宋_GB2312" w:eastAsia="仿宋_GB2312" w:hint="eastAsia"/>
          <w:sz w:val="24"/>
          <w:u w:val="single"/>
        </w:rPr>
        <w:t xml:space="preserve">   </w:t>
      </w:r>
      <w:r w:rsidR="00903B4F" w:rsidRPr="007E5293">
        <w:rPr>
          <w:rFonts w:ascii="仿宋_GB2312" w:eastAsia="仿宋_GB2312" w:hint="eastAsia"/>
          <w:sz w:val="24"/>
        </w:rPr>
        <w:t>%（不得超过中标金额的10%）</w:t>
      </w:r>
      <w:r w:rsidR="00903B4F" w:rsidRPr="00903B4F">
        <w:rPr>
          <w:rFonts w:ascii="仿宋_GB2312" w:eastAsia="仿宋_GB2312" w:hint="eastAsia"/>
          <w:sz w:val="24"/>
        </w:rPr>
        <w:t>作为履约保证金。</w:t>
      </w:r>
      <w:r w:rsidR="007E5293" w:rsidRPr="007E5293">
        <w:rPr>
          <w:rFonts w:ascii="仿宋_GB2312" w:eastAsia="仿宋_GB2312" w:hint="eastAsia"/>
          <w:sz w:val="24"/>
        </w:rPr>
        <w:t>该履约保证金在项目验收合格之日起</w:t>
      </w:r>
      <w:r w:rsidR="00903B4F">
        <w:rPr>
          <w:rFonts w:ascii="仿宋_GB2312" w:eastAsia="仿宋_GB2312" w:hint="eastAsia"/>
          <w:sz w:val="24"/>
        </w:rPr>
        <w:t>货物正常</w:t>
      </w:r>
      <w:r w:rsidR="004F66A8">
        <w:rPr>
          <w:rFonts w:ascii="仿宋_GB2312" w:eastAsia="仿宋_GB2312" w:hint="eastAsia"/>
          <w:sz w:val="24"/>
        </w:rPr>
        <w:t>运行</w:t>
      </w:r>
      <w:r w:rsidR="007E5293" w:rsidRPr="007E5293">
        <w:rPr>
          <w:rFonts w:ascii="仿宋_GB2312" w:eastAsia="仿宋_GB2312" w:hint="eastAsia"/>
          <w:sz w:val="24"/>
        </w:rPr>
        <w:t>_____年</w:t>
      </w:r>
      <w:bookmarkStart w:id="6" w:name="_GoBack"/>
      <w:r w:rsidR="007E5293" w:rsidRPr="009A28ED">
        <w:rPr>
          <w:rFonts w:ascii="仿宋_GB2312" w:eastAsia="仿宋_GB2312" w:hint="eastAsia"/>
          <w:color w:val="FF0000"/>
          <w:sz w:val="24"/>
        </w:rPr>
        <w:t>/合同期满</w:t>
      </w:r>
      <w:bookmarkEnd w:id="6"/>
      <w:r w:rsidR="007E5293" w:rsidRPr="007E5293">
        <w:rPr>
          <w:rFonts w:ascii="仿宋_GB2312" w:eastAsia="仿宋_GB2312" w:hint="eastAsia"/>
          <w:sz w:val="24"/>
        </w:rPr>
        <w:t>后，待中标人完整履行合同并提出退还申请，采购人予以无息退还。</w:t>
      </w:r>
      <w:r w:rsidR="009C38AE" w:rsidRPr="009C38AE">
        <w:rPr>
          <w:rFonts w:ascii="仿宋_GB2312" w:eastAsia="仿宋_GB2312" w:hint="eastAsia"/>
          <w:color w:val="FF0000"/>
          <w:sz w:val="24"/>
        </w:rPr>
        <w:t>（注：</w:t>
      </w:r>
      <w:r w:rsidR="007D2200">
        <w:rPr>
          <w:rFonts w:ascii="仿宋_GB2312" w:eastAsia="仿宋_GB2312" w:hint="eastAsia"/>
          <w:color w:val="FF0000"/>
          <w:sz w:val="24"/>
        </w:rPr>
        <w:t>履约</w:t>
      </w:r>
      <w:r w:rsidR="009C38AE" w:rsidRPr="009C38AE">
        <w:rPr>
          <w:rFonts w:ascii="仿宋_GB2312" w:eastAsia="仿宋_GB2312" w:hint="eastAsia"/>
          <w:color w:val="FF0000"/>
          <w:sz w:val="24"/>
        </w:rPr>
        <w:t>保证金</w:t>
      </w:r>
      <w:r w:rsidR="009C38AE">
        <w:rPr>
          <w:rFonts w:ascii="仿宋_GB2312" w:eastAsia="仿宋_GB2312" w:hint="eastAsia"/>
          <w:color w:val="FF0000"/>
          <w:sz w:val="24"/>
        </w:rPr>
        <w:t>作为</w:t>
      </w:r>
      <w:r w:rsidR="009C38AE" w:rsidRPr="009C38AE">
        <w:rPr>
          <w:rFonts w:ascii="仿宋_GB2312" w:eastAsia="仿宋_GB2312" w:hint="eastAsia"/>
          <w:color w:val="FF0000"/>
          <w:sz w:val="24"/>
        </w:rPr>
        <w:t>约束供应商售后服务情况的保证，</w:t>
      </w:r>
      <w:r w:rsidR="001C303A">
        <w:rPr>
          <w:rFonts w:ascii="仿宋_GB2312" w:eastAsia="仿宋_GB2312" w:hint="eastAsia"/>
          <w:color w:val="FF0000"/>
          <w:sz w:val="24"/>
        </w:rPr>
        <w:t>建议</w:t>
      </w:r>
      <w:r w:rsidR="009C38AE" w:rsidRPr="009C38AE">
        <w:rPr>
          <w:rFonts w:ascii="仿宋_GB2312" w:eastAsia="仿宋_GB2312" w:hint="eastAsia"/>
          <w:color w:val="FF0000"/>
          <w:sz w:val="24"/>
        </w:rPr>
        <w:t>以质保期作为退还时限的参考依据）</w:t>
      </w:r>
    </w:p>
    <w:p w:rsidR="009C38AE" w:rsidRDefault="009C38AE" w:rsidP="00EF6FC8">
      <w:pPr>
        <w:spacing w:line="360" w:lineRule="auto"/>
        <w:jc w:val="left"/>
        <w:rPr>
          <w:rFonts w:ascii="仿宋_GB2312" w:eastAsia="仿宋_GB2312"/>
          <w:sz w:val="24"/>
        </w:rPr>
      </w:pPr>
      <w:r>
        <w:rPr>
          <w:rFonts w:ascii="仿宋_GB2312" w:eastAsia="仿宋_GB2312" w:hint="eastAsia"/>
          <w:sz w:val="24"/>
        </w:rPr>
        <w:t>1</w:t>
      </w:r>
      <w:r w:rsidR="002035B0">
        <w:rPr>
          <w:rFonts w:ascii="仿宋_GB2312" w:eastAsia="仿宋_GB2312"/>
          <w:sz w:val="24"/>
        </w:rPr>
        <w:t>3</w:t>
      </w:r>
      <w:r w:rsidR="00903B4F">
        <w:rPr>
          <w:rFonts w:ascii="仿宋_GB2312" w:eastAsia="仿宋_GB2312" w:hint="eastAsia"/>
          <w:sz w:val="24"/>
        </w:rPr>
        <w:t>．</w:t>
      </w:r>
      <w:r>
        <w:rPr>
          <w:rFonts w:ascii="仿宋_GB2312" w:eastAsia="仿宋_GB2312" w:hint="eastAsia"/>
          <w:sz w:val="24"/>
        </w:rPr>
        <w:t>违约责任（</w:t>
      </w:r>
      <w:r w:rsidRPr="009C38AE">
        <w:rPr>
          <w:rFonts w:ascii="仿宋_GB2312" w:eastAsia="仿宋_GB2312" w:hint="eastAsia"/>
          <w:color w:val="FF0000"/>
          <w:sz w:val="24"/>
        </w:rPr>
        <w:t>注：以下条款仅供参考，可根据项目实际情况</w:t>
      </w:r>
      <w:r w:rsidR="00D40F71">
        <w:rPr>
          <w:rFonts w:ascii="仿宋_GB2312" w:eastAsia="仿宋_GB2312" w:hint="eastAsia"/>
          <w:color w:val="FF0000"/>
          <w:sz w:val="24"/>
        </w:rPr>
        <w:t>修改、删除</w:t>
      </w:r>
      <w:r>
        <w:rPr>
          <w:rFonts w:ascii="仿宋_GB2312" w:eastAsia="仿宋_GB2312" w:hint="eastAsia"/>
          <w:sz w:val="24"/>
        </w:rPr>
        <w:t>）</w:t>
      </w:r>
    </w:p>
    <w:p w:rsidR="00AF1D7E" w:rsidRPr="00AF1D7E" w:rsidRDefault="00AF1D7E" w:rsidP="00AF1D7E">
      <w:pPr>
        <w:spacing w:line="360" w:lineRule="auto"/>
        <w:jc w:val="left"/>
        <w:rPr>
          <w:rFonts w:ascii="仿宋" w:eastAsia="仿宋" w:hAnsi="仿宋"/>
          <w:bCs/>
          <w:color w:val="FF0000"/>
          <w:sz w:val="24"/>
        </w:rPr>
      </w:pPr>
      <w:r>
        <w:rPr>
          <w:rFonts w:ascii="仿宋" w:eastAsia="仿宋" w:hAnsi="仿宋" w:hint="eastAsia"/>
          <w:bCs/>
          <w:color w:val="FF0000"/>
          <w:sz w:val="24"/>
        </w:rPr>
        <w:t>13.1</w:t>
      </w:r>
      <w:r w:rsidRPr="00AF1D7E">
        <w:rPr>
          <w:rFonts w:ascii="仿宋" w:eastAsia="仿宋" w:hAnsi="仿宋" w:hint="eastAsia"/>
          <w:bCs/>
          <w:color w:val="FF0000"/>
          <w:sz w:val="24"/>
        </w:rPr>
        <w:t>中标人不履行或不能履行本合同，应向采购人赔偿由此造成的全部损失，采购人有权单方面解除合同。中标人需承担合同总额30%的违约金并扣除全部履约保证金。</w:t>
      </w:r>
    </w:p>
    <w:p w:rsidR="00AF1D7E" w:rsidRPr="00AF1D7E" w:rsidRDefault="00AF1D7E" w:rsidP="00AF1D7E">
      <w:pPr>
        <w:spacing w:line="360" w:lineRule="auto"/>
        <w:jc w:val="left"/>
        <w:rPr>
          <w:rFonts w:ascii="仿宋" w:eastAsia="仿宋" w:hAnsi="仿宋"/>
          <w:bCs/>
          <w:color w:val="FF0000"/>
          <w:sz w:val="24"/>
        </w:rPr>
      </w:pPr>
      <w:r>
        <w:rPr>
          <w:rFonts w:ascii="仿宋" w:eastAsia="仿宋" w:hAnsi="仿宋" w:hint="eastAsia"/>
          <w:bCs/>
          <w:color w:val="FF0000"/>
          <w:sz w:val="24"/>
        </w:rPr>
        <w:t>13.2</w:t>
      </w:r>
      <w:r w:rsidRPr="00AF1D7E">
        <w:rPr>
          <w:rFonts w:ascii="仿宋" w:eastAsia="仿宋" w:hAnsi="仿宋" w:hint="eastAsia"/>
          <w:bCs/>
          <w:color w:val="FF0000"/>
          <w:sz w:val="24"/>
        </w:rPr>
        <w:t>中标人应当按照采购人要求及时响应采购人的供货请求，中标人存在延期的延期交付，应向采购人偿付延期违约金，违约金每天按合同价的3‰计算。如延期时间超过30天，则视为中标人不履行本合同，采购人有权单方面解除本合同，同时按</w:t>
      </w:r>
      <w:r>
        <w:rPr>
          <w:rFonts w:ascii="仿宋" w:eastAsia="仿宋" w:hAnsi="仿宋" w:hint="eastAsia"/>
          <w:bCs/>
          <w:color w:val="FF0000"/>
          <w:sz w:val="24"/>
        </w:rPr>
        <w:t>13.1</w:t>
      </w:r>
      <w:r w:rsidRPr="00AF1D7E">
        <w:rPr>
          <w:rFonts w:ascii="仿宋" w:eastAsia="仿宋" w:hAnsi="仿宋" w:hint="eastAsia"/>
          <w:bCs/>
          <w:color w:val="FF0000"/>
          <w:sz w:val="24"/>
        </w:rPr>
        <w:t>条款约定承担违约责任。</w:t>
      </w:r>
    </w:p>
    <w:p w:rsidR="00AF1D7E" w:rsidRDefault="00AF1D7E" w:rsidP="00AF1D7E">
      <w:pPr>
        <w:spacing w:line="360" w:lineRule="auto"/>
        <w:jc w:val="left"/>
        <w:rPr>
          <w:rFonts w:ascii="仿宋" w:eastAsia="仿宋" w:hAnsi="仿宋"/>
          <w:bCs/>
          <w:color w:val="FF0000"/>
          <w:sz w:val="24"/>
        </w:rPr>
      </w:pPr>
      <w:r>
        <w:rPr>
          <w:rFonts w:ascii="仿宋" w:eastAsia="仿宋" w:hAnsi="仿宋" w:hint="eastAsia"/>
          <w:bCs/>
          <w:color w:val="FF0000"/>
          <w:sz w:val="24"/>
        </w:rPr>
        <w:t>13.3</w:t>
      </w:r>
      <w:r w:rsidRPr="00AF1D7E">
        <w:rPr>
          <w:rFonts w:ascii="仿宋" w:eastAsia="仿宋" w:hAnsi="仿宋" w:hint="eastAsia"/>
          <w:bCs/>
          <w:color w:val="FF0000"/>
          <w:sz w:val="24"/>
        </w:rPr>
        <w:t>若中标人交付的货物与合同要求不相符的，或经验收不合格，采购人有权拒收，中标人应在合同约定的交付期内交付符合招标文件技术要求的全部内容。如因此造成延期交货，按延期交货处理；如拒绝更换合格产品或时间超过30天尚未交付合格产品，采购人有权单方面解除本合同，同时按</w:t>
      </w:r>
      <w:r>
        <w:rPr>
          <w:rFonts w:ascii="仿宋" w:eastAsia="仿宋" w:hAnsi="仿宋" w:hint="eastAsia"/>
          <w:bCs/>
          <w:color w:val="FF0000"/>
          <w:sz w:val="24"/>
        </w:rPr>
        <w:t>13.1</w:t>
      </w:r>
      <w:r w:rsidRPr="00AF1D7E">
        <w:rPr>
          <w:rFonts w:ascii="仿宋" w:eastAsia="仿宋" w:hAnsi="仿宋" w:hint="eastAsia"/>
          <w:bCs/>
          <w:color w:val="FF0000"/>
          <w:sz w:val="24"/>
        </w:rPr>
        <w:t>条款约定承担违约责任。</w:t>
      </w:r>
    </w:p>
    <w:p w:rsidR="00EF6FC8" w:rsidRPr="00967E19" w:rsidRDefault="00EF6FC8" w:rsidP="00AF1D7E">
      <w:pPr>
        <w:spacing w:line="360" w:lineRule="auto"/>
        <w:jc w:val="left"/>
        <w:rPr>
          <w:rFonts w:ascii="仿宋_GB2312" w:eastAsia="仿宋_GB2312"/>
          <w:bCs/>
          <w:sz w:val="24"/>
        </w:rPr>
      </w:pPr>
      <w:r w:rsidRPr="00967E19">
        <w:rPr>
          <w:rFonts w:ascii="仿宋_GB2312" w:eastAsia="仿宋_GB2312" w:hAnsi="宋体" w:hint="eastAsia"/>
          <w:bCs/>
          <w:sz w:val="24"/>
        </w:rPr>
        <w:t>1</w:t>
      </w:r>
      <w:r w:rsidR="002035B0">
        <w:rPr>
          <w:rFonts w:ascii="仿宋_GB2312" w:eastAsia="仿宋_GB2312" w:hAnsi="宋体"/>
          <w:bCs/>
          <w:sz w:val="24"/>
        </w:rPr>
        <w:t>4</w:t>
      </w:r>
      <w:r w:rsidRPr="00967E19">
        <w:rPr>
          <w:rFonts w:ascii="仿宋_GB2312" w:eastAsia="仿宋_GB2312" w:hAnsi="宋体" w:hint="eastAsia"/>
          <w:bCs/>
          <w:sz w:val="24"/>
        </w:rPr>
        <w:t>.评标办法</w:t>
      </w:r>
      <w:r w:rsidR="00182735" w:rsidRPr="00272BE8">
        <w:rPr>
          <w:rFonts w:ascii="仿宋_GB2312" w:eastAsia="仿宋_GB2312" w:hAnsi="宋体" w:hint="eastAsia"/>
          <w:bCs/>
          <w:color w:val="FF0000"/>
          <w:sz w:val="24"/>
        </w:rPr>
        <w:t>（请在以下两种评标方法中选其一即可</w:t>
      </w:r>
      <w:r w:rsidR="00182735">
        <w:rPr>
          <w:rFonts w:ascii="仿宋_GB2312" w:eastAsia="仿宋_GB2312" w:hAnsi="宋体" w:hint="eastAsia"/>
          <w:bCs/>
          <w:color w:val="FF0000"/>
          <w:sz w:val="24"/>
        </w:rPr>
        <w:t>，同时删除另一种评标办法</w:t>
      </w:r>
      <w:r w:rsidR="00182735" w:rsidRPr="00272BE8">
        <w:rPr>
          <w:rFonts w:ascii="仿宋_GB2312" w:eastAsia="仿宋_GB2312" w:hAnsi="宋体" w:hint="eastAsia"/>
          <w:bCs/>
          <w:color w:val="FF0000"/>
          <w:sz w:val="24"/>
        </w:rPr>
        <w:t>）</w:t>
      </w:r>
    </w:p>
    <w:p w:rsidR="00686E8B" w:rsidRDefault="00EF6FC8" w:rsidP="00EF6FC8">
      <w:pPr>
        <w:spacing w:line="360" w:lineRule="auto"/>
        <w:ind w:firstLineChars="200" w:firstLine="480"/>
        <w:jc w:val="left"/>
        <w:rPr>
          <w:rFonts w:ascii="仿宋_GB2312" w:eastAsia="仿宋_GB2312" w:hAnsi="宋体"/>
          <w:bCs/>
          <w:sz w:val="24"/>
        </w:rPr>
      </w:pPr>
      <w:r w:rsidRPr="00967E19">
        <w:rPr>
          <w:rFonts w:ascii="仿宋_GB2312" w:eastAsia="仿宋_GB2312" w:hAnsi="宋体" w:hint="eastAsia"/>
          <w:bCs/>
          <w:sz w:val="24"/>
        </w:rPr>
        <w:t>最低评标价法</w:t>
      </w:r>
      <w:r w:rsidR="00686E8B">
        <w:rPr>
          <w:rFonts w:ascii="仿宋_GB2312" w:eastAsia="仿宋_GB2312" w:hAnsi="宋体" w:hint="eastAsia"/>
          <w:bCs/>
          <w:sz w:val="24"/>
        </w:rPr>
        <w:t>。</w:t>
      </w:r>
    </w:p>
    <w:p w:rsidR="00EF6FC8" w:rsidRPr="00967E19" w:rsidRDefault="00EF6FC8" w:rsidP="00EF6FC8">
      <w:pPr>
        <w:spacing w:line="360" w:lineRule="auto"/>
        <w:ind w:firstLineChars="200" w:firstLine="480"/>
        <w:jc w:val="left"/>
        <w:rPr>
          <w:rFonts w:ascii="仿宋_GB2312" w:eastAsia="仿宋_GB2312" w:cs="宋体"/>
          <w:sz w:val="24"/>
        </w:rPr>
      </w:pPr>
      <w:r w:rsidRPr="00967E19">
        <w:rPr>
          <w:rFonts w:ascii="仿宋_GB2312" w:eastAsia="仿宋_GB2312" w:hAnsi="宋体" w:hint="eastAsia"/>
          <w:bCs/>
          <w:sz w:val="24"/>
        </w:rPr>
        <w:t>综合评分法。</w:t>
      </w:r>
    </w:p>
    <w:p w:rsidR="00EF6FC8" w:rsidRPr="00397AF4" w:rsidRDefault="00397AF4" w:rsidP="00EF6FC8">
      <w:pPr>
        <w:spacing w:line="360" w:lineRule="auto"/>
        <w:jc w:val="left"/>
        <w:rPr>
          <w:rFonts w:ascii="仿宋_GB2312" w:eastAsia="仿宋_GB2312"/>
          <w:b/>
          <w:bCs/>
          <w:color w:val="FF0000"/>
          <w:sz w:val="24"/>
        </w:rPr>
      </w:pPr>
      <w:r>
        <w:rPr>
          <w:rFonts w:ascii="仿宋_GB2312" w:eastAsia="仿宋_GB2312" w:hAnsi="宋体" w:hint="eastAsia"/>
          <w:b/>
          <w:bCs/>
          <w:color w:val="FF0000"/>
          <w:sz w:val="24"/>
        </w:rPr>
        <w:t>注：评标方法释义</w:t>
      </w:r>
    </w:p>
    <w:p w:rsidR="00EF6FC8" w:rsidRPr="00C936DC" w:rsidRDefault="00EF6FC8" w:rsidP="00EF6FC8">
      <w:pPr>
        <w:spacing w:line="360" w:lineRule="auto"/>
        <w:ind w:firstLineChars="100" w:firstLine="240"/>
        <w:jc w:val="left"/>
        <w:rPr>
          <w:rFonts w:ascii="仿宋_GB2312" w:eastAsia="仿宋_GB2312"/>
          <w:bCs/>
          <w:color w:val="FF0000"/>
          <w:sz w:val="24"/>
        </w:rPr>
      </w:pPr>
      <w:r w:rsidRPr="00C936DC">
        <w:rPr>
          <w:rFonts w:ascii="仿宋_GB2312" w:eastAsia="仿宋_GB2312" w:hAnsi="宋体" w:hint="eastAsia"/>
          <w:bCs/>
          <w:color w:val="FF0000"/>
          <w:sz w:val="24"/>
        </w:rPr>
        <w:t>（1）最低评标价法：是指以价格为主要因素确定中标候选供应商的评标办法，即在全部满足招标文件实质性要求前提下，依据统一的价格要素评定最低报价，以提出最低报价的投标人作为中标候选供应商或者中标供应商的评标方法。</w:t>
      </w:r>
    </w:p>
    <w:p w:rsidR="00EF6FC8" w:rsidRPr="00C936DC" w:rsidRDefault="00EF6FC8" w:rsidP="00EF6FC8">
      <w:pPr>
        <w:spacing w:line="360" w:lineRule="auto"/>
        <w:ind w:firstLineChars="150" w:firstLine="360"/>
        <w:jc w:val="left"/>
        <w:rPr>
          <w:rFonts w:ascii="仿宋_GB2312" w:eastAsia="仿宋_GB2312" w:hAnsi="宋体"/>
          <w:bCs/>
          <w:color w:val="FF0000"/>
          <w:sz w:val="24"/>
        </w:rPr>
      </w:pPr>
      <w:r w:rsidRPr="00C936DC">
        <w:rPr>
          <w:rFonts w:ascii="仿宋_GB2312" w:eastAsia="仿宋_GB2312" w:hAnsi="宋体" w:hint="eastAsia"/>
          <w:bCs/>
          <w:color w:val="FF0000"/>
          <w:sz w:val="24"/>
        </w:rPr>
        <w:t>（2）综合评分法：是指在最大限度地满足招标文件实质性要求前提下，按照招标文件中规定的各项因素进行综合评审后，以评标总得分最高的投标人作为中标候选供应商或者中标供应商的评标方法。</w:t>
      </w:r>
    </w:p>
    <w:p w:rsidR="00397AF4" w:rsidRPr="007D2AC9" w:rsidRDefault="00397AF4" w:rsidP="00EF6FC8">
      <w:pPr>
        <w:spacing w:line="360" w:lineRule="auto"/>
        <w:ind w:firstLineChars="150" w:firstLine="360"/>
        <w:jc w:val="left"/>
        <w:rPr>
          <w:rFonts w:ascii="仿宋_GB2312" w:eastAsia="仿宋_GB2312" w:hAnsi="宋体"/>
          <w:bCs/>
          <w:color w:val="FF0000"/>
          <w:sz w:val="24"/>
        </w:rPr>
      </w:pPr>
      <w:r w:rsidRPr="007D2AC9">
        <w:rPr>
          <w:rFonts w:ascii="仿宋_GB2312" w:eastAsia="仿宋_GB2312" w:hAnsi="宋体" w:hint="eastAsia"/>
          <w:bCs/>
          <w:color w:val="FF0000"/>
          <w:sz w:val="24"/>
        </w:rPr>
        <w:t>基本要求：</w:t>
      </w:r>
    </w:p>
    <w:p w:rsidR="00397AF4" w:rsidRPr="00E40646" w:rsidRDefault="009C38AE" w:rsidP="00E40646">
      <w:pPr>
        <w:pStyle w:val="a5"/>
        <w:numPr>
          <w:ilvl w:val="0"/>
          <w:numId w:val="5"/>
        </w:numPr>
        <w:spacing w:line="360" w:lineRule="auto"/>
        <w:ind w:firstLineChars="0"/>
        <w:jc w:val="left"/>
        <w:rPr>
          <w:rFonts w:ascii="仿宋_GB2312" w:eastAsia="仿宋_GB2312" w:hAnsi="宋体"/>
          <w:bCs/>
          <w:color w:val="FF0000"/>
          <w:sz w:val="24"/>
        </w:rPr>
      </w:pPr>
      <w:r w:rsidRPr="00E40646">
        <w:rPr>
          <w:rFonts w:ascii="仿宋_GB2312" w:eastAsia="仿宋_GB2312" w:hAnsi="宋体" w:hint="eastAsia"/>
          <w:bCs/>
          <w:color w:val="FF0000"/>
          <w:sz w:val="24"/>
        </w:rPr>
        <w:t>价格</w:t>
      </w:r>
      <w:proofErr w:type="gramStart"/>
      <w:r w:rsidRPr="00E40646">
        <w:rPr>
          <w:rFonts w:ascii="仿宋_GB2312" w:eastAsia="仿宋_GB2312" w:hAnsi="宋体" w:hint="eastAsia"/>
          <w:bCs/>
          <w:color w:val="FF0000"/>
          <w:sz w:val="24"/>
        </w:rPr>
        <w:t>分值</w:t>
      </w:r>
      <w:r w:rsidR="00397AF4" w:rsidRPr="00E40646">
        <w:rPr>
          <w:rFonts w:ascii="仿宋_GB2312" w:eastAsia="仿宋_GB2312" w:hAnsi="宋体" w:hint="eastAsia"/>
          <w:bCs/>
          <w:color w:val="FF0000"/>
          <w:sz w:val="24"/>
        </w:rPr>
        <w:t>占</w:t>
      </w:r>
      <w:proofErr w:type="gramEnd"/>
      <w:r w:rsidR="00397AF4" w:rsidRPr="00E40646">
        <w:rPr>
          <w:rFonts w:ascii="仿宋_GB2312" w:eastAsia="仿宋_GB2312" w:hAnsi="宋体" w:hint="eastAsia"/>
          <w:bCs/>
          <w:color w:val="FF0000"/>
          <w:sz w:val="24"/>
        </w:rPr>
        <w:t>比</w:t>
      </w:r>
      <w:r w:rsidRPr="00E40646">
        <w:rPr>
          <w:rFonts w:ascii="仿宋" w:eastAsia="仿宋" w:hAnsi="仿宋" w:hint="eastAsia"/>
          <w:bCs/>
          <w:color w:val="FF0000"/>
          <w:sz w:val="24"/>
        </w:rPr>
        <w:t>≥</w:t>
      </w:r>
      <w:r w:rsidR="001C11C6">
        <w:rPr>
          <w:rFonts w:ascii="仿宋_GB2312" w:eastAsia="仿宋_GB2312" w:hAnsi="宋体"/>
          <w:bCs/>
          <w:color w:val="FF0000"/>
          <w:sz w:val="24"/>
        </w:rPr>
        <w:t>4</w:t>
      </w:r>
      <w:r w:rsidRPr="00E40646">
        <w:rPr>
          <w:rFonts w:ascii="仿宋_GB2312" w:eastAsia="仿宋_GB2312" w:hAnsi="宋体" w:hint="eastAsia"/>
          <w:bCs/>
          <w:color w:val="FF0000"/>
          <w:sz w:val="24"/>
        </w:rPr>
        <w:t>0%</w:t>
      </w:r>
      <w:r w:rsidR="00397AF4" w:rsidRPr="00E40646">
        <w:rPr>
          <w:rFonts w:ascii="仿宋_GB2312" w:eastAsia="仿宋_GB2312" w:hAnsi="宋体" w:hint="eastAsia"/>
          <w:bCs/>
          <w:color w:val="FF0000"/>
          <w:sz w:val="24"/>
        </w:rPr>
        <w:t>，商务</w:t>
      </w:r>
      <w:proofErr w:type="gramStart"/>
      <w:r w:rsidR="00397AF4" w:rsidRPr="00E40646">
        <w:rPr>
          <w:rFonts w:ascii="仿宋_GB2312" w:eastAsia="仿宋_GB2312" w:hAnsi="宋体" w:hint="eastAsia"/>
          <w:bCs/>
          <w:color w:val="FF0000"/>
          <w:sz w:val="24"/>
        </w:rPr>
        <w:t>分值占比</w:t>
      </w:r>
      <w:r w:rsidR="00E40646" w:rsidRPr="00E40646">
        <w:rPr>
          <w:rFonts w:ascii="仿宋_GB2312" w:eastAsia="仿宋_GB2312" w:hAnsi="宋体" w:hint="eastAsia"/>
          <w:bCs/>
          <w:color w:val="FF0000"/>
          <w:sz w:val="24"/>
        </w:rPr>
        <w:t>建议</w:t>
      </w:r>
      <w:proofErr w:type="gramEnd"/>
      <w:r w:rsidR="00397AF4" w:rsidRPr="00E40646">
        <w:rPr>
          <w:rFonts w:ascii="仿宋" w:eastAsia="仿宋" w:hAnsi="仿宋" w:hint="eastAsia"/>
          <w:bCs/>
          <w:color w:val="FF0000"/>
          <w:sz w:val="24"/>
        </w:rPr>
        <w:t>≤</w:t>
      </w:r>
      <w:r w:rsidR="00397AF4" w:rsidRPr="00E40646">
        <w:rPr>
          <w:rFonts w:ascii="仿宋_GB2312" w:eastAsia="仿宋_GB2312" w:hAnsi="宋体" w:hint="eastAsia"/>
          <w:bCs/>
          <w:color w:val="FF0000"/>
          <w:sz w:val="24"/>
        </w:rPr>
        <w:t>15%，剩余分值为技术分值，满分100分。</w:t>
      </w:r>
    </w:p>
    <w:p w:rsidR="00397AF4" w:rsidRPr="001C303A" w:rsidRDefault="00397AF4" w:rsidP="00397AF4">
      <w:pPr>
        <w:spacing w:line="360" w:lineRule="auto"/>
        <w:jc w:val="left"/>
        <w:rPr>
          <w:rFonts w:ascii="仿宋" w:eastAsia="仿宋" w:hAnsi="仿宋"/>
          <w:bCs/>
          <w:color w:val="FF0000"/>
          <w:sz w:val="24"/>
        </w:rPr>
      </w:pPr>
      <w:r w:rsidRPr="001C303A">
        <w:rPr>
          <w:rFonts w:ascii="仿宋" w:eastAsia="仿宋" w:hAnsi="仿宋" w:hint="eastAsia"/>
          <w:bCs/>
          <w:color w:val="FF0000"/>
          <w:sz w:val="24"/>
        </w:rPr>
        <w:t>②单项评分项分值≤3分。</w:t>
      </w:r>
    </w:p>
    <w:p w:rsidR="00397AF4" w:rsidRDefault="00397AF4" w:rsidP="00397AF4">
      <w:pPr>
        <w:spacing w:line="360" w:lineRule="auto"/>
        <w:jc w:val="left"/>
        <w:rPr>
          <w:rFonts w:ascii="仿宋_GB2312" w:eastAsia="仿宋_GB2312" w:hAnsi="宋体"/>
          <w:bCs/>
          <w:color w:val="FF0000"/>
          <w:sz w:val="24"/>
        </w:rPr>
      </w:pPr>
      <w:r w:rsidRPr="001C303A">
        <w:rPr>
          <w:rFonts w:ascii="仿宋" w:eastAsia="仿宋" w:hAnsi="仿宋" w:hint="eastAsia"/>
          <w:bCs/>
          <w:color w:val="FF0000"/>
          <w:sz w:val="24"/>
        </w:rPr>
        <w:lastRenderedPageBreak/>
        <w:t>③</w:t>
      </w:r>
      <w:r w:rsidR="00D40F71">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演示或样品展示评分分值总分</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技术分值总分的20%。演示要求应写明演示某个产品的某项功能或技术参数，且此项功能或技术参数应在货物技术规格参数中列明。演示方式：采用自带设备现场演示或录制视频演示。演示时间：不超过15分钟。样品展示应写明</w:t>
      </w:r>
      <w:r w:rsidR="002F5D73">
        <w:rPr>
          <w:rFonts w:ascii="仿宋_GB2312" w:eastAsia="仿宋_GB2312" w:hAnsi="宋体" w:hint="eastAsia"/>
          <w:bCs/>
          <w:color w:val="FF0000"/>
          <w:sz w:val="24"/>
        </w:rPr>
        <w:t>品目号1-X</w:t>
      </w:r>
      <w:r w:rsidR="001A2C58" w:rsidRPr="001C303A">
        <w:rPr>
          <w:rFonts w:ascii="仿宋_GB2312" w:eastAsia="仿宋_GB2312" w:hAnsi="宋体" w:hint="eastAsia"/>
          <w:bCs/>
          <w:color w:val="FF0000"/>
          <w:sz w:val="24"/>
        </w:rPr>
        <w:t>某个产品的具体样品名称，</w:t>
      </w:r>
      <w:r w:rsidR="002F5D73">
        <w:rPr>
          <w:rFonts w:ascii="仿宋_GB2312" w:eastAsia="仿宋_GB2312" w:hAnsi="宋体" w:hint="eastAsia"/>
          <w:bCs/>
          <w:color w:val="FF0000"/>
          <w:sz w:val="24"/>
        </w:rPr>
        <w:t>列明具体的样品</w:t>
      </w:r>
      <w:r w:rsidRPr="001C303A">
        <w:rPr>
          <w:rFonts w:ascii="仿宋_GB2312" w:eastAsia="仿宋_GB2312" w:hAnsi="宋体" w:hint="eastAsia"/>
          <w:bCs/>
          <w:color w:val="FF0000"/>
          <w:sz w:val="24"/>
        </w:rPr>
        <w:t>评审</w:t>
      </w:r>
      <w:r w:rsidR="007D2AC9">
        <w:rPr>
          <w:rFonts w:ascii="仿宋_GB2312" w:eastAsia="仿宋_GB2312" w:hAnsi="宋体" w:hint="eastAsia"/>
          <w:bCs/>
          <w:color w:val="FF0000"/>
          <w:sz w:val="24"/>
        </w:rPr>
        <w:t>内容（如尺寸、材质等）</w:t>
      </w:r>
      <w:r w:rsidR="001A2C58" w:rsidRPr="001C303A">
        <w:rPr>
          <w:rFonts w:ascii="仿宋_GB2312" w:eastAsia="仿宋_GB2312" w:hAnsi="宋体" w:hint="eastAsia"/>
          <w:bCs/>
          <w:color w:val="FF0000"/>
          <w:sz w:val="24"/>
        </w:rPr>
        <w:t>。</w:t>
      </w:r>
    </w:p>
    <w:p w:rsidR="00D40F71" w:rsidRPr="001C303A" w:rsidRDefault="00D40F71" w:rsidP="00397AF4">
      <w:pPr>
        <w:spacing w:line="360" w:lineRule="auto"/>
        <w:jc w:val="left"/>
        <w:rPr>
          <w:rFonts w:ascii="仿宋_GB2312" w:eastAsia="仿宋_GB2312" w:hAnsi="宋体"/>
          <w:bCs/>
          <w:color w:val="FF0000"/>
          <w:sz w:val="24"/>
        </w:rPr>
      </w:pP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w:t>
      </w:r>
      <w:proofErr w:type="gramStart"/>
      <w:r w:rsidRPr="001C303A">
        <w:rPr>
          <w:rFonts w:ascii="仿宋_GB2312" w:eastAsia="仿宋_GB2312" w:hAnsi="宋体" w:hint="eastAsia"/>
          <w:bCs/>
          <w:color w:val="FF0000"/>
          <w:sz w:val="24"/>
        </w:rPr>
        <w:t>评分</w:t>
      </w:r>
      <w:r>
        <w:rPr>
          <w:rFonts w:ascii="仿宋_GB2312" w:eastAsia="仿宋_GB2312" w:hAnsi="宋体" w:hint="eastAsia"/>
          <w:bCs/>
          <w:color w:val="FF0000"/>
          <w:sz w:val="24"/>
        </w:rPr>
        <w:t>非</w:t>
      </w:r>
      <w:proofErr w:type="gramEnd"/>
      <w:r>
        <w:rPr>
          <w:rFonts w:ascii="仿宋_GB2312" w:eastAsia="仿宋_GB2312" w:hAnsi="宋体" w:hint="eastAsia"/>
          <w:bCs/>
          <w:color w:val="FF0000"/>
          <w:sz w:val="24"/>
        </w:rPr>
        <w:t>必须评分项，请根据实际需求设置</w:t>
      </w:r>
      <w:r>
        <w:rPr>
          <w:rFonts w:ascii="仿宋" w:eastAsia="仿宋" w:hAnsi="仿宋" w:hint="eastAsia"/>
          <w:bCs/>
          <w:color w:val="FF0000"/>
          <w:sz w:val="24"/>
        </w:rPr>
        <w:t>产品</w:t>
      </w:r>
      <w:r w:rsidRPr="001C303A">
        <w:rPr>
          <w:rFonts w:ascii="仿宋_GB2312" w:eastAsia="仿宋_GB2312" w:hAnsi="宋体" w:hint="eastAsia"/>
          <w:bCs/>
          <w:color w:val="FF0000"/>
          <w:sz w:val="24"/>
        </w:rPr>
        <w:t>演示或样品展示</w:t>
      </w:r>
      <w:r>
        <w:rPr>
          <w:rFonts w:ascii="仿宋_GB2312" w:eastAsia="仿宋_GB2312" w:hAnsi="宋体" w:hint="eastAsia"/>
          <w:bCs/>
          <w:color w:val="FF0000"/>
          <w:sz w:val="24"/>
        </w:rPr>
        <w:t>评分条款。</w:t>
      </w:r>
    </w:p>
    <w:p w:rsidR="001A2C58" w:rsidRDefault="001A2C58" w:rsidP="00397AF4">
      <w:pPr>
        <w:spacing w:line="360" w:lineRule="auto"/>
        <w:jc w:val="left"/>
        <w:rPr>
          <w:rFonts w:ascii="仿宋_GB2312" w:eastAsia="仿宋_GB2312" w:hAnsi="宋体"/>
          <w:bCs/>
          <w:color w:val="FF0000"/>
          <w:sz w:val="24"/>
        </w:rPr>
      </w:pPr>
      <w:r w:rsidRPr="001C303A">
        <w:rPr>
          <w:rFonts w:ascii="宋体" w:hAnsi="宋体" w:hint="eastAsia"/>
          <w:bCs/>
          <w:color w:val="FF0000"/>
          <w:sz w:val="24"/>
        </w:rPr>
        <w:t>④</w:t>
      </w:r>
      <w:r w:rsidRPr="001C303A">
        <w:rPr>
          <w:rFonts w:ascii="仿宋_GB2312" w:eastAsia="仿宋_GB2312" w:hAnsi="宋体" w:hint="eastAsia"/>
          <w:bCs/>
          <w:color w:val="FF0000"/>
          <w:sz w:val="24"/>
        </w:rPr>
        <w:t>所有非国家强制类证书分值</w:t>
      </w:r>
      <w:r w:rsidRPr="001C303A">
        <w:rPr>
          <w:rFonts w:ascii="仿宋" w:eastAsia="仿宋" w:hAnsi="仿宋" w:hint="eastAsia"/>
          <w:bCs/>
          <w:color w:val="FF0000"/>
          <w:sz w:val="24"/>
        </w:rPr>
        <w:t>≤</w:t>
      </w:r>
      <w:r w:rsidRPr="001C303A">
        <w:rPr>
          <w:rFonts w:ascii="仿宋_GB2312" w:eastAsia="仿宋_GB2312" w:hAnsi="宋体" w:hint="eastAsia"/>
          <w:bCs/>
          <w:color w:val="FF0000"/>
          <w:sz w:val="24"/>
        </w:rPr>
        <w:t>1分。</w:t>
      </w:r>
    </w:p>
    <w:p w:rsidR="009015C8" w:rsidRPr="009015C8" w:rsidRDefault="009015C8" w:rsidP="00397AF4">
      <w:pPr>
        <w:spacing w:line="360" w:lineRule="auto"/>
        <w:jc w:val="left"/>
        <w:rPr>
          <w:rFonts w:ascii="仿宋_GB2312" w:eastAsia="仿宋_GB2312" w:hAnsi="宋体"/>
          <w:b/>
          <w:bCs/>
          <w:color w:val="FF0000"/>
          <w:sz w:val="32"/>
        </w:rPr>
      </w:pPr>
      <w:r w:rsidRPr="001C11C6">
        <w:rPr>
          <w:rFonts w:ascii="仿宋" w:eastAsia="仿宋" w:hAnsi="仿宋" w:hint="eastAsia"/>
          <w:b/>
          <w:bCs/>
          <w:color w:val="FF0000"/>
          <w:sz w:val="32"/>
          <w:highlight w:val="yellow"/>
        </w:rPr>
        <w:t>⑤</w:t>
      </w:r>
      <w:r w:rsidR="00B7465E" w:rsidRPr="001C11C6">
        <w:rPr>
          <w:rFonts w:ascii="仿宋" w:eastAsia="仿宋" w:hAnsi="仿宋" w:hint="eastAsia"/>
          <w:b/>
          <w:bCs/>
          <w:color w:val="FF0000"/>
          <w:sz w:val="32"/>
          <w:highlight w:val="yellow"/>
        </w:rPr>
        <w:t>在“评标方法描述”栏填写的评审要求的</w:t>
      </w:r>
      <w:r w:rsidRPr="001C11C6">
        <w:rPr>
          <w:rFonts w:ascii="仿宋" w:eastAsia="仿宋" w:hAnsi="仿宋" w:hint="eastAsia"/>
          <w:b/>
          <w:bCs/>
          <w:color w:val="FF0000"/>
          <w:sz w:val="32"/>
          <w:highlight w:val="yellow"/>
        </w:rPr>
        <w:t>阐述必须客观量化，细化评分标准，不能要求横向评议，不能使用</w:t>
      </w:r>
      <w:r w:rsidR="00B7465E" w:rsidRPr="001C11C6">
        <w:rPr>
          <w:rFonts w:ascii="仿宋" w:eastAsia="仿宋" w:hAnsi="仿宋" w:hint="eastAsia"/>
          <w:b/>
          <w:bCs/>
          <w:color w:val="FF0000"/>
          <w:sz w:val="32"/>
          <w:highlight w:val="yellow"/>
        </w:rPr>
        <w:t>“</w:t>
      </w:r>
      <w:r w:rsidRPr="001C11C6">
        <w:rPr>
          <w:rFonts w:ascii="仿宋" w:eastAsia="仿宋" w:hAnsi="仿宋" w:hint="eastAsia"/>
          <w:b/>
          <w:bCs/>
          <w:color w:val="FF0000"/>
          <w:sz w:val="32"/>
          <w:highlight w:val="yellow"/>
        </w:rPr>
        <w:t>优、</w:t>
      </w:r>
      <w:r w:rsidR="006E390A">
        <w:rPr>
          <w:rFonts w:ascii="仿宋" w:eastAsia="仿宋" w:hAnsi="仿宋" w:hint="eastAsia"/>
          <w:b/>
          <w:bCs/>
          <w:color w:val="FF0000"/>
          <w:sz w:val="32"/>
          <w:highlight w:val="yellow"/>
        </w:rPr>
        <w:t>良</w:t>
      </w:r>
      <w:r w:rsidRPr="001C11C6">
        <w:rPr>
          <w:rFonts w:ascii="仿宋" w:eastAsia="仿宋" w:hAnsi="仿宋" w:hint="eastAsia"/>
          <w:b/>
          <w:bCs/>
          <w:color w:val="FF0000"/>
          <w:sz w:val="32"/>
          <w:highlight w:val="yellow"/>
        </w:rPr>
        <w:t>、差、</w:t>
      </w:r>
      <w:r w:rsidR="006E390A">
        <w:rPr>
          <w:rFonts w:ascii="仿宋" w:eastAsia="仿宋" w:hAnsi="仿宋" w:hint="eastAsia"/>
          <w:b/>
          <w:bCs/>
          <w:color w:val="FF0000"/>
          <w:sz w:val="32"/>
          <w:highlight w:val="yellow"/>
        </w:rPr>
        <w:t>第一、第二、</w:t>
      </w:r>
      <w:r w:rsidRPr="001C11C6">
        <w:rPr>
          <w:rFonts w:ascii="仿宋" w:eastAsia="仿宋" w:hAnsi="仿宋" w:hint="eastAsia"/>
          <w:b/>
          <w:bCs/>
          <w:color w:val="FF0000"/>
          <w:sz w:val="32"/>
          <w:highlight w:val="yellow"/>
        </w:rPr>
        <w:t>合理、基本可行</w:t>
      </w:r>
      <w:r w:rsidR="006E390A">
        <w:rPr>
          <w:rFonts w:ascii="仿宋" w:eastAsia="仿宋" w:hAnsi="仿宋" w:hint="eastAsia"/>
          <w:b/>
          <w:bCs/>
          <w:color w:val="FF0000"/>
          <w:sz w:val="32"/>
          <w:highlight w:val="yellow"/>
        </w:rPr>
        <w:t>、较可行、较合理</w:t>
      </w:r>
      <w:r w:rsidR="00B7465E" w:rsidRPr="001C11C6">
        <w:rPr>
          <w:rFonts w:ascii="仿宋" w:eastAsia="仿宋" w:hAnsi="仿宋" w:hint="eastAsia"/>
          <w:b/>
          <w:bCs/>
          <w:color w:val="FF0000"/>
          <w:sz w:val="32"/>
          <w:highlight w:val="yellow"/>
        </w:rPr>
        <w:t>”</w:t>
      </w:r>
      <w:r w:rsidRPr="001C11C6">
        <w:rPr>
          <w:rFonts w:ascii="仿宋" w:eastAsia="仿宋" w:hAnsi="仿宋" w:hint="eastAsia"/>
          <w:b/>
          <w:bCs/>
          <w:color w:val="FF0000"/>
          <w:sz w:val="32"/>
          <w:highlight w:val="yellow"/>
        </w:rPr>
        <w:t>等主观性强、笼统概括、抽象的词语，不能要求专家主观评判。</w:t>
      </w:r>
    </w:p>
    <w:p w:rsidR="00EF6FC8" w:rsidRPr="0040595F" w:rsidRDefault="00397AF4" w:rsidP="00C936DC">
      <w:pPr>
        <w:spacing w:line="360" w:lineRule="auto"/>
        <w:ind w:firstLineChars="200" w:firstLine="643"/>
        <w:jc w:val="left"/>
        <w:rPr>
          <w:rFonts w:ascii="仿宋_GB2312" w:eastAsia="仿宋_GB2312" w:hAnsi="宋体"/>
          <w:b/>
          <w:bCs/>
          <w:color w:val="FF0000"/>
          <w:sz w:val="32"/>
        </w:rPr>
      </w:pPr>
      <w:r w:rsidRPr="0040595F">
        <w:rPr>
          <w:rFonts w:ascii="仿宋_GB2312" w:eastAsia="仿宋_GB2312" w:hAnsi="宋体" w:hint="eastAsia"/>
          <w:b/>
          <w:bCs/>
          <w:color w:val="FF0000"/>
          <w:sz w:val="32"/>
        </w:rPr>
        <w:t>综合评分参考样式：</w:t>
      </w:r>
      <w:r w:rsidR="00C936DC" w:rsidRPr="0040595F">
        <w:rPr>
          <w:rFonts w:ascii="仿宋_GB2312" w:eastAsia="仿宋_GB2312" w:hAnsi="宋体" w:hint="eastAsia"/>
          <w:b/>
          <w:bCs/>
          <w:color w:val="FF0000"/>
          <w:sz w:val="32"/>
        </w:rPr>
        <w:t>（注：</w:t>
      </w:r>
      <w:r w:rsidR="005C3FC3" w:rsidRPr="0040595F">
        <w:rPr>
          <w:rFonts w:ascii="仿宋_GB2312" w:eastAsia="仿宋_GB2312" w:hAnsi="宋体" w:hint="eastAsia"/>
          <w:b/>
          <w:bCs/>
          <w:color w:val="FF0000"/>
          <w:sz w:val="32"/>
        </w:rPr>
        <w:t>以下评分分值、内容仅供参考，请据实采纳、调整、删除</w:t>
      </w:r>
      <w:r w:rsidR="00686E8B" w:rsidRPr="0040595F">
        <w:rPr>
          <w:rFonts w:ascii="仿宋_GB2312" w:eastAsia="仿宋_GB2312" w:hAnsi="宋体" w:hint="eastAsia"/>
          <w:b/>
          <w:bCs/>
          <w:color w:val="FF0000"/>
          <w:sz w:val="32"/>
        </w:rPr>
        <w:t>，切勿照搬</w:t>
      </w:r>
      <w:r w:rsidR="00C936DC" w:rsidRPr="0040595F">
        <w:rPr>
          <w:rFonts w:ascii="仿宋_GB2312" w:eastAsia="仿宋_GB2312" w:hAnsi="宋体" w:hint="eastAsia"/>
          <w:b/>
          <w:bCs/>
          <w:color w:val="FF0000"/>
          <w:sz w:val="32"/>
        </w:rPr>
        <w:t>）</w:t>
      </w:r>
    </w:p>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一、技术部分</w:t>
      </w:r>
      <w:r w:rsidR="006770C2">
        <w:rPr>
          <w:rFonts w:ascii="仿宋_GB2312" w:eastAsia="仿宋_GB2312" w:hAnsi="宋体" w:hint="eastAsia"/>
          <w:bCs/>
          <w:sz w:val="24"/>
        </w:rPr>
        <w:t>（   分）</w:t>
      </w:r>
    </w:p>
    <w:tbl>
      <w:tblPr>
        <w:tblStyle w:val="a6"/>
        <w:tblW w:w="5000" w:type="pct"/>
        <w:tblLook w:val="04A0" w:firstRow="1" w:lastRow="0" w:firstColumn="1" w:lastColumn="0" w:noHBand="0" w:noVBand="1"/>
      </w:tblPr>
      <w:tblGrid>
        <w:gridCol w:w="1471"/>
        <w:gridCol w:w="1666"/>
        <w:gridCol w:w="6604"/>
      </w:tblGrid>
      <w:tr w:rsidR="00C936DC" w:rsidTr="00C936DC">
        <w:tc>
          <w:tcPr>
            <w:tcW w:w="7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评标项目</w:t>
            </w:r>
          </w:p>
        </w:tc>
        <w:tc>
          <w:tcPr>
            <w:tcW w:w="855"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评标分值</w:t>
            </w:r>
          </w:p>
        </w:tc>
        <w:tc>
          <w:tcPr>
            <w:tcW w:w="3390" w:type="pct"/>
          </w:tcPr>
          <w:p w:rsidR="00C936DC" w:rsidRDefault="00C936DC" w:rsidP="00EF6FC8">
            <w:pPr>
              <w:spacing w:line="360" w:lineRule="auto"/>
              <w:jc w:val="left"/>
              <w:rPr>
                <w:rFonts w:ascii="仿宋_GB2312" w:eastAsia="仿宋_GB2312" w:hAnsi="宋体"/>
                <w:bCs/>
                <w:sz w:val="24"/>
              </w:rPr>
            </w:pPr>
            <w:r>
              <w:rPr>
                <w:rFonts w:ascii="仿宋_GB2312" w:eastAsia="仿宋_GB2312" w:hAnsi="宋体" w:hint="eastAsia"/>
                <w:bCs/>
                <w:sz w:val="24"/>
              </w:rPr>
              <w:t>评标方法描述</w:t>
            </w:r>
          </w:p>
        </w:tc>
      </w:tr>
      <w:tr w:rsidR="00C936DC" w:rsidTr="00C936DC">
        <w:tc>
          <w:tcPr>
            <w:tcW w:w="755" w:type="pct"/>
          </w:tcPr>
          <w:p w:rsidR="00C936DC" w:rsidRDefault="00C936DC" w:rsidP="00EF6FC8">
            <w:pPr>
              <w:spacing w:line="360" w:lineRule="auto"/>
              <w:jc w:val="left"/>
              <w:rPr>
                <w:rFonts w:ascii="仿宋_GB2312" w:eastAsia="仿宋_GB2312" w:hAnsi="宋体"/>
                <w:bCs/>
                <w:sz w:val="24"/>
              </w:rPr>
            </w:pPr>
            <w:r w:rsidRPr="00C936DC">
              <w:rPr>
                <w:rFonts w:ascii="仿宋_GB2312" w:eastAsia="仿宋_GB2312" w:hAnsi="宋体" w:hint="eastAsia"/>
                <w:bCs/>
                <w:sz w:val="24"/>
              </w:rPr>
              <w:t>技术</w:t>
            </w:r>
            <w:r w:rsidR="00F241F7">
              <w:rPr>
                <w:rFonts w:ascii="仿宋_GB2312" w:eastAsia="仿宋_GB2312" w:hAnsi="宋体" w:hint="eastAsia"/>
                <w:bCs/>
                <w:sz w:val="24"/>
              </w:rPr>
              <w:t>要求</w:t>
            </w:r>
            <w:r w:rsidRPr="00C936DC">
              <w:rPr>
                <w:rFonts w:ascii="仿宋_GB2312" w:eastAsia="仿宋_GB2312" w:hAnsi="宋体" w:hint="eastAsia"/>
                <w:bCs/>
                <w:sz w:val="24"/>
              </w:rPr>
              <w:t>响应情况</w:t>
            </w:r>
          </w:p>
        </w:tc>
        <w:tc>
          <w:tcPr>
            <w:tcW w:w="855" w:type="pct"/>
          </w:tcPr>
          <w:p w:rsidR="00C936DC" w:rsidRPr="00F241F7" w:rsidRDefault="00C936DC" w:rsidP="00EF6FC8">
            <w:pPr>
              <w:spacing w:line="360" w:lineRule="auto"/>
              <w:jc w:val="left"/>
              <w:rPr>
                <w:rFonts w:ascii="仿宋_GB2312" w:eastAsia="仿宋_GB2312" w:hAnsi="宋体"/>
                <w:bCs/>
                <w:color w:val="FF0000"/>
                <w:sz w:val="24"/>
              </w:rPr>
            </w:pPr>
            <w:r w:rsidRPr="00F241F7">
              <w:rPr>
                <w:rFonts w:ascii="仿宋_GB2312" w:eastAsia="仿宋_GB2312" w:hAnsi="宋体" w:hint="eastAsia"/>
                <w:bCs/>
                <w:color w:val="FF0000"/>
                <w:sz w:val="24"/>
              </w:rPr>
              <w:t>40</w:t>
            </w:r>
            <w:r w:rsidR="004068B1">
              <w:rPr>
                <w:rFonts w:ascii="仿宋_GB2312" w:eastAsia="仿宋_GB2312" w:hAnsi="宋体" w:hint="eastAsia"/>
                <w:bCs/>
                <w:color w:val="FF0000"/>
                <w:sz w:val="24"/>
              </w:rPr>
              <w:t>（单项分值不高于3分）</w:t>
            </w:r>
          </w:p>
        </w:tc>
        <w:tc>
          <w:tcPr>
            <w:tcW w:w="3390" w:type="pct"/>
          </w:tcPr>
          <w:p w:rsidR="002776B7" w:rsidRPr="002776B7" w:rsidRDefault="00C936DC" w:rsidP="005C3FC3">
            <w:pPr>
              <w:spacing w:line="360" w:lineRule="auto"/>
              <w:jc w:val="left"/>
              <w:rPr>
                <w:rFonts w:ascii="仿宋_GB2312" w:eastAsia="仿宋_GB2312" w:hAnsi="宋体"/>
                <w:bCs/>
                <w:color w:val="FF0000"/>
                <w:sz w:val="24"/>
              </w:rPr>
            </w:pPr>
            <w:r w:rsidRPr="00C936DC">
              <w:rPr>
                <w:rFonts w:ascii="仿宋_GB2312" w:eastAsia="仿宋_GB2312" w:hAnsi="宋体" w:hint="eastAsia"/>
                <w:bCs/>
                <w:sz w:val="24"/>
              </w:rPr>
              <w:t>根据各投标人对招标文件第五章的</w:t>
            </w:r>
            <w:r>
              <w:rPr>
                <w:rFonts w:ascii="仿宋_GB2312" w:eastAsia="仿宋_GB2312" w:hAnsi="宋体" w:hint="eastAsia"/>
                <w:bCs/>
                <w:sz w:val="24"/>
              </w:rPr>
              <w:t>“</w:t>
            </w:r>
            <w:r w:rsidRPr="00C936DC">
              <w:rPr>
                <w:rFonts w:ascii="仿宋_GB2312" w:eastAsia="仿宋_GB2312" w:hAnsi="宋体" w:hint="eastAsia"/>
                <w:bCs/>
                <w:sz w:val="24"/>
              </w:rPr>
              <w:t>技术和服务要求”的逐项响应承诺等方面情况进行评分，投标人全部满足招标文件要求的得</w:t>
            </w:r>
            <w:r w:rsidRPr="00F241F7">
              <w:rPr>
                <w:rFonts w:ascii="仿宋_GB2312" w:eastAsia="仿宋_GB2312" w:hAnsi="宋体" w:hint="eastAsia"/>
                <w:bCs/>
                <w:color w:val="FF0000"/>
                <w:sz w:val="24"/>
              </w:rPr>
              <w:t>40</w:t>
            </w:r>
            <w:r w:rsidRPr="00C936DC">
              <w:rPr>
                <w:rFonts w:ascii="仿宋_GB2312" w:eastAsia="仿宋_GB2312" w:hAnsi="宋体" w:hint="eastAsia"/>
                <w:bCs/>
                <w:sz w:val="24"/>
              </w:rPr>
              <w:t>分。</w:t>
            </w:r>
            <w:r w:rsidR="002776B7" w:rsidRPr="002776B7">
              <w:rPr>
                <w:rFonts w:ascii="仿宋_GB2312" w:eastAsia="仿宋_GB2312" w:hAnsi="宋体" w:hint="eastAsia"/>
                <w:bCs/>
                <w:color w:val="FF0000"/>
                <w:sz w:val="24"/>
                <w:highlight w:val="yellow"/>
              </w:rPr>
              <w:t>（</w:t>
            </w:r>
            <w:r w:rsidR="002776B7" w:rsidRPr="002776B7">
              <w:rPr>
                <w:rFonts w:ascii="仿宋_GB2312" w:eastAsia="仿宋_GB2312" w:hAnsi="宋体" w:hint="eastAsia"/>
                <w:bCs/>
                <w:color w:val="FF0000"/>
                <w:sz w:val="24"/>
                <w:highlight w:val="yellow"/>
                <w:u w:val="double"/>
              </w:rPr>
              <w:t>此项分值应按前文技术参数逐条量化后计算总分值</w:t>
            </w:r>
            <w:r w:rsidR="002776B7" w:rsidRPr="002776B7">
              <w:rPr>
                <w:rFonts w:ascii="仿宋_GB2312" w:eastAsia="仿宋_GB2312" w:hAnsi="宋体" w:hint="eastAsia"/>
                <w:bCs/>
                <w:color w:val="FF0000"/>
                <w:sz w:val="24"/>
                <w:highlight w:val="yellow"/>
              </w:rPr>
              <w:t>，如前文技术参数</w:t>
            </w:r>
            <w:r w:rsidR="008D3ABD">
              <w:rPr>
                <w:rFonts w:ascii="仿宋_GB2312" w:eastAsia="仿宋_GB2312" w:hAnsi="宋体" w:hint="eastAsia"/>
                <w:bCs/>
                <w:color w:val="FF0000"/>
                <w:sz w:val="24"/>
                <w:highlight w:val="yellow"/>
              </w:rPr>
              <w:t>共计</w:t>
            </w:r>
            <w:r w:rsidR="002776B7" w:rsidRPr="002776B7">
              <w:rPr>
                <w:rFonts w:ascii="仿宋_GB2312" w:eastAsia="仿宋_GB2312" w:hAnsi="宋体"/>
                <w:bCs/>
                <w:color w:val="FF0000"/>
                <w:sz w:val="24"/>
                <w:highlight w:val="yellow"/>
              </w:rPr>
              <w:t>30</w:t>
            </w:r>
            <w:r w:rsidR="004068B1">
              <w:rPr>
                <w:rFonts w:ascii="仿宋_GB2312" w:eastAsia="仿宋_GB2312" w:hAnsi="宋体" w:hint="eastAsia"/>
                <w:bCs/>
                <w:color w:val="FF0000"/>
                <w:sz w:val="24"/>
                <w:highlight w:val="yellow"/>
              </w:rPr>
              <w:t>条</w:t>
            </w:r>
            <w:r w:rsidR="002776B7" w:rsidRPr="002776B7">
              <w:rPr>
                <w:rFonts w:ascii="仿宋_GB2312" w:eastAsia="仿宋_GB2312" w:hAnsi="宋体" w:hint="eastAsia"/>
                <w:bCs/>
                <w:color w:val="FF0000"/>
                <w:sz w:val="24"/>
                <w:highlight w:val="yellow"/>
              </w:rPr>
              <w:t>，每项1.</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分，总分即4</w:t>
            </w:r>
            <w:r w:rsidR="002776B7" w:rsidRPr="002776B7">
              <w:rPr>
                <w:rFonts w:ascii="仿宋_GB2312" w:eastAsia="仿宋_GB2312" w:hAnsi="宋体"/>
                <w:bCs/>
                <w:color w:val="FF0000"/>
                <w:sz w:val="24"/>
                <w:highlight w:val="yellow"/>
              </w:rPr>
              <w:t>5</w:t>
            </w:r>
            <w:r w:rsidR="002776B7" w:rsidRPr="002776B7">
              <w:rPr>
                <w:rFonts w:ascii="仿宋_GB2312" w:eastAsia="仿宋_GB2312" w:hAnsi="宋体" w:hint="eastAsia"/>
                <w:bCs/>
                <w:color w:val="FF0000"/>
                <w:sz w:val="24"/>
                <w:highlight w:val="yellow"/>
              </w:rPr>
              <w:t>分）</w:t>
            </w:r>
          </w:p>
          <w:p w:rsidR="004068B1" w:rsidRDefault="0051628A" w:rsidP="0051628A">
            <w:pPr>
              <w:spacing w:line="360" w:lineRule="auto"/>
              <w:jc w:val="left"/>
              <w:rPr>
                <w:rFonts w:ascii="仿宋_GB2312" w:eastAsia="仿宋_GB2312" w:hAnsi="宋体"/>
                <w:bCs/>
                <w:color w:val="FF0000"/>
                <w:sz w:val="24"/>
              </w:rPr>
            </w:pPr>
            <w:r w:rsidRPr="002776B7">
              <w:rPr>
                <w:rFonts w:ascii="仿宋_GB2312" w:eastAsia="仿宋_GB2312" w:hAnsi="宋体" w:hint="eastAsia"/>
                <w:bCs/>
                <w:color w:val="FF0000"/>
                <w:sz w:val="24"/>
              </w:rPr>
              <w:t>例1：标注“▲”号的技术参数</w:t>
            </w:r>
            <w:r>
              <w:rPr>
                <w:rFonts w:ascii="仿宋_GB2312" w:eastAsia="仿宋_GB2312" w:hAnsi="宋体" w:hint="eastAsia"/>
                <w:bCs/>
                <w:color w:val="FF0000"/>
                <w:sz w:val="24"/>
              </w:rPr>
              <w:t>（</w:t>
            </w:r>
            <w:r w:rsidR="00384EAE">
              <w:rPr>
                <w:rFonts w:ascii="仿宋_GB2312" w:eastAsia="仿宋_GB2312" w:hAnsi="宋体" w:hint="eastAsia"/>
                <w:bCs/>
                <w:color w:val="FF0000"/>
                <w:sz w:val="24"/>
              </w:rPr>
              <w:t>共</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w:t>
            </w:r>
            <w:proofErr w:type="gramStart"/>
            <w:r w:rsidRPr="002776B7">
              <w:rPr>
                <w:rFonts w:ascii="仿宋_GB2312" w:eastAsia="仿宋_GB2312" w:hAnsi="宋体" w:hint="eastAsia"/>
                <w:bCs/>
                <w:color w:val="FF0000"/>
                <w:sz w:val="24"/>
              </w:rPr>
              <w:t>每负偏离</w:t>
            </w:r>
            <w:proofErr w:type="gramEnd"/>
            <w:r w:rsidRPr="002776B7">
              <w:rPr>
                <w:rFonts w:ascii="仿宋_GB2312" w:eastAsia="仿宋_GB2312" w:hAnsi="宋体" w:hint="eastAsia"/>
                <w:bCs/>
                <w:color w:val="FF0000"/>
                <w:sz w:val="24"/>
              </w:rPr>
              <w:t>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分；未带“▲”号的技术参数</w:t>
            </w:r>
            <w:r w:rsidR="004068B1">
              <w:rPr>
                <w:rFonts w:ascii="仿宋_GB2312" w:eastAsia="仿宋_GB2312" w:hAnsi="宋体" w:hint="eastAsia"/>
                <w:bCs/>
                <w:color w:val="FF0000"/>
                <w:sz w:val="24"/>
              </w:rPr>
              <w:t>，以每个产品为一个评分项</w:t>
            </w:r>
            <w:r w:rsidR="00384EAE">
              <w:rPr>
                <w:rFonts w:ascii="仿宋_GB2312" w:eastAsia="仿宋_GB2312" w:hAnsi="宋体" w:hint="eastAsia"/>
                <w:bCs/>
                <w:color w:val="FF0000"/>
                <w:sz w:val="24"/>
              </w:rPr>
              <w:t>（共X</w:t>
            </w:r>
            <w:r w:rsidR="00384EAE">
              <w:rPr>
                <w:rFonts w:ascii="仿宋_GB2312" w:eastAsia="仿宋_GB2312" w:hAnsi="宋体"/>
                <w:bCs/>
                <w:color w:val="FF0000"/>
                <w:sz w:val="24"/>
              </w:rPr>
              <w:t>X</w:t>
            </w:r>
            <w:r w:rsidR="00384EAE">
              <w:rPr>
                <w:rFonts w:ascii="仿宋_GB2312" w:eastAsia="仿宋_GB2312" w:hAnsi="宋体" w:hint="eastAsia"/>
                <w:bCs/>
                <w:color w:val="FF0000"/>
                <w:sz w:val="24"/>
              </w:rPr>
              <w:t>项）</w:t>
            </w:r>
            <w:r w:rsidR="004068B1">
              <w:rPr>
                <w:rFonts w:ascii="仿宋_GB2312" w:eastAsia="仿宋_GB2312" w:hAnsi="宋体" w:hint="eastAsia"/>
                <w:bCs/>
                <w:color w:val="FF0000"/>
                <w:sz w:val="24"/>
              </w:rPr>
              <w:t>，一个产品出现</w:t>
            </w:r>
            <w:r w:rsidRPr="002776B7">
              <w:rPr>
                <w:rFonts w:ascii="仿宋_GB2312" w:eastAsia="仿宋_GB2312" w:hAnsi="宋体" w:hint="eastAsia"/>
                <w:bCs/>
                <w:color w:val="FF0000"/>
                <w:sz w:val="24"/>
              </w:rPr>
              <w:t>负</w:t>
            </w:r>
            <w:proofErr w:type="gramStart"/>
            <w:r w:rsidRPr="002776B7">
              <w:rPr>
                <w:rFonts w:ascii="仿宋_GB2312" w:eastAsia="仿宋_GB2312" w:hAnsi="宋体" w:hint="eastAsia"/>
                <w:bCs/>
                <w:color w:val="FF0000"/>
                <w:sz w:val="24"/>
              </w:rPr>
              <w:t>偏离</w:t>
            </w:r>
            <w:r w:rsidR="004068B1">
              <w:rPr>
                <w:rFonts w:ascii="仿宋_GB2312" w:eastAsia="仿宋_GB2312" w:hAnsi="宋体" w:hint="eastAsia"/>
                <w:bCs/>
                <w:color w:val="FF0000"/>
                <w:sz w:val="24"/>
              </w:rPr>
              <w:t>即</w:t>
            </w:r>
            <w:r w:rsidRPr="002776B7">
              <w:rPr>
                <w:rFonts w:ascii="仿宋_GB2312" w:eastAsia="仿宋_GB2312" w:hAnsi="宋体" w:hint="eastAsia"/>
                <w:bCs/>
                <w:color w:val="FF0000"/>
                <w:sz w:val="24"/>
              </w:rPr>
              <w:t>扣</w:t>
            </w:r>
            <w:proofErr w:type="gramEnd"/>
            <w:r>
              <w:rPr>
                <w:rFonts w:ascii="仿宋_GB2312" w:eastAsia="仿宋_GB2312" w:hAnsi="宋体"/>
                <w:bCs/>
                <w:color w:val="FF0000"/>
                <w:sz w:val="24"/>
              </w:rPr>
              <w:t>XX</w:t>
            </w:r>
            <w:r w:rsidRPr="002776B7">
              <w:rPr>
                <w:rFonts w:ascii="仿宋_GB2312" w:eastAsia="仿宋_GB2312" w:hAnsi="宋体" w:hint="eastAsia"/>
                <w:bCs/>
                <w:color w:val="FF0000"/>
                <w:sz w:val="24"/>
              </w:rPr>
              <w:t>分。</w:t>
            </w:r>
            <w:r w:rsidRPr="001C303A">
              <w:rPr>
                <w:rFonts w:ascii="仿宋_GB2312" w:eastAsia="仿宋_GB2312" w:hAnsi="宋体" w:hint="eastAsia"/>
                <w:bCs/>
                <w:color w:val="FF0000"/>
                <w:sz w:val="24"/>
              </w:rPr>
              <w:t xml:space="preserve"> </w:t>
            </w:r>
            <w:r w:rsidR="004068B1">
              <w:rPr>
                <w:rFonts w:ascii="仿宋_GB2312" w:eastAsia="仿宋_GB2312" w:hAnsi="宋体" w:hint="eastAsia"/>
                <w:bCs/>
                <w:color w:val="FF0000"/>
                <w:sz w:val="24"/>
              </w:rPr>
              <w:t>或者以几条参数作为一个项号（共X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项），</w:t>
            </w:r>
            <w:proofErr w:type="gramStart"/>
            <w:r w:rsidR="004068B1">
              <w:rPr>
                <w:rFonts w:ascii="仿宋_GB2312" w:eastAsia="仿宋_GB2312" w:hAnsi="宋体" w:hint="eastAsia"/>
                <w:bCs/>
                <w:color w:val="FF0000"/>
                <w:sz w:val="24"/>
              </w:rPr>
              <w:t>每个项号出现</w:t>
            </w:r>
            <w:proofErr w:type="gramEnd"/>
            <w:r w:rsidR="004068B1">
              <w:rPr>
                <w:rFonts w:ascii="仿宋_GB2312" w:eastAsia="仿宋_GB2312" w:hAnsi="宋体" w:hint="eastAsia"/>
                <w:bCs/>
                <w:color w:val="FF0000"/>
                <w:sz w:val="24"/>
              </w:rPr>
              <w:t>负</w:t>
            </w:r>
            <w:proofErr w:type="gramStart"/>
            <w:r w:rsidR="004068B1">
              <w:rPr>
                <w:rFonts w:ascii="仿宋_GB2312" w:eastAsia="仿宋_GB2312" w:hAnsi="宋体" w:hint="eastAsia"/>
                <w:bCs/>
                <w:color w:val="FF0000"/>
                <w:sz w:val="24"/>
              </w:rPr>
              <w:t>偏离即扣</w:t>
            </w:r>
            <w:proofErr w:type="gramEnd"/>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或者所有技术参数（共计X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w:t>
            </w:r>
            <w:proofErr w:type="gramStart"/>
            <w:r w:rsidR="004068B1">
              <w:rPr>
                <w:rFonts w:ascii="仿宋_GB2312" w:eastAsia="仿宋_GB2312" w:hAnsi="宋体" w:hint="eastAsia"/>
                <w:bCs/>
                <w:color w:val="FF0000"/>
                <w:sz w:val="24"/>
              </w:rPr>
              <w:t>每负偏离</w:t>
            </w:r>
            <w:proofErr w:type="gramEnd"/>
            <w:r w:rsidR="004068B1">
              <w:rPr>
                <w:rFonts w:ascii="仿宋_GB2312" w:eastAsia="仿宋_GB2312" w:hAnsi="宋体" w:hint="eastAsia"/>
                <w:bCs/>
                <w:color w:val="FF0000"/>
                <w:sz w:val="24"/>
              </w:rPr>
              <w:t>一条扣</w:t>
            </w:r>
            <w:r w:rsidR="004068B1">
              <w:rPr>
                <w:rFonts w:ascii="仿宋_GB2312" w:eastAsia="仿宋_GB2312" w:hAnsi="宋体"/>
                <w:bCs/>
                <w:color w:val="FF0000"/>
                <w:sz w:val="24"/>
              </w:rPr>
              <w:t>XX</w:t>
            </w:r>
            <w:r w:rsidR="004068B1">
              <w:rPr>
                <w:rFonts w:ascii="仿宋_GB2312" w:eastAsia="仿宋_GB2312" w:hAnsi="宋体" w:hint="eastAsia"/>
                <w:bCs/>
                <w:color w:val="FF0000"/>
                <w:sz w:val="24"/>
              </w:rPr>
              <w:t>分。或者序号X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、序号X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等产品以每个产品为一个评分项，一个产品出现</w:t>
            </w:r>
            <w:r w:rsidR="004068B1" w:rsidRPr="002776B7">
              <w:rPr>
                <w:rFonts w:ascii="仿宋_GB2312" w:eastAsia="仿宋_GB2312" w:hAnsi="宋体" w:hint="eastAsia"/>
                <w:bCs/>
                <w:color w:val="FF0000"/>
                <w:sz w:val="24"/>
              </w:rPr>
              <w:t>负</w:t>
            </w:r>
            <w:proofErr w:type="gramStart"/>
            <w:r w:rsidR="004068B1" w:rsidRPr="002776B7">
              <w:rPr>
                <w:rFonts w:ascii="仿宋_GB2312" w:eastAsia="仿宋_GB2312" w:hAnsi="宋体" w:hint="eastAsia"/>
                <w:bCs/>
                <w:color w:val="FF0000"/>
                <w:sz w:val="24"/>
              </w:rPr>
              <w:t>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proofErr w:type="gramEnd"/>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（分值相对高），其余序号产品以每个产品为一个评分项，一个产品出现</w:t>
            </w:r>
            <w:r w:rsidR="004068B1" w:rsidRPr="002776B7">
              <w:rPr>
                <w:rFonts w:ascii="仿宋_GB2312" w:eastAsia="仿宋_GB2312" w:hAnsi="宋体" w:hint="eastAsia"/>
                <w:bCs/>
                <w:color w:val="FF0000"/>
                <w:sz w:val="24"/>
              </w:rPr>
              <w:t>负</w:t>
            </w:r>
            <w:proofErr w:type="gramStart"/>
            <w:r w:rsidR="004068B1" w:rsidRPr="002776B7">
              <w:rPr>
                <w:rFonts w:ascii="仿宋_GB2312" w:eastAsia="仿宋_GB2312" w:hAnsi="宋体" w:hint="eastAsia"/>
                <w:bCs/>
                <w:color w:val="FF0000"/>
                <w:sz w:val="24"/>
              </w:rPr>
              <w:t>偏离</w:t>
            </w:r>
            <w:r w:rsidR="004068B1">
              <w:rPr>
                <w:rFonts w:ascii="仿宋_GB2312" w:eastAsia="仿宋_GB2312" w:hAnsi="宋体" w:hint="eastAsia"/>
                <w:bCs/>
                <w:color w:val="FF0000"/>
                <w:sz w:val="24"/>
              </w:rPr>
              <w:t>即</w:t>
            </w:r>
            <w:r w:rsidR="004068B1" w:rsidRPr="002776B7">
              <w:rPr>
                <w:rFonts w:ascii="仿宋_GB2312" w:eastAsia="仿宋_GB2312" w:hAnsi="宋体" w:hint="eastAsia"/>
                <w:bCs/>
                <w:color w:val="FF0000"/>
                <w:sz w:val="24"/>
              </w:rPr>
              <w:t>扣</w:t>
            </w:r>
            <w:proofErr w:type="gramEnd"/>
            <w:r w:rsidR="004068B1">
              <w:rPr>
                <w:rFonts w:ascii="仿宋_GB2312" w:eastAsia="仿宋_GB2312" w:hAnsi="宋体"/>
                <w:bCs/>
                <w:color w:val="FF0000"/>
                <w:sz w:val="24"/>
              </w:rPr>
              <w:t>XX</w:t>
            </w:r>
            <w:r w:rsidR="004068B1" w:rsidRPr="002776B7">
              <w:rPr>
                <w:rFonts w:ascii="仿宋_GB2312" w:eastAsia="仿宋_GB2312" w:hAnsi="宋体" w:hint="eastAsia"/>
                <w:bCs/>
                <w:color w:val="FF0000"/>
                <w:sz w:val="24"/>
              </w:rPr>
              <w:t>分</w:t>
            </w:r>
            <w:r w:rsidR="004068B1">
              <w:rPr>
                <w:rFonts w:ascii="仿宋_GB2312" w:eastAsia="仿宋_GB2312" w:hAnsi="宋体" w:hint="eastAsia"/>
                <w:bCs/>
                <w:color w:val="FF0000"/>
                <w:sz w:val="24"/>
              </w:rPr>
              <w:t>（分值相对低）</w:t>
            </w:r>
            <w:r w:rsidR="004068B1" w:rsidRPr="002776B7">
              <w:rPr>
                <w:rFonts w:ascii="仿宋_GB2312" w:eastAsia="仿宋_GB2312" w:hAnsi="宋体" w:hint="eastAsia"/>
                <w:bCs/>
                <w:color w:val="FF0000"/>
                <w:sz w:val="24"/>
              </w:rPr>
              <w:t>。</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例2：技术参数</w:t>
            </w:r>
            <w:r w:rsidR="004068B1">
              <w:rPr>
                <w:rFonts w:ascii="仿宋_GB2312" w:eastAsia="仿宋_GB2312" w:hAnsi="宋体" w:hint="eastAsia"/>
                <w:bCs/>
                <w:color w:val="FF0000"/>
                <w:sz w:val="24"/>
              </w:rPr>
              <w:t>（共计X</w:t>
            </w:r>
            <w:r w:rsidR="004068B1">
              <w:rPr>
                <w:rFonts w:ascii="仿宋_GB2312" w:eastAsia="仿宋_GB2312" w:hAnsi="宋体"/>
                <w:bCs/>
                <w:color w:val="FF0000"/>
                <w:sz w:val="24"/>
              </w:rPr>
              <w:t>X</w:t>
            </w:r>
            <w:r w:rsidR="004068B1">
              <w:rPr>
                <w:rFonts w:ascii="仿宋_GB2312" w:eastAsia="仿宋_GB2312" w:hAnsi="宋体" w:hint="eastAsia"/>
                <w:bCs/>
                <w:color w:val="FF0000"/>
                <w:sz w:val="24"/>
              </w:rPr>
              <w:t>条）</w:t>
            </w:r>
            <w:proofErr w:type="gramStart"/>
            <w:r>
              <w:rPr>
                <w:rFonts w:ascii="仿宋_GB2312" w:eastAsia="仿宋_GB2312" w:hAnsi="宋体" w:hint="eastAsia"/>
                <w:bCs/>
                <w:color w:val="FF0000"/>
                <w:sz w:val="24"/>
              </w:rPr>
              <w:t>每负偏离</w:t>
            </w:r>
            <w:proofErr w:type="gramEnd"/>
            <w:r>
              <w:rPr>
                <w:rFonts w:ascii="仿宋_GB2312" w:eastAsia="仿宋_GB2312" w:hAnsi="宋体" w:hint="eastAsia"/>
                <w:bCs/>
                <w:color w:val="FF0000"/>
                <w:sz w:val="24"/>
              </w:rPr>
              <w:t>一</w:t>
            </w:r>
            <w:r w:rsidR="004068B1">
              <w:rPr>
                <w:rFonts w:ascii="仿宋_GB2312" w:eastAsia="仿宋_GB2312" w:hAnsi="宋体" w:hint="eastAsia"/>
                <w:bCs/>
                <w:color w:val="FF0000"/>
                <w:sz w:val="24"/>
              </w:rPr>
              <w:t>条</w:t>
            </w:r>
            <w:r>
              <w:rPr>
                <w:rFonts w:ascii="仿宋_GB2312" w:eastAsia="仿宋_GB2312" w:hAnsi="宋体" w:hint="eastAsia"/>
                <w:bCs/>
                <w:color w:val="FF0000"/>
                <w:sz w:val="24"/>
              </w:rPr>
              <w:t>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51628A"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lastRenderedPageBreak/>
              <w:t>例3：</w:t>
            </w:r>
            <w:r w:rsidRPr="002776B7">
              <w:rPr>
                <w:rFonts w:ascii="仿宋_GB2312" w:eastAsia="仿宋_GB2312" w:hAnsi="宋体" w:hint="eastAsia"/>
                <w:bCs/>
                <w:color w:val="FF0000"/>
                <w:sz w:val="24"/>
              </w:rPr>
              <w:t>标注“★”号的技术参数为重要指标，不允许负偏离，否则视为无效投标。</w:t>
            </w:r>
            <w:r>
              <w:rPr>
                <w:rFonts w:ascii="仿宋_GB2312" w:eastAsia="仿宋_GB2312" w:hAnsi="宋体" w:hint="eastAsia"/>
                <w:bCs/>
                <w:color w:val="FF0000"/>
                <w:sz w:val="24"/>
              </w:rPr>
              <w:t>未标注</w:t>
            </w:r>
            <w:r w:rsidRPr="002776B7">
              <w:rPr>
                <w:rFonts w:ascii="仿宋_GB2312" w:eastAsia="仿宋_GB2312" w:hAnsi="宋体" w:hint="eastAsia"/>
                <w:bCs/>
                <w:color w:val="FF0000"/>
                <w:sz w:val="24"/>
              </w:rPr>
              <w:t>“★”号</w:t>
            </w:r>
            <w:r>
              <w:rPr>
                <w:rFonts w:ascii="仿宋_GB2312" w:eastAsia="仿宋_GB2312" w:hAnsi="宋体" w:hint="eastAsia"/>
                <w:bCs/>
                <w:color w:val="FF0000"/>
                <w:sz w:val="24"/>
              </w:rPr>
              <w:t>的技术</w:t>
            </w:r>
            <w:proofErr w:type="gramStart"/>
            <w:r>
              <w:rPr>
                <w:rFonts w:ascii="仿宋_GB2312" w:eastAsia="仿宋_GB2312" w:hAnsi="宋体" w:hint="eastAsia"/>
                <w:bCs/>
                <w:color w:val="FF0000"/>
                <w:sz w:val="24"/>
              </w:rPr>
              <w:t>参数每负偏离</w:t>
            </w:r>
            <w:proofErr w:type="gramEnd"/>
            <w:r>
              <w:rPr>
                <w:rFonts w:ascii="仿宋_GB2312" w:eastAsia="仿宋_GB2312" w:hAnsi="宋体" w:hint="eastAsia"/>
                <w:bCs/>
                <w:color w:val="FF0000"/>
                <w:sz w:val="24"/>
              </w:rPr>
              <w:t>一项扣</w:t>
            </w:r>
            <w:r>
              <w:rPr>
                <w:rFonts w:ascii="仿宋_GB2312" w:eastAsia="仿宋_GB2312" w:hAnsi="宋体"/>
                <w:bCs/>
                <w:color w:val="FF0000"/>
                <w:sz w:val="24"/>
              </w:rPr>
              <w:t>XX</w:t>
            </w:r>
            <w:r>
              <w:rPr>
                <w:rFonts w:ascii="仿宋_GB2312" w:eastAsia="仿宋_GB2312" w:hAnsi="宋体" w:hint="eastAsia"/>
                <w:bCs/>
                <w:color w:val="FF0000"/>
                <w:sz w:val="24"/>
              </w:rPr>
              <w:t>分。</w:t>
            </w:r>
          </w:p>
          <w:p w:rsidR="002776B7" w:rsidRDefault="0051628A" w:rsidP="0051628A">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例4：</w:t>
            </w:r>
            <w:r w:rsidRPr="002776B7">
              <w:rPr>
                <w:rFonts w:ascii="仿宋_GB2312" w:eastAsia="仿宋_GB2312" w:hAnsi="宋体" w:hint="eastAsia"/>
                <w:bCs/>
                <w:color w:val="FF0000"/>
                <w:sz w:val="24"/>
              </w:rPr>
              <w:t>标注“★”号的技术参数为重要指标</w:t>
            </w:r>
            <w:r w:rsidR="008D3ABD">
              <w:rPr>
                <w:rFonts w:ascii="仿宋_GB2312" w:eastAsia="仿宋_GB2312" w:hAnsi="宋体" w:hint="eastAsia"/>
                <w:bCs/>
                <w:color w:val="FF0000"/>
                <w:sz w:val="24"/>
              </w:rPr>
              <w:t>（X</w:t>
            </w:r>
            <w:r w:rsidR="008D3ABD">
              <w:rPr>
                <w:rFonts w:ascii="仿宋_GB2312" w:eastAsia="仿宋_GB2312" w:hAnsi="宋体"/>
                <w:bCs/>
                <w:color w:val="FF0000"/>
                <w:sz w:val="24"/>
              </w:rPr>
              <w:t>X</w:t>
            </w:r>
            <w:r w:rsidR="008D3ABD">
              <w:rPr>
                <w:rFonts w:ascii="仿宋_GB2312" w:eastAsia="仿宋_GB2312" w:hAnsi="宋体" w:hint="eastAsia"/>
                <w:bCs/>
                <w:color w:val="FF0000"/>
                <w:sz w:val="24"/>
              </w:rPr>
              <w:t>项）</w:t>
            </w:r>
            <w:r w:rsidRPr="002776B7">
              <w:rPr>
                <w:rFonts w:ascii="仿宋_GB2312" w:eastAsia="仿宋_GB2312" w:hAnsi="宋体" w:hint="eastAsia"/>
                <w:bCs/>
                <w:color w:val="FF0000"/>
                <w:sz w:val="24"/>
              </w:rPr>
              <w:t>，不允许负偏离，否则视为无效投标。标注“▲”号的技术参数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r w:rsidRPr="002776B7">
              <w:rPr>
                <w:rFonts w:ascii="仿宋_GB2312" w:eastAsia="仿宋_GB2312" w:hAnsi="宋体" w:hint="eastAsia"/>
                <w:bCs/>
                <w:color w:val="FF0000"/>
                <w:sz w:val="24"/>
              </w:rPr>
              <w:t>，</w:t>
            </w:r>
            <w:proofErr w:type="gramStart"/>
            <w:r w:rsidRPr="002776B7">
              <w:rPr>
                <w:rFonts w:ascii="仿宋_GB2312" w:eastAsia="仿宋_GB2312" w:hAnsi="宋体" w:hint="eastAsia"/>
                <w:bCs/>
                <w:color w:val="FF0000"/>
                <w:sz w:val="24"/>
              </w:rPr>
              <w:t>每负偏离</w:t>
            </w:r>
            <w:proofErr w:type="gramEnd"/>
            <w:r w:rsidRPr="002776B7">
              <w:rPr>
                <w:rFonts w:ascii="仿宋_GB2312" w:eastAsia="仿宋_GB2312" w:hAnsi="宋体" w:hint="eastAsia"/>
                <w:bCs/>
                <w:color w:val="FF0000"/>
                <w:sz w:val="24"/>
              </w:rPr>
              <w:t>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分；未带“▲”</w:t>
            </w:r>
            <w:r>
              <w:rPr>
                <w:rFonts w:ascii="仿宋_GB2312" w:eastAsia="仿宋_GB2312" w:hAnsi="宋体" w:hint="eastAsia"/>
                <w:bCs/>
                <w:color w:val="FF0000"/>
                <w:sz w:val="24"/>
              </w:rPr>
              <w:t>、</w:t>
            </w:r>
            <w:r w:rsidRPr="002776B7">
              <w:rPr>
                <w:rFonts w:ascii="仿宋_GB2312" w:eastAsia="仿宋_GB2312" w:hAnsi="宋体" w:hint="eastAsia"/>
                <w:bCs/>
                <w:color w:val="FF0000"/>
                <w:sz w:val="24"/>
              </w:rPr>
              <w:t>“★”号的技术参数</w:t>
            </w:r>
            <w:r>
              <w:rPr>
                <w:rFonts w:ascii="仿宋_GB2312" w:eastAsia="仿宋_GB2312" w:hAnsi="宋体" w:hint="eastAsia"/>
                <w:bCs/>
                <w:color w:val="FF0000"/>
                <w:sz w:val="24"/>
              </w:rPr>
              <w:t>（X</w:t>
            </w:r>
            <w:r>
              <w:rPr>
                <w:rFonts w:ascii="仿宋_GB2312" w:eastAsia="仿宋_GB2312" w:hAnsi="宋体"/>
                <w:bCs/>
                <w:color w:val="FF0000"/>
                <w:sz w:val="24"/>
              </w:rPr>
              <w:t>X</w:t>
            </w:r>
            <w:r>
              <w:rPr>
                <w:rFonts w:ascii="仿宋_GB2312" w:eastAsia="仿宋_GB2312" w:hAnsi="宋体" w:hint="eastAsia"/>
                <w:bCs/>
                <w:color w:val="FF0000"/>
                <w:sz w:val="24"/>
              </w:rPr>
              <w:t>项）</w:t>
            </w:r>
            <w:proofErr w:type="gramStart"/>
            <w:r w:rsidRPr="002776B7">
              <w:rPr>
                <w:rFonts w:ascii="仿宋_GB2312" w:eastAsia="仿宋_GB2312" w:hAnsi="宋体" w:hint="eastAsia"/>
                <w:bCs/>
                <w:color w:val="FF0000"/>
                <w:sz w:val="24"/>
              </w:rPr>
              <w:t>每负偏离</w:t>
            </w:r>
            <w:proofErr w:type="gramEnd"/>
            <w:r w:rsidRPr="002776B7">
              <w:rPr>
                <w:rFonts w:ascii="仿宋_GB2312" w:eastAsia="仿宋_GB2312" w:hAnsi="宋体" w:hint="eastAsia"/>
                <w:bCs/>
                <w:color w:val="FF0000"/>
                <w:sz w:val="24"/>
              </w:rPr>
              <w:t>一项扣</w:t>
            </w:r>
            <w:r>
              <w:rPr>
                <w:rFonts w:ascii="仿宋_GB2312" w:eastAsia="仿宋_GB2312" w:hAnsi="宋体"/>
                <w:bCs/>
                <w:color w:val="FF0000"/>
                <w:sz w:val="24"/>
              </w:rPr>
              <w:t>XX</w:t>
            </w:r>
            <w:r w:rsidRPr="002776B7">
              <w:rPr>
                <w:rFonts w:ascii="仿宋_GB2312" w:eastAsia="仿宋_GB2312" w:hAnsi="宋体" w:hint="eastAsia"/>
                <w:bCs/>
                <w:color w:val="FF0000"/>
                <w:sz w:val="24"/>
              </w:rPr>
              <w:t>分。</w:t>
            </w:r>
          </w:p>
          <w:p w:rsidR="00191067" w:rsidRDefault="00191067" w:rsidP="0051628A">
            <w:pPr>
              <w:spacing w:line="360" w:lineRule="auto"/>
              <w:jc w:val="left"/>
              <w:rPr>
                <w:rFonts w:ascii="仿宋_GB2312" w:eastAsia="仿宋_GB2312" w:hAnsi="宋体"/>
                <w:bCs/>
                <w:sz w:val="24"/>
              </w:rPr>
            </w:pPr>
          </w:p>
        </w:tc>
      </w:tr>
      <w:tr w:rsidR="00C936DC" w:rsidTr="00C936DC">
        <w:tc>
          <w:tcPr>
            <w:tcW w:w="7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lastRenderedPageBreak/>
              <w:t>主要产品的佐证资料</w:t>
            </w:r>
          </w:p>
        </w:tc>
        <w:tc>
          <w:tcPr>
            <w:tcW w:w="855" w:type="pct"/>
          </w:tcPr>
          <w:p w:rsidR="00C936DC" w:rsidRPr="007D2AC9" w:rsidRDefault="005C3FC3" w:rsidP="00EF6FC8">
            <w:pPr>
              <w:spacing w:line="360" w:lineRule="auto"/>
              <w:jc w:val="left"/>
              <w:rPr>
                <w:rFonts w:ascii="仿宋_GB2312" w:eastAsia="仿宋_GB2312" w:hAnsi="宋体"/>
                <w:bCs/>
                <w:color w:val="FF0000"/>
                <w:sz w:val="24"/>
              </w:rPr>
            </w:pPr>
            <w:r w:rsidRPr="007D2AC9">
              <w:rPr>
                <w:rFonts w:ascii="仿宋_GB2312" w:eastAsia="仿宋_GB2312" w:hAnsi="宋体" w:hint="eastAsia"/>
                <w:bCs/>
                <w:color w:val="FF0000"/>
                <w:sz w:val="24"/>
              </w:rPr>
              <w:t>3</w:t>
            </w:r>
          </w:p>
        </w:tc>
        <w:tc>
          <w:tcPr>
            <w:tcW w:w="3390" w:type="pct"/>
          </w:tcPr>
          <w:p w:rsidR="00C936DC" w:rsidRDefault="005C3FC3" w:rsidP="005C3FC3">
            <w:pPr>
              <w:spacing w:line="360" w:lineRule="auto"/>
              <w:jc w:val="left"/>
              <w:rPr>
                <w:rFonts w:ascii="仿宋_GB2312" w:eastAsia="仿宋_GB2312" w:hAnsi="宋体"/>
                <w:bCs/>
                <w:sz w:val="24"/>
              </w:rPr>
            </w:pPr>
            <w:r w:rsidRPr="005C3FC3">
              <w:rPr>
                <w:rFonts w:ascii="仿宋_GB2312" w:eastAsia="仿宋_GB2312" w:hAnsi="宋体" w:hint="eastAsia"/>
                <w:bCs/>
                <w:sz w:val="24"/>
              </w:rPr>
              <w:t>投标人所提供的彩页资料齐全，且全部佐证所投</w:t>
            </w:r>
            <w:r>
              <w:rPr>
                <w:rFonts w:ascii="仿宋_GB2312" w:eastAsia="仿宋_GB2312" w:hAnsi="宋体" w:hint="eastAsia"/>
                <w:bCs/>
                <w:sz w:val="24"/>
              </w:rPr>
              <w:t>品目号1-1 XX</w:t>
            </w:r>
            <w:r w:rsidRPr="005C3FC3">
              <w:rPr>
                <w:rFonts w:ascii="仿宋_GB2312" w:eastAsia="仿宋_GB2312" w:hAnsi="宋体" w:hint="eastAsia"/>
                <w:bCs/>
                <w:sz w:val="24"/>
              </w:rPr>
              <w:t>产品的</w:t>
            </w:r>
            <w:r w:rsidRPr="005C3FC3">
              <w:rPr>
                <w:rFonts w:ascii="仿宋_GB2312" w:eastAsia="仿宋_GB2312" w:hAnsi="宋体" w:hint="eastAsia"/>
                <w:bCs/>
                <w:color w:val="FF0000"/>
                <w:sz w:val="24"/>
              </w:rPr>
              <w:t>（列明具体某几项技术参数及功能）</w:t>
            </w:r>
            <w:r w:rsidRPr="005C3FC3">
              <w:rPr>
                <w:rFonts w:ascii="仿宋_GB2312" w:eastAsia="仿宋_GB2312" w:hAnsi="宋体" w:hint="eastAsia"/>
                <w:bCs/>
                <w:sz w:val="24"/>
              </w:rPr>
              <w:t>的得3分；彩页仅能</w:t>
            </w:r>
            <w:r>
              <w:rPr>
                <w:rFonts w:ascii="仿宋_GB2312" w:eastAsia="仿宋_GB2312" w:hAnsi="宋体" w:hint="eastAsia"/>
                <w:bCs/>
                <w:sz w:val="24"/>
              </w:rPr>
              <w:t>部分</w:t>
            </w:r>
            <w:r w:rsidRPr="005C3FC3">
              <w:rPr>
                <w:rFonts w:ascii="仿宋_GB2312" w:eastAsia="仿宋_GB2312" w:hAnsi="宋体" w:hint="eastAsia"/>
                <w:bCs/>
                <w:sz w:val="24"/>
              </w:rPr>
              <w:t>佐证所投产品的</w:t>
            </w:r>
            <w:r w:rsidRPr="005C3FC3">
              <w:rPr>
                <w:rFonts w:ascii="仿宋_GB2312" w:eastAsia="仿宋_GB2312" w:hAnsi="宋体" w:hint="eastAsia"/>
                <w:bCs/>
                <w:color w:val="FF0000"/>
                <w:sz w:val="24"/>
              </w:rPr>
              <w:t>（列明具体某几项</w:t>
            </w:r>
            <w:r>
              <w:rPr>
                <w:rFonts w:ascii="仿宋_GB2312" w:eastAsia="仿宋_GB2312" w:hAnsi="宋体" w:hint="eastAsia"/>
                <w:bCs/>
                <w:color w:val="FF0000"/>
                <w:sz w:val="24"/>
              </w:rPr>
              <w:t>技术参数</w:t>
            </w:r>
            <w:r w:rsidRPr="005C3FC3">
              <w:rPr>
                <w:rFonts w:ascii="仿宋_GB2312" w:eastAsia="仿宋_GB2312" w:hAnsi="宋体" w:hint="eastAsia"/>
                <w:bCs/>
                <w:color w:val="FF0000"/>
                <w:sz w:val="24"/>
              </w:rPr>
              <w:t>及功能）</w:t>
            </w:r>
            <w:r w:rsidRPr="005C3FC3">
              <w:rPr>
                <w:rFonts w:ascii="仿宋_GB2312" w:eastAsia="仿宋_GB2312" w:hAnsi="宋体" w:hint="eastAsia"/>
                <w:bCs/>
                <w:sz w:val="24"/>
              </w:rPr>
              <w:t>的得2分，仅能佐证</w:t>
            </w:r>
            <w:r>
              <w:rPr>
                <w:rFonts w:ascii="仿宋_GB2312" w:eastAsia="仿宋_GB2312" w:hAnsi="宋体" w:hint="eastAsia"/>
                <w:bCs/>
                <w:sz w:val="24"/>
              </w:rPr>
              <w:t>某1项</w:t>
            </w:r>
            <w:r w:rsidRPr="005C3FC3">
              <w:rPr>
                <w:rFonts w:ascii="仿宋_GB2312" w:eastAsia="仿宋_GB2312" w:hAnsi="宋体" w:hint="eastAsia"/>
                <w:bCs/>
                <w:sz w:val="24"/>
              </w:rPr>
              <w:t>技术参数及功能的得1分。</w:t>
            </w:r>
            <w:r>
              <w:rPr>
                <w:rFonts w:ascii="仿宋_GB2312" w:eastAsia="仿宋_GB2312" w:hAnsi="宋体" w:hint="eastAsia"/>
                <w:bCs/>
                <w:sz w:val="24"/>
              </w:rPr>
              <w:t>彩页未能</w:t>
            </w:r>
            <w:r w:rsidRPr="005C3FC3">
              <w:rPr>
                <w:rFonts w:ascii="仿宋_GB2312" w:eastAsia="仿宋_GB2312" w:hAnsi="宋体" w:hint="eastAsia"/>
                <w:bCs/>
                <w:sz w:val="24"/>
              </w:rPr>
              <w:t>证明</w:t>
            </w:r>
            <w:r>
              <w:rPr>
                <w:rFonts w:ascii="仿宋_GB2312" w:eastAsia="仿宋_GB2312" w:hAnsi="宋体" w:hint="eastAsia"/>
                <w:bCs/>
                <w:sz w:val="24"/>
              </w:rPr>
              <w:t>技术参数</w:t>
            </w:r>
            <w:r w:rsidRPr="005C3FC3">
              <w:rPr>
                <w:rFonts w:ascii="仿宋_GB2312" w:eastAsia="仿宋_GB2312" w:hAnsi="宋体" w:hint="eastAsia"/>
                <w:bCs/>
                <w:sz w:val="24"/>
              </w:rPr>
              <w:t>或未提供任何材料的本项不得分。</w:t>
            </w:r>
          </w:p>
        </w:tc>
      </w:tr>
      <w:tr w:rsidR="005C3FC3" w:rsidTr="00C936DC">
        <w:tc>
          <w:tcPr>
            <w:tcW w:w="755" w:type="pct"/>
          </w:tcPr>
          <w:p w:rsidR="005C3FC3" w:rsidRPr="00D40F71" w:rsidRDefault="005C3FC3" w:rsidP="00D40F71">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演示要求</w:t>
            </w:r>
          </w:p>
        </w:tc>
        <w:tc>
          <w:tcPr>
            <w:tcW w:w="855" w:type="pct"/>
          </w:tcPr>
          <w:p w:rsidR="005C3FC3" w:rsidRPr="00D40F71" w:rsidRDefault="006770C2" w:rsidP="00EF6FC8">
            <w:pPr>
              <w:spacing w:line="360" w:lineRule="auto"/>
              <w:jc w:val="left"/>
              <w:rPr>
                <w:rFonts w:ascii="仿宋_GB2312" w:eastAsia="仿宋_GB2312" w:hAnsi="宋体"/>
                <w:bCs/>
                <w:color w:val="FF0000"/>
                <w:sz w:val="24"/>
              </w:rPr>
            </w:pPr>
            <w:r w:rsidRPr="00D40F71">
              <w:rPr>
                <w:rFonts w:ascii="仿宋_GB2312" w:eastAsia="仿宋_GB2312" w:hAnsi="宋体" w:hint="eastAsia"/>
                <w:bCs/>
                <w:color w:val="FF0000"/>
                <w:sz w:val="24"/>
              </w:rPr>
              <w:t>3</w:t>
            </w:r>
          </w:p>
        </w:tc>
        <w:tc>
          <w:tcPr>
            <w:tcW w:w="3390" w:type="pct"/>
          </w:tcPr>
          <w:p w:rsidR="005C3FC3" w:rsidRPr="00EF277E" w:rsidRDefault="001C303A" w:rsidP="007D2AC9">
            <w:pPr>
              <w:spacing w:line="360" w:lineRule="auto"/>
              <w:jc w:val="left"/>
              <w:rPr>
                <w:rFonts w:ascii="仿宋_GB2312" w:eastAsia="仿宋_GB2312" w:hAnsi="宋体"/>
                <w:bCs/>
                <w:color w:val="FF0000"/>
                <w:sz w:val="24"/>
              </w:rPr>
            </w:pPr>
            <w:r w:rsidRPr="00EF277E">
              <w:rPr>
                <w:rFonts w:ascii="仿宋_GB2312" w:eastAsia="仿宋_GB2312" w:hAnsi="宋体" w:hint="eastAsia"/>
                <w:bCs/>
                <w:color w:val="FF0000"/>
                <w:sz w:val="24"/>
              </w:rPr>
              <w:t>演示内容：应列明演示“品目号1-X产品名称”的具体某一条参数条款（此参数条款应在</w:t>
            </w:r>
            <w:r w:rsidR="00EF277E" w:rsidRPr="00EF277E">
              <w:rPr>
                <w:rFonts w:ascii="仿宋_GB2312" w:eastAsia="仿宋_GB2312" w:hAnsi="宋体" w:hint="eastAsia"/>
                <w:bCs/>
                <w:color w:val="FF0000"/>
                <w:sz w:val="24"/>
              </w:rPr>
              <w:t>“2.货物技术规格及要求”中已</w:t>
            </w:r>
            <w:proofErr w:type="gramStart"/>
            <w:r w:rsidR="00EF277E" w:rsidRPr="00EF277E">
              <w:rPr>
                <w:rFonts w:ascii="仿宋_GB2312" w:eastAsia="仿宋_GB2312" w:hAnsi="宋体" w:hint="eastAsia"/>
                <w:bCs/>
                <w:color w:val="FF0000"/>
                <w:sz w:val="24"/>
              </w:rPr>
              <w:t>作出</w:t>
            </w:r>
            <w:proofErr w:type="gramEnd"/>
            <w:r w:rsidR="00EF277E" w:rsidRPr="00EF277E">
              <w:rPr>
                <w:rFonts w:ascii="仿宋_GB2312" w:eastAsia="仿宋_GB2312" w:hAnsi="宋体" w:hint="eastAsia"/>
                <w:bCs/>
                <w:color w:val="FF0000"/>
                <w:sz w:val="24"/>
              </w:rPr>
              <w:t>要求）</w:t>
            </w:r>
            <w:r w:rsidR="00EF277E">
              <w:rPr>
                <w:rFonts w:ascii="仿宋_GB2312" w:eastAsia="仿宋_GB2312" w:hAnsi="宋体" w:hint="eastAsia"/>
                <w:bCs/>
                <w:color w:val="FF0000"/>
                <w:sz w:val="24"/>
              </w:rPr>
              <w:t>，量化演示</w:t>
            </w:r>
            <w:r w:rsidR="007D2AC9">
              <w:rPr>
                <w:rFonts w:ascii="仿宋_GB2312" w:eastAsia="仿宋_GB2312" w:hAnsi="宋体" w:hint="eastAsia"/>
                <w:bCs/>
                <w:color w:val="FF0000"/>
                <w:sz w:val="24"/>
              </w:rPr>
              <w:t>内容</w:t>
            </w:r>
            <w:r w:rsidR="00EF277E">
              <w:rPr>
                <w:rFonts w:ascii="仿宋_GB2312" w:eastAsia="仿宋_GB2312" w:hAnsi="宋体" w:hint="eastAsia"/>
                <w:bCs/>
                <w:color w:val="FF0000"/>
                <w:sz w:val="24"/>
              </w:rPr>
              <w:t>评分依据</w:t>
            </w:r>
            <w:r w:rsidR="007D2AC9">
              <w:rPr>
                <w:rFonts w:ascii="仿宋_GB2312" w:eastAsia="仿宋_GB2312" w:hAnsi="宋体" w:hint="eastAsia"/>
                <w:bCs/>
                <w:color w:val="FF0000"/>
                <w:sz w:val="24"/>
              </w:rPr>
              <w:t>（如从演示完成度量化分值、从视频呈现效果量化分值等）。</w:t>
            </w:r>
          </w:p>
        </w:tc>
      </w:tr>
      <w:tr w:rsidR="005C3FC3" w:rsidTr="00C936DC">
        <w:tc>
          <w:tcPr>
            <w:tcW w:w="755" w:type="pct"/>
          </w:tcPr>
          <w:p w:rsidR="005C3FC3" w:rsidRDefault="005C3FC3" w:rsidP="00EF6FC8">
            <w:pPr>
              <w:spacing w:line="360" w:lineRule="auto"/>
              <w:jc w:val="left"/>
              <w:rPr>
                <w:rFonts w:ascii="仿宋_GB2312" w:eastAsia="仿宋_GB2312" w:hAnsi="宋体"/>
                <w:bCs/>
                <w:sz w:val="24"/>
              </w:rPr>
            </w:pPr>
          </w:p>
        </w:tc>
        <w:tc>
          <w:tcPr>
            <w:tcW w:w="855" w:type="pct"/>
          </w:tcPr>
          <w:p w:rsidR="005C3FC3" w:rsidRDefault="005C3FC3" w:rsidP="00EF6FC8">
            <w:pPr>
              <w:spacing w:line="360" w:lineRule="auto"/>
              <w:jc w:val="left"/>
              <w:rPr>
                <w:rFonts w:ascii="仿宋_GB2312" w:eastAsia="仿宋_GB2312" w:hAnsi="宋体"/>
                <w:bCs/>
                <w:sz w:val="24"/>
              </w:rPr>
            </w:pPr>
          </w:p>
        </w:tc>
        <w:tc>
          <w:tcPr>
            <w:tcW w:w="3390" w:type="pct"/>
          </w:tcPr>
          <w:p w:rsidR="005C3FC3" w:rsidRPr="005C3FC3" w:rsidRDefault="005C3FC3" w:rsidP="00EF6FC8">
            <w:pPr>
              <w:spacing w:line="360" w:lineRule="auto"/>
              <w:jc w:val="left"/>
              <w:rPr>
                <w:rFonts w:ascii="仿宋_GB2312" w:eastAsia="仿宋_GB2312" w:hAnsi="宋体"/>
                <w:bCs/>
                <w:sz w:val="24"/>
              </w:rPr>
            </w:pPr>
          </w:p>
        </w:tc>
      </w:tr>
    </w:tbl>
    <w:p w:rsidR="00C936DC" w:rsidRPr="00C936DC" w:rsidRDefault="00C936DC" w:rsidP="00EF6FC8">
      <w:pPr>
        <w:spacing w:line="360" w:lineRule="auto"/>
        <w:jc w:val="left"/>
        <w:rPr>
          <w:rFonts w:ascii="仿宋_GB2312" w:eastAsia="仿宋_GB2312" w:hAnsi="宋体"/>
          <w:bCs/>
          <w:sz w:val="24"/>
        </w:rPr>
      </w:pPr>
    </w:p>
    <w:p w:rsidR="00C936DC" w:rsidRPr="007D2AC9" w:rsidRDefault="005C3FC3" w:rsidP="00EF6FC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二、商务部分</w:t>
      </w:r>
      <w:r w:rsidR="006770C2" w:rsidRPr="007D2AC9">
        <w:rPr>
          <w:rFonts w:ascii="仿宋_GB2312" w:eastAsia="仿宋_GB2312" w:hAnsi="宋体" w:hint="eastAsia"/>
          <w:bCs/>
          <w:color w:val="000000" w:themeColor="text1"/>
          <w:sz w:val="24"/>
        </w:rPr>
        <w:t>（  分）</w:t>
      </w:r>
    </w:p>
    <w:tbl>
      <w:tblPr>
        <w:tblStyle w:val="a6"/>
        <w:tblW w:w="5000" w:type="pct"/>
        <w:tblLook w:val="04A0" w:firstRow="1" w:lastRow="0" w:firstColumn="1" w:lastColumn="0" w:noHBand="0" w:noVBand="1"/>
      </w:tblPr>
      <w:tblGrid>
        <w:gridCol w:w="1471"/>
        <w:gridCol w:w="1666"/>
        <w:gridCol w:w="6604"/>
      </w:tblGrid>
      <w:tr w:rsidR="005C3FC3" w:rsidRPr="001C303A" w:rsidTr="00C15C48">
        <w:tc>
          <w:tcPr>
            <w:tcW w:w="7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评标项目</w:t>
            </w:r>
          </w:p>
        </w:tc>
        <w:tc>
          <w:tcPr>
            <w:tcW w:w="855"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评标分值</w:t>
            </w:r>
          </w:p>
        </w:tc>
        <w:tc>
          <w:tcPr>
            <w:tcW w:w="3390" w:type="pct"/>
          </w:tcPr>
          <w:p w:rsidR="005C3FC3" w:rsidRPr="007D2AC9" w:rsidRDefault="005C3FC3" w:rsidP="00C15C48">
            <w:pPr>
              <w:spacing w:line="360" w:lineRule="auto"/>
              <w:jc w:val="left"/>
              <w:rPr>
                <w:rFonts w:ascii="仿宋_GB2312" w:eastAsia="仿宋_GB2312" w:hAnsi="宋体"/>
                <w:bCs/>
                <w:color w:val="000000" w:themeColor="text1"/>
                <w:sz w:val="24"/>
              </w:rPr>
            </w:pPr>
            <w:r w:rsidRPr="007D2AC9">
              <w:rPr>
                <w:rFonts w:ascii="仿宋_GB2312" w:eastAsia="仿宋_GB2312" w:hAnsi="宋体" w:hint="eastAsia"/>
                <w:bCs/>
                <w:color w:val="000000" w:themeColor="text1"/>
                <w:sz w:val="24"/>
              </w:rPr>
              <w:t>评标方法描述</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业绩</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7D2AC9">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根据投标人提供的自20</w:t>
            </w:r>
            <w:r w:rsidR="007D2AC9">
              <w:rPr>
                <w:rFonts w:ascii="仿宋_GB2312" w:eastAsia="仿宋_GB2312" w:hAnsi="宋体" w:hint="eastAsia"/>
                <w:bCs/>
                <w:color w:val="FF0000"/>
                <w:sz w:val="24"/>
              </w:rPr>
              <w:t>XX</w:t>
            </w:r>
            <w:r w:rsidRPr="001C303A">
              <w:rPr>
                <w:rFonts w:ascii="仿宋_GB2312" w:eastAsia="仿宋_GB2312" w:hAnsi="宋体" w:hint="eastAsia"/>
                <w:bCs/>
                <w:color w:val="FF0000"/>
                <w:sz w:val="24"/>
              </w:rPr>
              <w:t>年以来（以合同/验收签订时间为准）承接过同类项目的业绩情况进行评议，每提供一份业绩得1分，满分3分。投标人须提供</w:t>
            </w:r>
            <w:proofErr w:type="gramStart"/>
            <w:r w:rsidRPr="001C303A">
              <w:rPr>
                <w:rFonts w:ascii="仿宋_GB2312" w:eastAsia="仿宋_GB2312" w:hAnsi="宋体" w:hint="eastAsia"/>
                <w:bCs/>
                <w:color w:val="FF0000"/>
                <w:sz w:val="24"/>
              </w:rPr>
              <w:t>该业绩</w:t>
            </w:r>
            <w:proofErr w:type="gramEnd"/>
            <w:r w:rsidRPr="001C303A">
              <w:rPr>
                <w:rFonts w:ascii="仿宋_GB2312" w:eastAsia="仿宋_GB2312" w:hAnsi="宋体" w:hint="eastAsia"/>
                <w:bCs/>
                <w:color w:val="FF0000"/>
                <w:sz w:val="24"/>
              </w:rPr>
              <w:t>项目以下资料复印件，并加盖投标人公章：①中标</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成交</w:t>
            </w:r>
            <w:r w:rsidR="00182735">
              <w:rPr>
                <w:rFonts w:ascii="仿宋_GB2312" w:eastAsia="仿宋_GB2312" w:hAnsi="宋体" w:hint="eastAsia"/>
                <w:bCs/>
                <w:color w:val="FF0000"/>
                <w:sz w:val="24"/>
              </w:rPr>
              <w:t>）</w:t>
            </w:r>
            <w:r w:rsidRPr="001C303A">
              <w:rPr>
                <w:rFonts w:ascii="仿宋_GB2312" w:eastAsia="仿宋_GB2312" w:hAnsi="宋体" w:hint="eastAsia"/>
                <w:bCs/>
                <w:color w:val="FF0000"/>
                <w:sz w:val="24"/>
              </w:rPr>
              <w:t>公告（提供相关网站中标或成交公告的下载网页及其网址）；②中标（成交）通知书；③采购合同文本；④能够证明</w:t>
            </w:r>
            <w:proofErr w:type="gramStart"/>
            <w:r w:rsidRPr="001C303A">
              <w:rPr>
                <w:rFonts w:ascii="仿宋_GB2312" w:eastAsia="仿宋_GB2312" w:hAnsi="宋体" w:hint="eastAsia"/>
                <w:bCs/>
                <w:color w:val="FF0000"/>
                <w:sz w:val="24"/>
              </w:rPr>
              <w:t>该业绩</w:t>
            </w:r>
            <w:proofErr w:type="gramEnd"/>
            <w:r w:rsidRPr="001C303A">
              <w:rPr>
                <w:rFonts w:ascii="仿宋_GB2312" w:eastAsia="仿宋_GB2312" w:hAnsi="宋体" w:hint="eastAsia"/>
                <w:bCs/>
                <w:color w:val="FF0000"/>
                <w:sz w:val="24"/>
              </w:rPr>
              <w:t>项目已经采购人验收合格的相关证明文件。所有材料缺一不可，否则不得分。</w:t>
            </w:r>
            <w:r w:rsidR="005C3FC3" w:rsidRPr="001C303A">
              <w:rPr>
                <w:rFonts w:ascii="仿宋_GB2312" w:eastAsia="仿宋_GB2312" w:hAnsi="宋体" w:hint="eastAsia"/>
                <w:bCs/>
                <w:color w:val="FF0000"/>
                <w:sz w:val="24"/>
              </w:rPr>
              <w:t xml:space="preserve"> </w:t>
            </w:r>
          </w:p>
        </w:tc>
      </w:tr>
      <w:tr w:rsidR="005C3FC3" w:rsidRPr="001C303A" w:rsidTr="00C15C48">
        <w:tc>
          <w:tcPr>
            <w:tcW w:w="7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质保期时限承诺情况</w:t>
            </w:r>
          </w:p>
        </w:tc>
        <w:tc>
          <w:tcPr>
            <w:tcW w:w="8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根据各投标人提供的质保期时间承诺情况进行评分，满足招标文件要求的不得分，在不增加费用的情况下，每增加一年加1</w:t>
            </w:r>
            <w:r w:rsidRPr="001C303A">
              <w:rPr>
                <w:rFonts w:ascii="仿宋_GB2312" w:eastAsia="仿宋_GB2312" w:hAnsi="宋体" w:hint="eastAsia"/>
                <w:bCs/>
                <w:color w:val="FF0000"/>
                <w:sz w:val="24"/>
              </w:rPr>
              <w:lastRenderedPageBreak/>
              <w:t>分。</w:t>
            </w:r>
          </w:p>
        </w:tc>
      </w:tr>
      <w:tr w:rsidR="005C3FC3" w:rsidRPr="001C303A" w:rsidTr="00C15C48">
        <w:tc>
          <w:tcPr>
            <w:tcW w:w="755" w:type="pct"/>
          </w:tcPr>
          <w:p w:rsidR="005C3FC3" w:rsidRPr="001C303A" w:rsidRDefault="00BF406D" w:rsidP="00C15C48">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lastRenderedPageBreak/>
              <w:t>售后服务承诺情况</w:t>
            </w:r>
          </w:p>
        </w:tc>
        <w:tc>
          <w:tcPr>
            <w:tcW w:w="855" w:type="pct"/>
          </w:tcPr>
          <w:p w:rsidR="005C3FC3" w:rsidRPr="001C303A" w:rsidRDefault="006636CD"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8E2BCE" w:rsidRDefault="008E2BCE" w:rsidP="00663851">
            <w:pPr>
              <w:spacing w:line="360" w:lineRule="auto"/>
              <w:jc w:val="left"/>
              <w:rPr>
                <w:rFonts w:ascii="仿宋_GB2312" w:eastAsia="仿宋_GB2312" w:hAnsi="宋体"/>
                <w:bCs/>
                <w:color w:val="FF0000"/>
                <w:sz w:val="24"/>
              </w:rPr>
            </w:pPr>
            <w:r w:rsidRPr="00893ABC">
              <w:rPr>
                <w:rFonts w:ascii="仿宋_GB2312" w:eastAsia="仿宋_GB2312" w:hAnsi="宋体" w:hint="eastAsia"/>
                <w:bCs/>
                <w:color w:val="FF0000"/>
                <w:sz w:val="24"/>
                <w:highlight w:val="yellow"/>
              </w:rPr>
              <w:t>参考样式</w:t>
            </w:r>
            <w:proofErr w:type="gramStart"/>
            <w:r w:rsidRPr="00893ABC">
              <w:rPr>
                <w:rFonts w:ascii="仿宋_GB2312" w:eastAsia="仿宋_GB2312" w:hAnsi="宋体" w:hint="eastAsia"/>
                <w:bCs/>
                <w:color w:val="FF0000"/>
                <w:sz w:val="24"/>
                <w:highlight w:val="yellow"/>
              </w:rPr>
              <w:t>一</w:t>
            </w:r>
            <w:proofErr w:type="gramEnd"/>
            <w:r w:rsidRPr="00893ABC">
              <w:rPr>
                <w:rFonts w:ascii="仿宋_GB2312" w:eastAsia="仿宋_GB2312" w:hAnsi="宋体" w:hint="eastAsia"/>
                <w:bCs/>
                <w:color w:val="FF0000"/>
                <w:sz w:val="24"/>
                <w:highlight w:val="yellow"/>
              </w:rPr>
              <w:t>:</w:t>
            </w:r>
          </w:p>
          <w:p w:rsidR="005C3FC3" w:rsidRDefault="00AE416E" w:rsidP="00893ABC">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根据各投标人对本项目所提供的售后服务方案，包括</w:t>
            </w:r>
            <w:r w:rsidR="00E57586">
              <w:rPr>
                <w:rFonts w:ascii="仿宋_GB2312" w:eastAsia="仿宋_GB2312" w:hAnsi="宋体" w:hint="eastAsia"/>
                <w:bCs/>
                <w:color w:val="FF0000"/>
                <w:sz w:val="24"/>
              </w:rPr>
              <w:t>以下</w:t>
            </w:r>
            <w:r>
              <w:rPr>
                <w:rFonts w:ascii="仿宋_GB2312" w:eastAsia="仿宋_GB2312" w:hAnsi="宋体" w:hint="eastAsia"/>
                <w:bCs/>
                <w:color w:val="FF0000"/>
                <w:sz w:val="24"/>
              </w:rPr>
              <w:t>1.维修团队</w:t>
            </w:r>
            <w:r w:rsidR="00741A95">
              <w:rPr>
                <w:rFonts w:ascii="仿宋_GB2312" w:eastAsia="仿宋_GB2312" w:hAnsi="宋体" w:hint="eastAsia"/>
                <w:bCs/>
                <w:color w:val="FF0000"/>
                <w:sz w:val="24"/>
              </w:rPr>
              <w:t>人员名单、分工职责</w:t>
            </w:r>
            <w:r>
              <w:rPr>
                <w:rFonts w:ascii="仿宋_GB2312" w:eastAsia="仿宋_GB2312" w:hAnsi="宋体" w:hint="eastAsia"/>
                <w:bCs/>
                <w:color w:val="FF0000"/>
                <w:sz w:val="24"/>
              </w:rPr>
              <w:t>；2.</w:t>
            </w:r>
            <w:r w:rsidR="00C9617B" w:rsidRPr="001C303A">
              <w:rPr>
                <w:rFonts w:ascii="仿宋_GB2312" w:eastAsia="仿宋_GB2312" w:hAnsi="宋体" w:hint="eastAsia"/>
                <w:bCs/>
                <w:color w:val="FF0000"/>
                <w:sz w:val="24"/>
              </w:rPr>
              <w:t>维修响应时间</w:t>
            </w:r>
            <w:r>
              <w:rPr>
                <w:rFonts w:ascii="仿宋_GB2312" w:eastAsia="仿宋_GB2312" w:hAnsi="宋体" w:hint="eastAsia"/>
                <w:bCs/>
                <w:color w:val="FF0000"/>
                <w:sz w:val="24"/>
              </w:rPr>
              <w:t>；3.</w:t>
            </w:r>
            <w:r w:rsidR="00C9617B" w:rsidRPr="001C303A">
              <w:rPr>
                <w:rFonts w:ascii="仿宋_GB2312" w:eastAsia="仿宋_GB2312" w:hAnsi="宋体" w:hint="eastAsia"/>
                <w:bCs/>
                <w:color w:val="FF0000"/>
                <w:sz w:val="24"/>
              </w:rPr>
              <w:t>维修方式</w:t>
            </w:r>
            <w:r>
              <w:rPr>
                <w:rFonts w:ascii="仿宋_GB2312" w:eastAsia="仿宋_GB2312" w:hAnsi="宋体" w:hint="eastAsia"/>
                <w:bCs/>
                <w:color w:val="FF0000"/>
                <w:sz w:val="24"/>
              </w:rPr>
              <w:t>；4.</w:t>
            </w:r>
            <w:r w:rsidR="00C9617B" w:rsidRPr="001C303A">
              <w:rPr>
                <w:rFonts w:ascii="仿宋_GB2312" w:eastAsia="仿宋_GB2312" w:hAnsi="宋体" w:hint="eastAsia"/>
                <w:bCs/>
                <w:color w:val="FF0000"/>
                <w:sz w:val="24"/>
              </w:rPr>
              <w:t>备品备件</w:t>
            </w:r>
            <w:r>
              <w:rPr>
                <w:rFonts w:ascii="仿宋_GB2312" w:eastAsia="仿宋_GB2312" w:hAnsi="宋体" w:hint="eastAsia"/>
                <w:bCs/>
                <w:color w:val="FF0000"/>
                <w:sz w:val="24"/>
              </w:rPr>
              <w:t>；5</w:t>
            </w:r>
            <w:r w:rsidR="00C9617B" w:rsidRPr="001C303A">
              <w:rPr>
                <w:rFonts w:ascii="仿宋_GB2312" w:eastAsia="仿宋_GB2312" w:hAnsi="宋体" w:hint="eastAsia"/>
                <w:bCs/>
                <w:color w:val="FF0000"/>
                <w:sz w:val="24"/>
              </w:rPr>
              <w:t>质保期后维修服务的项目</w:t>
            </w:r>
            <w:r>
              <w:rPr>
                <w:rFonts w:ascii="仿宋_GB2312" w:eastAsia="仿宋_GB2312" w:hAnsi="宋体" w:hint="eastAsia"/>
                <w:bCs/>
                <w:color w:val="FF0000"/>
                <w:sz w:val="24"/>
              </w:rPr>
              <w:t>；6.</w:t>
            </w:r>
            <w:r w:rsidR="00663851">
              <w:rPr>
                <w:rFonts w:ascii="仿宋_GB2312" w:eastAsia="仿宋_GB2312" w:hAnsi="宋体" w:hint="eastAsia"/>
                <w:bCs/>
                <w:color w:val="FF0000"/>
                <w:sz w:val="24"/>
              </w:rPr>
              <w:t>质保期后</w:t>
            </w:r>
            <w:r w:rsidR="00741A95">
              <w:rPr>
                <w:rFonts w:ascii="仿宋_GB2312" w:eastAsia="仿宋_GB2312" w:hAnsi="宋体" w:hint="eastAsia"/>
                <w:bCs/>
                <w:color w:val="FF0000"/>
                <w:sz w:val="24"/>
              </w:rPr>
              <w:t>需要付费服务项目报价情况</w:t>
            </w:r>
            <w:r w:rsidR="00663851">
              <w:rPr>
                <w:rFonts w:ascii="仿宋_GB2312" w:eastAsia="仿宋_GB2312" w:hAnsi="宋体" w:hint="eastAsia"/>
                <w:bCs/>
                <w:color w:val="FF0000"/>
                <w:sz w:val="24"/>
              </w:rPr>
              <w:t>共</w:t>
            </w:r>
            <w:r w:rsidR="00E57586">
              <w:rPr>
                <w:rFonts w:ascii="仿宋_GB2312" w:eastAsia="仿宋_GB2312" w:hAnsi="宋体" w:hint="eastAsia"/>
                <w:bCs/>
                <w:color w:val="FF0000"/>
                <w:sz w:val="24"/>
              </w:rPr>
              <w:t>六</w:t>
            </w:r>
            <w:r w:rsidR="00663851">
              <w:rPr>
                <w:rFonts w:ascii="仿宋_GB2312" w:eastAsia="仿宋_GB2312" w:hAnsi="宋体" w:hint="eastAsia"/>
                <w:bCs/>
                <w:color w:val="FF0000"/>
                <w:sz w:val="24"/>
              </w:rPr>
              <w:t>项</w:t>
            </w:r>
            <w:r w:rsidR="00E57586">
              <w:rPr>
                <w:rFonts w:ascii="仿宋_GB2312" w:eastAsia="仿宋_GB2312" w:hAnsi="宋体" w:hint="eastAsia"/>
                <w:bCs/>
                <w:color w:val="FF0000"/>
                <w:sz w:val="24"/>
              </w:rPr>
              <w:t>要点</w:t>
            </w:r>
            <w:r w:rsidR="00C9617B" w:rsidRPr="001C303A">
              <w:rPr>
                <w:rFonts w:ascii="仿宋_GB2312" w:eastAsia="仿宋_GB2312" w:hAnsi="宋体" w:hint="eastAsia"/>
                <w:bCs/>
                <w:color w:val="FF0000"/>
                <w:sz w:val="24"/>
              </w:rPr>
              <w:t>情况</w:t>
            </w:r>
            <w:r w:rsidR="00E57586">
              <w:rPr>
                <w:rFonts w:ascii="仿宋_GB2312" w:eastAsia="仿宋_GB2312" w:hAnsi="宋体" w:hint="eastAsia"/>
                <w:bCs/>
                <w:color w:val="FF0000"/>
                <w:sz w:val="24"/>
              </w:rPr>
              <w:t>并展开描述</w:t>
            </w:r>
            <w:r w:rsidR="00FF4EBF">
              <w:rPr>
                <w:rFonts w:ascii="仿宋_GB2312" w:eastAsia="仿宋_GB2312" w:hAnsi="宋体" w:hint="eastAsia"/>
                <w:bCs/>
                <w:color w:val="FF0000"/>
                <w:sz w:val="24"/>
              </w:rPr>
              <w:t>。</w:t>
            </w:r>
            <w:r w:rsidR="00724815">
              <w:rPr>
                <w:rFonts w:ascii="仿宋_GB2312" w:eastAsia="仿宋_GB2312" w:hAnsi="宋体" w:hint="eastAsia"/>
                <w:bCs/>
                <w:color w:val="FF0000"/>
                <w:sz w:val="24"/>
              </w:rPr>
              <w:t>在方案内容与要点相符、内容详实、各要点内容之间关联性强，逻辑清晰合理，且按现有客观实际情况和项目特征可以有效实施的且对采购人实用的前提下，</w:t>
            </w:r>
            <w:r w:rsidR="00C9617B" w:rsidRPr="001C303A">
              <w:rPr>
                <w:rFonts w:ascii="仿宋_GB2312" w:eastAsia="仿宋_GB2312" w:hAnsi="宋体" w:hint="eastAsia"/>
                <w:bCs/>
                <w:color w:val="FF0000"/>
                <w:sz w:val="24"/>
              </w:rPr>
              <w:t>由评标委员会进行评议,</w:t>
            </w:r>
            <w:r w:rsidR="00893ABC">
              <w:rPr>
                <w:rFonts w:ascii="仿宋_GB2312" w:eastAsia="仿宋_GB2312" w:hAnsi="宋体" w:hint="eastAsia"/>
                <w:bCs/>
                <w:color w:val="FF0000"/>
                <w:sz w:val="24"/>
              </w:rPr>
              <w:t>方案要点齐全的得3分，方案</w:t>
            </w:r>
            <w:proofErr w:type="gramStart"/>
            <w:r w:rsidR="00893ABC">
              <w:rPr>
                <w:rFonts w:ascii="仿宋_GB2312" w:eastAsia="仿宋_GB2312" w:hAnsi="宋体" w:hint="eastAsia"/>
                <w:bCs/>
                <w:color w:val="FF0000"/>
                <w:sz w:val="24"/>
              </w:rPr>
              <w:t>要点仅缺一项</w:t>
            </w:r>
            <w:proofErr w:type="gramEnd"/>
            <w:r w:rsidR="00893ABC">
              <w:rPr>
                <w:rFonts w:ascii="仿宋_GB2312" w:eastAsia="仿宋_GB2312" w:hAnsi="宋体" w:hint="eastAsia"/>
                <w:bCs/>
                <w:color w:val="FF0000"/>
                <w:sz w:val="24"/>
              </w:rPr>
              <w:t>的得1,5分，其他情况或未提供采购方案的不得分</w:t>
            </w:r>
            <w:r w:rsidR="00C9617B" w:rsidRPr="001C303A">
              <w:rPr>
                <w:rFonts w:ascii="仿宋_GB2312" w:eastAsia="仿宋_GB2312" w:hAnsi="宋体" w:hint="eastAsia"/>
                <w:bCs/>
                <w:color w:val="FF0000"/>
                <w:sz w:val="24"/>
              </w:rPr>
              <w:t>。</w:t>
            </w:r>
          </w:p>
          <w:p w:rsidR="00893ABC" w:rsidRDefault="00893ABC" w:rsidP="00893ABC">
            <w:pPr>
              <w:spacing w:line="360" w:lineRule="auto"/>
              <w:jc w:val="left"/>
              <w:rPr>
                <w:rFonts w:ascii="仿宋_GB2312" w:eastAsia="仿宋_GB2312" w:hAnsi="宋体"/>
                <w:bCs/>
                <w:color w:val="FF0000"/>
                <w:sz w:val="24"/>
              </w:rPr>
            </w:pPr>
            <w:r w:rsidRPr="00893ABC">
              <w:rPr>
                <w:rFonts w:ascii="仿宋_GB2312" w:eastAsia="仿宋_GB2312" w:hAnsi="宋体" w:hint="eastAsia"/>
                <w:bCs/>
                <w:color w:val="FF0000"/>
                <w:sz w:val="24"/>
                <w:highlight w:val="yellow"/>
              </w:rPr>
              <w:t>参考样式二：</w:t>
            </w:r>
          </w:p>
          <w:p w:rsidR="00893ABC" w:rsidRDefault="00893ABC" w:rsidP="00FF4EBF">
            <w:pPr>
              <w:spacing w:line="360" w:lineRule="auto"/>
              <w:jc w:val="left"/>
              <w:rPr>
                <w:rFonts w:ascii="仿宋_GB2312" w:eastAsia="仿宋_GB2312" w:hAnsi="宋体"/>
                <w:bCs/>
                <w:color w:val="FF0000"/>
                <w:sz w:val="24"/>
              </w:rPr>
            </w:pPr>
            <w:r>
              <w:rPr>
                <w:rFonts w:ascii="仿宋_GB2312" w:eastAsia="仿宋_GB2312" w:hAnsi="宋体" w:hint="eastAsia"/>
                <w:bCs/>
                <w:color w:val="FF0000"/>
                <w:sz w:val="24"/>
              </w:rPr>
              <w:t>根据各投标人对本项目所提供的售后服务方案，包括以下1.维修团队人员名单、分工职责；2.</w:t>
            </w:r>
            <w:r w:rsidRPr="001C303A">
              <w:rPr>
                <w:rFonts w:ascii="仿宋_GB2312" w:eastAsia="仿宋_GB2312" w:hAnsi="宋体" w:hint="eastAsia"/>
                <w:bCs/>
                <w:color w:val="FF0000"/>
                <w:sz w:val="24"/>
              </w:rPr>
              <w:t>维修响应时间</w:t>
            </w:r>
            <w:r>
              <w:rPr>
                <w:rFonts w:ascii="仿宋_GB2312" w:eastAsia="仿宋_GB2312" w:hAnsi="宋体" w:hint="eastAsia"/>
                <w:bCs/>
                <w:color w:val="FF0000"/>
                <w:sz w:val="24"/>
              </w:rPr>
              <w:t>；3.</w:t>
            </w:r>
            <w:r w:rsidRPr="001C303A">
              <w:rPr>
                <w:rFonts w:ascii="仿宋_GB2312" w:eastAsia="仿宋_GB2312" w:hAnsi="宋体" w:hint="eastAsia"/>
                <w:bCs/>
                <w:color w:val="FF0000"/>
                <w:sz w:val="24"/>
              </w:rPr>
              <w:t>维修方式</w:t>
            </w:r>
            <w:r>
              <w:rPr>
                <w:rFonts w:ascii="仿宋_GB2312" w:eastAsia="仿宋_GB2312" w:hAnsi="宋体" w:hint="eastAsia"/>
                <w:bCs/>
                <w:color w:val="FF0000"/>
                <w:sz w:val="24"/>
              </w:rPr>
              <w:t>；4.</w:t>
            </w:r>
            <w:r w:rsidRPr="001C303A">
              <w:rPr>
                <w:rFonts w:ascii="仿宋_GB2312" w:eastAsia="仿宋_GB2312" w:hAnsi="宋体" w:hint="eastAsia"/>
                <w:bCs/>
                <w:color w:val="FF0000"/>
                <w:sz w:val="24"/>
              </w:rPr>
              <w:t>备品备件</w:t>
            </w:r>
            <w:r>
              <w:rPr>
                <w:rFonts w:ascii="仿宋_GB2312" w:eastAsia="仿宋_GB2312" w:hAnsi="宋体" w:hint="eastAsia"/>
                <w:bCs/>
                <w:color w:val="FF0000"/>
                <w:sz w:val="24"/>
              </w:rPr>
              <w:t>；5</w:t>
            </w:r>
            <w:r w:rsidRPr="001C303A">
              <w:rPr>
                <w:rFonts w:ascii="仿宋_GB2312" w:eastAsia="仿宋_GB2312" w:hAnsi="宋体" w:hint="eastAsia"/>
                <w:bCs/>
                <w:color w:val="FF0000"/>
                <w:sz w:val="24"/>
              </w:rPr>
              <w:t>质保期后维修服务的项目</w:t>
            </w:r>
            <w:r>
              <w:rPr>
                <w:rFonts w:ascii="仿宋_GB2312" w:eastAsia="仿宋_GB2312" w:hAnsi="宋体" w:hint="eastAsia"/>
                <w:bCs/>
                <w:color w:val="FF0000"/>
                <w:sz w:val="24"/>
              </w:rPr>
              <w:t>；6.质保期后需要付费服务项目报价情况共六项要点</w:t>
            </w:r>
            <w:r w:rsidRPr="001C303A">
              <w:rPr>
                <w:rFonts w:ascii="仿宋_GB2312" w:eastAsia="仿宋_GB2312" w:hAnsi="宋体" w:hint="eastAsia"/>
                <w:bCs/>
                <w:color w:val="FF0000"/>
                <w:sz w:val="24"/>
              </w:rPr>
              <w:t>情况</w:t>
            </w:r>
            <w:r>
              <w:rPr>
                <w:rFonts w:ascii="仿宋_GB2312" w:eastAsia="仿宋_GB2312" w:hAnsi="宋体" w:hint="eastAsia"/>
                <w:bCs/>
                <w:color w:val="FF0000"/>
                <w:sz w:val="24"/>
              </w:rPr>
              <w:t>并展开描述</w:t>
            </w:r>
            <w:r w:rsidR="00FF4EBF">
              <w:rPr>
                <w:rFonts w:ascii="仿宋_GB2312" w:eastAsia="仿宋_GB2312" w:hAnsi="宋体" w:hint="eastAsia"/>
                <w:bCs/>
                <w:color w:val="FF0000"/>
                <w:sz w:val="24"/>
              </w:rPr>
              <w:t>。</w:t>
            </w:r>
            <w:r w:rsidR="00724815">
              <w:rPr>
                <w:rFonts w:ascii="仿宋_GB2312" w:eastAsia="仿宋_GB2312" w:hAnsi="宋体" w:hint="eastAsia"/>
                <w:bCs/>
                <w:color w:val="FF0000"/>
                <w:sz w:val="24"/>
              </w:rPr>
              <w:t>在上述方案要点齐全的前提下，</w:t>
            </w:r>
            <w:r w:rsidRPr="001C303A">
              <w:rPr>
                <w:rFonts w:ascii="仿宋_GB2312" w:eastAsia="仿宋_GB2312" w:hAnsi="宋体" w:hint="eastAsia"/>
                <w:bCs/>
                <w:color w:val="FF0000"/>
                <w:sz w:val="24"/>
              </w:rPr>
              <w:t>由评标委员会进行评议,</w:t>
            </w:r>
            <w:r>
              <w:rPr>
                <w:rFonts w:ascii="仿宋_GB2312" w:eastAsia="仿宋_GB2312" w:hAnsi="宋体" w:hint="eastAsia"/>
                <w:bCs/>
                <w:color w:val="FF0000"/>
                <w:sz w:val="24"/>
              </w:rPr>
              <w:t>方案内容与要点相符、内容详实、各要点内容之间关联性强，逻辑清晰</w:t>
            </w:r>
            <w:r w:rsidR="00FF4EBF">
              <w:rPr>
                <w:rFonts w:ascii="仿宋_GB2312" w:eastAsia="仿宋_GB2312" w:hAnsi="宋体" w:hint="eastAsia"/>
                <w:bCs/>
                <w:color w:val="FF0000"/>
                <w:sz w:val="24"/>
              </w:rPr>
              <w:t>合理</w:t>
            </w:r>
            <w:r>
              <w:rPr>
                <w:rFonts w:ascii="仿宋_GB2312" w:eastAsia="仿宋_GB2312" w:hAnsi="宋体" w:hint="eastAsia"/>
                <w:bCs/>
                <w:color w:val="FF0000"/>
                <w:sz w:val="24"/>
              </w:rPr>
              <w:t>，且按现有客观实际情况可以有效实施的</w:t>
            </w:r>
            <w:r w:rsidR="00FF4EBF">
              <w:rPr>
                <w:rFonts w:ascii="仿宋_GB2312" w:eastAsia="仿宋_GB2312" w:hAnsi="宋体" w:hint="eastAsia"/>
                <w:bCs/>
                <w:color w:val="FF0000"/>
                <w:sz w:val="24"/>
              </w:rPr>
              <w:t>且对采购人实用的</w:t>
            </w:r>
            <w:r>
              <w:rPr>
                <w:rFonts w:ascii="仿宋_GB2312" w:eastAsia="仿宋_GB2312" w:hAnsi="宋体" w:hint="eastAsia"/>
                <w:bCs/>
                <w:color w:val="FF0000"/>
                <w:sz w:val="24"/>
              </w:rPr>
              <w:t>得3分；方案内容与要点相符、内容简单，或各要点内容之间关联性</w:t>
            </w:r>
            <w:r w:rsidR="00FF4EBF">
              <w:rPr>
                <w:rFonts w:ascii="仿宋_GB2312" w:eastAsia="仿宋_GB2312" w:hAnsi="宋体" w:hint="eastAsia"/>
                <w:bCs/>
                <w:color w:val="FF0000"/>
                <w:sz w:val="24"/>
              </w:rPr>
              <w:t>不强、存在部分内容</w:t>
            </w:r>
            <w:r>
              <w:rPr>
                <w:rFonts w:ascii="仿宋_GB2312" w:eastAsia="仿宋_GB2312" w:hAnsi="宋体" w:hint="eastAsia"/>
                <w:bCs/>
                <w:color w:val="FF0000"/>
                <w:sz w:val="24"/>
              </w:rPr>
              <w:t>逻辑</w:t>
            </w:r>
            <w:r w:rsidR="00FF4EBF">
              <w:rPr>
                <w:rFonts w:ascii="仿宋_GB2312" w:eastAsia="仿宋_GB2312" w:hAnsi="宋体" w:hint="eastAsia"/>
                <w:bCs/>
                <w:color w:val="FF0000"/>
                <w:sz w:val="24"/>
              </w:rPr>
              <w:t>性欠缺合理</w:t>
            </w:r>
            <w:r>
              <w:rPr>
                <w:rFonts w:ascii="仿宋_GB2312" w:eastAsia="仿宋_GB2312" w:hAnsi="宋体" w:hint="eastAsia"/>
                <w:bCs/>
                <w:color w:val="FF0000"/>
                <w:sz w:val="24"/>
              </w:rPr>
              <w:t>，或者按现有客观实际情况</w:t>
            </w:r>
            <w:r w:rsidR="00FF4EBF">
              <w:rPr>
                <w:rFonts w:ascii="仿宋_GB2312" w:eastAsia="仿宋_GB2312" w:hAnsi="宋体" w:hint="eastAsia"/>
                <w:bCs/>
                <w:color w:val="FF0000"/>
                <w:sz w:val="24"/>
              </w:rPr>
              <w:t>和项目特征实施效果</w:t>
            </w:r>
            <w:r w:rsidR="00805023">
              <w:rPr>
                <w:rFonts w:ascii="仿宋_GB2312" w:eastAsia="仿宋_GB2312" w:hAnsi="宋体" w:hint="eastAsia"/>
                <w:bCs/>
                <w:color w:val="FF0000"/>
                <w:sz w:val="24"/>
              </w:rPr>
              <w:t>不理想、</w:t>
            </w:r>
            <w:r w:rsidR="00FF4EBF">
              <w:rPr>
                <w:rFonts w:ascii="仿宋_GB2312" w:eastAsia="仿宋_GB2312" w:hAnsi="宋体" w:hint="eastAsia"/>
                <w:bCs/>
                <w:color w:val="FF0000"/>
                <w:sz w:val="24"/>
              </w:rPr>
              <w:t>对采购人的实用性不强的得1.5分；其他情况或未提供方案不得分。</w:t>
            </w:r>
          </w:p>
          <w:p w:rsidR="00BB7225" w:rsidRPr="001C303A" w:rsidRDefault="00BB7225" w:rsidP="00FF4EBF">
            <w:pPr>
              <w:spacing w:line="360" w:lineRule="auto"/>
              <w:jc w:val="left"/>
              <w:rPr>
                <w:rFonts w:ascii="仿宋_GB2312" w:eastAsia="仿宋_GB2312" w:hAnsi="宋体"/>
                <w:bCs/>
                <w:color w:val="FF0000"/>
                <w:sz w:val="24"/>
              </w:rPr>
            </w:pPr>
            <w:r w:rsidRPr="00BB7225">
              <w:rPr>
                <w:rFonts w:ascii="仿宋_GB2312" w:eastAsia="仿宋_GB2312" w:hAnsi="宋体" w:hint="eastAsia"/>
                <w:bCs/>
                <w:color w:val="FF0000"/>
                <w:sz w:val="24"/>
                <w:highlight w:val="yellow"/>
              </w:rPr>
              <w:t>采购需求部门也可根据自身实际情况量化客观评分要求</w:t>
            </w:r>
            <w:r w:rsidR="00392106">
              <w:rPr>
                <w:rFonts w:ascii="仿宋_GB2312" w:eastAsia="仿宋_GB2312" w:hAnsi="宋体" w:hint="eastAsia"/>
                <w:bCs/>
                <w:color w:val="FF0000"/>
                <w:kern w:val="0"/>
                <w:sz w:val="24"/>
                <w:highlight w:val="yellow"/>
              </w:rPr>
              <w:t>，自行拟定评分要求。</w:t>
            </w:r>
          </w:p>
        </w:tc>
      </w:tr>
      <w:tr w:rsidR="005C3FC3" w:rsidRPr="001C303A" w:rsidTr="00C15C48">
        <w:tc>
          <w:tcPr>
            <w:tcW w:w="755" w:type="pct"/>
          </w:tcPr>
          <w:p w:rsidR="005C3FC3" w:rsidRPr="001C303A" w:rsidRDefault="005C3FC3"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培训</w:t>
            </w:r>
            <w:r w:rsidR="00C9617B" w:rsidRPr="001C303A">
              <w:rPr>
                <w:rFonts w:ascii="仿宋_GB2312" w:eastAsia="仿宋_GB2312" w:hAnsi="宋体" w:hint="eastAsia"/>
                <w:bCs/>
                <w:color w:val="FF0000"/>
                <w:sz w:val="24"/>
              </w:rPr>
              <w:t>方案</w:t>
            </w:r>
          </w:p>
        </w:tc>
        <w:tc>
          <w:tcPr>
            <w:tcW w:w="855" w:type="pct"/>
          </w:tcPr>
          <w:p w:rsidR="005C3FC3" w:rsidRPr="001C303A" w:rsidRDefault="00C9617B" w:rsidP="00C15C48">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3</w:t>
            </w:r>
          </w:p>
        </w:tc>
        <w:tc>
          <w:tcPr>
            <w:tcW w:w="3390" w:type="pct"/>
          </w:tcPr>
          <w:p w:rsidR="00FF4EBF" w:rsidRDefault="00FF4EBF" w:rsidP="00901455">
            <w:pPr>
              <w:spacing w:line="360" w:lineRule="auto"/>
              <w:jc w:val="left"/>
              <w:rPr>
                <w:rFonts w:ascii="仿宋_GB2312" w:eastAsia="仿宋_GB2312" w:hAnsi="宋体"/>
                <w:bCs/>
                <w:color w:val="FF0000"/>
                <w:sz w:val="24"/>
              </w:rPr>
            </w:pPr>
            <w:r w:rsidRPr="00893ABC">
              <w:rPr>
                <w:rFonts w:ascii="仿宋_GB2312" w:eastAsia="仿宋_GB2312" w:hAnsi="宋体" w:hint="eastAsia"/>
                <w:bCs/>
                <w:color w:val="FF0000"/>
                <w:sz w:val="24"/>
                <w:highlight w:val="yellow"/>
              </w:rPr>
              <w:t>参考样式</w:t>
            </w:r>
            <w:proofErr w:type="gramStart"/>
            <w:r w:rsidRPr="00893ABC">
              <w:rPr>
                <w:rFonts w:ascii="仿宋_GB2312" w:eastAsia="仿宋_GB2312" w:hAnsi="宋体" w:hint="eastAsia"/>
                <w:bCs/>
                <w:color w:val="FF0000"/>
                <w:sz w:val="24"/>
                <w:highlight w:val="yellow"/>
              </w:rPr>
              <w:t>一</w:t>
            </w:r>
            <w:proofErr w:type="gramEnd"/>
            <w:r w:rsidRPr="00893ABC">
              <w:rPr>
                <w:rFonts w:ascii="仿宋_GB2312" w:eastAsia="仿宋_GB2312" w:hAnsi="宋体" w:hint="eastAsia"/>
                <w:bCs/>
                <w:color w:val="FF0000"/>
                <w:sz w:val="24"/>
                <w:highlight w:val="yellow"/>
              </w:rPr>
              <w:t>:</w:t>
            </w:r>
          </w:p>
          <w:p w:rsidR="00FF4EBF" w:rsidRDefault="00C9617B" w:rsidP="00FF4EBF">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sidR="00AE416E">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sidR="00AE416E">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技术培训内容</w:t>
            </w:r>
            <w:r w:rsidR="00AE416E">
              <w:rPr>
                <w:rFonts w:ascii="仿宋_GB2312" w:eastAsia="仿宋_GB2312" w:hAnsi="宋体" w:hint="eastAsia"/>
                <w:bCs/>
                <w:color w:val="FF0000"/>
                <w:sz w:val="24"/>
              </w:rPr>
              <w:t>；2.</w:t>
            </w:r>
            <w:r w:rsidRPr="001C303A">
              <w:rPr>
                <w:rFonts w:ascii="仿宋_GB2312" w:eastAsia="仿宋_GB2312" w:hAnsi="宋体" w:hint="eastAsia"/>
                <w:bCs/>
                <w:color w:val="FF0000"/>
                <w:sz w:val="24"/>
              </w:rPr>
              <w:t>培训</w:t>
            </w:r>
            <w:r w:rsidR="00741A95" w:rsidRPr="001C303A">
              <w:rPr>
                <w:rFonts w:ascii="仿宋_GB2312" w:eastAsia="仿宋_GB2312" w:hAnsi="宋体" w:hint="eastAsia"/>
                <w:bCs/>
                <w:color w:val="FF0000"/>
                <w:sz w:val="24"/>
              </w:rPr>
              <w:t>时间</w:t>
            </w:r>
            <w:r w:rsidR="00741A95">
              <w:rPr>
                <w:rFonts w:ascii="仿宋_GB2312" w:eastAsia="仿宋_GB2312" w:hAnsi="宋体" w:hint="eastAsia"/>
                <w:bCs/>
                <w:color w:val="FF0000"/>
                <w:sz w:val="24"/>
              </w:rPr>
              <w:t>安排</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3</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培训团队</w:t>
            </w:r>
            <w:r w:rsidR="008E7A6A">
              <w:rPr>
                <w:rFonts w:ascii="仿宋_GB2312" w:eastAsia="仿宋_GB2312" w:hAnsi="宋体" w:hint="eastAsia"/>
                <w:bCs/>
                <w:color w:val="FF0000"/>
                <w:sz w:val="24"/>
              </w:rPr>
              <w:t>人员名单、分工职责、联系方式</w:t>
            </w:r>
            <w:r w:rsidR="00AE416E">
              <w:rPr>
                <w:rFonts w:ascii="仿宋_GB2312" w:eastAsia="仿宋_GB2312" w:hAnsi="宋体" w:hint="eastAsia"/>
                <w:bCs/>
                <w:color w:val="FF0000"/>
                <w:sz w:val="24"/>
              </w:rPr>
              <w:t>;</w:t>
            </w:r>
            <w:r w:rsidR="00741A95">
              <w:rPr>
                <w:rFonts w:ascii="仿宋_GB2312" w:eastAsia="仿宋_GB2312" w:hAnsi="宋体"/>
                <w:bCs/>
                <w:color w:val="FF0000"/>
                <w:sz w:val="24"/>
              </w:rPr>
              <w:t>4</w:t>
            </w:r>
            <w:r w:rsidR="00AE416E">
              <w:rPr>
                <w:rFonts w:ascii="仿宋_GB2312" w:eastAsia="仿宋_GB2312" w:hAnsi="宋体"/>
                <w:bCs/>
                <w:color w:val="FF0000"/>
                <w:sz w:val="24"/>
              </w:rPr>
              <w:t>.</w:t>
            </w:r>
            <w:r w:rsidR="00AE416E">
              <w:rPr>
                <w:rFonts w:ascii="仿宋_GB2312" w:eastAsia="仿宋_GB2312" w:hAnsi="宋体" w:hint="eastAsia"/>
                <w:bCs/>
                <w:color w:val="FF0000"/>
                <w:sz w:val="24"/>
              </w:rPr>
              <w:t>培训形式；</w:t>
            </w:r>
            <w:r w:rsidR="00741A95">
              <w:rPr>
                <w:rFonts w:ascii="仿宋_GB2312" w:eastAsia="仿宋_GB2312" w:hAnsi="宋体"/>
                <w:bCs/>
                <w:color w:val="FF0000"/>
                <w:sz w:val="24"/>
              </w:rPr>
              <w:t>5</w:t>
            </w:r>
            <w:r w:rsidR="00AE416E">
              <w:rPr>
                <w:rFonts w:ascii="仿宋_GB2312" w:eastAsia="仿宋_GB2312" w:hAnsi="宋体" w:hint="eastAsia"/>
                <w:bCs/>
                <w:color w:val="FF0000"/>
                <w:sz w:val="24"/>
              </w:rPr>
              <w:t>.保障培训效果的措施</w:t>
            </w:r>
            <w:r w:rsidR="00663851">
              <w:rPr>
                <w:rFonts w:ascii="仿宋_GB2312" w:eastAsia="仿宋_GB2312" w:hAnsi="宋体" w:hint="eastAsia"/>
                <w:bCs/>
                <w:color w:val="FF0000"/>
                <w:sz w:val="24"/>
              </w:rPr>
              <w:t>共五项要点</w:t>
            </w:r>
            <w:r w:rsidR="00663851" w:rsidRPr="001C303A">
              <w:rPr>
                <w:rFonts w:ascii="仿宋_GB2312" w:eastAsia="仿宋_GB2312" w:hAnsi="宋体" w:hint="eastAsia"/>
                <w:bCs/>
                <w:color w:val="FF0000"/>
                <w:sz w:val="24"/>
              </w:rPr>
              <w:t>情况</w:t>
            </w:r>
            <w:r w:rsidR="00663851">
              <w:rPr>
                <w:rFonts w:ascii="仿宋_GB2312" w:eastAsia="仿宋_GB2312" w:hAnsi="宋体" w:hint="eastAsia"/>
                <w:bCs/>
                <w:color w:val="FF0000"/>
                <w:sz w:val="24"/>
              </w:rPr>
              <w:t>并展开描述</w:t>
            </w:r>
            <w:r w:rsidRPr="001C303A">
              <w:rPr>
                <w:rFonts w:ascii="仿宋_GB2312" w:eastAsia="仿宋_GB2312" w:hAnsi="宋体" w:hint="eastAsia"/>
                <w:bCs/>
                <w:color w:val="FF0000"/>
                <w:sz w:val="24"/>
              </w:rPr>
              <w:t>。</w:t>
            </w:r>
            <w:r w:rsidR="0099165A">
              <w:rPr>
                <w:rFonts w:ascii="仿宋_GB2312" w:eastAsia="仿宋_GB2312" w:hAnsi="宋体" w:hint="eastAsia"/>
                <w:bCs/>
                <w:color w:val="FF0000"/>
                <w:sz w:val="24"/>
              </w:rPr>
              <w:t>在方案内容与要点相符、内容详实、各要点内</w:t>
            </w:r>
            <w:r w:rsidR="0099165A">
              <w:rPr>
                <w:rFonts w:ascii="仿宋_GB2312" w:eastAsia="仿宋_GB2312" w:hAnsi="宋体" w:hint="eastAsia"/>
                <w:bCs/>
                <w:color w:val="FF0000"/>
                <w:sz w:val="24"/>
              </w:rPr>
              <w:lastRenderedPageBreak/>
              <w:t>容之间关联性强，逻辑清晰合理，且按现有客观实际情况和项目特征可以有效实施的且对采购人实用的前提下，</w:t>
            </w:r>
            <w:r w:rsidR="00FF4EBF" w:rsidRPr="001C303A">
              <w:rPr>
                <w:rFonts w:ascii="仿宋_GB2312" w:eastAsia="仿宋_GB2312" w:hAnsi="宋体" w:hint="eastAsia"/>
                <w:bCs/>
                <w:color w:val="FF0000"/>
                <w:sz w:val="24"/>
              </w:rPr>
              <w:t>由评标委员会进行评议,</w:t>
            </w:r>
            <w:r w:rsidR="00FF4EBF">
              <w:rPr>
                <w:rFonts w:ascii="仿宋_GB2312" w:eastAsia="仿宋_GB2312" w:hAnsi="宋体" w:hint="eastAsia"/>
                <w:bCs/>
                <w:color w:val="FF0000"/>
                <w:sz w:val="24"/>
              </w:rPr>
              <w:t>方案要点齐全的得3分，方案</w:t>
            </w:r>
            <w:proofErr w:type="gramStart"/>
            <w:r w:rsidR="00FF4EBF">
              <w:rPr>
                <w:rFonts w:ascii="仿宋_GB2312" w:eastAsia="仿宋_GB2312" w:hAnsi="宋体" w:hint="eastAsia"/>
                <w:bCs/>
                <w:color w:val="FF0000"/>
                <w:sz w:val="24"/>
              </w:rPr>
              <w:t>要点仅缺一项</w:t>
            </w:r>
            <w:proofErr w:type="gramEnd"/>
            <w:r w:rsidR="00FF4EBF">
              <w:rPr>
                <w:rFonts w:ascii="仿宋_GB2312" w:eastAsia="仿宋_GB2312" w:hAnsi="宋体" w:hint="eastAsia"/>
                <w:bCs/>
                <w:color w:val="FF0000"/>
                <w:sz w:val="24"/>
              </w:rPr>
              <w:t>的得1,5分，其他情况或未提供采购方案的不得分</w:t>
            </w:r>
            <w:r w:rsidR="00FF4EBF" w:rsidRPr="001C303A">
              <w:rPr>
                <w:rFonts w:ascii="仿宋_GB2312" w:eastAsia="仿宋_GB2312" w:hAnsi="宋体" w:hint="eastAsia"/>
                <w:bCs/>
                <w:color w:val="FF0000"/>
                <w:sz w:val="24"/>
              </w:rPr>
              <w:t>。</w:t>
            </w:r>
          </w:p>
          <w:p w:rsidR="00FF4EBF" w:rsidRDefault="00FF4EBF" w:rsidP="00FF4EBF">
            <w:pPr>
              <w:spacing w:line="360" w:lineRule="auto"/>
              <w:jc w:val="left"/>
              <w:rPr>
                <w:rFonts w:ascii="仿宋_GB2312" w:eastAsia="仿宋_GB2312" w:hAnsi="宋体"/>
                <w:bCs/>
                <w:color w:val="FF0000"/>
                <w:sz w:val="24"/>
              </w:rPr>
            </w:pPr>
            <w:r w:rsidRPr="00893ABC">
              <w:rPr>
                <w:rFonts w:ascii="仿宋_GB2312" w:eastAsia="仿宋_GB2312" w:hAnsi="宋体" w:hint="eastAsia"/>
                <w:bCs/>
                <w:color w:val="FF0000"/>
                <w:sz w:val="24"/>
                <w:highlight w:val="yellow"/>
              </w:rPr>
              <w:t>参考样式二：</w:t>
            </w:r>
          </w:p>
          <w:p w:rsidR="005C3FC3" w:rsidRDefault="00FF4EBF" w:rsidP="00901455">
            <w:pPr>
              <w:spacing w:line="360" w:lineRule="auto"/>
              <w:jc w:val="left"/>
              <w:rPr>
                <w:rFonts w:ascii="仿宋_GB2312" w:eastAsia="仿宋_GB2312" w:hAnsi="宋体"/>
                <w:bCs/>
                <w:color w:val="FF0000"/>
                <w:sz w:val="24"/>
              </w:rPr>
            </w:pPr>
            <w:r w:rsidRPr="001C303A">
              <w:rPr>
                <w:rFonts w:ascii="仿宋_GB2312" w:eastAsia="仿宋_GB2312" w:hAnsi="宋体" w:hint="eastAsia"/>
                <w:bCs/>
                <w:color w:val="FF0000"/>
                <w:sz w:val="24"/>
              </w:rPr>
              <w:t>根据各投标人</w:t>
            </w:r>
            <w:r>
              <w:rPr>
                <w:rFonts w:ascii="仿宋_GB2312" w:eastAsia="仿宋_GB2312" w:hAnsi="宋体" w:hint="eastAsia"/>
                <w:bCs/>
                <w:color w:val="FF0000"/>
                <w:sz w:val="24"/>
              </w:rPr>
              <w:t>对本项目</w:t>
            </w:r>
            <w:r w:rsidRPr="001C303A">
              <w:rPr>
                <w:rFonts w:ascii="仿宋_GB2312" w:eastAsia="仿宋_GB2312" w:hAnsi="宋体" w:hint="eastAsia"/>
                <w:bCs/>
                <w:color w:val="FF0000"/>
                <w:sz w:val="24"/>
              </w:rPr>
              <w:t>所提供的技术培训方案，包括</w:t>
            </w:r>
            <w:r>
              <w:rPr>
                <w:rFonts w:ascii="仿宋_GB2312" w:eastAsia="仿宋_GB2312" w:hAnsi="宋体" w:hint="eastAsia"/>
                <w:bCs/>
                <w:color w:val="FF0000"/>
                <w:sz w:val="24"/>
              </w:rPr>
              <w:t>1.</w:t>
            </w:r>
            <w:r w:rsidRPr="001C303A">
              <w:rPr>
                <w:rFonts w:ascii="仿宋_GB2312" w:eastAsia="仿宋_GB2312" w:hAnsi="宋体" w:hint="eastAsia"/>
                <w:bCs/>
                <w:color w:val="FF0000"/>
                <w:sz w:val="24"/>
              </w:rPr>
              <w:t>技术培训内容</w:t>
            </w:r>
            <w:r>
              <w:rPr>
                <w:rFonts w:ascii="仿宋_GB2312" w:eastAsia="仿宋_GB2312" w:hAnsi="宋体" w:hint="eastAsia"/>
                <w:bCs/>
                <w:color w:val="FF0000"/>
                <w:sz w:val="24"/>
              </w:rPr>
              <w:t>；2.</w:t>
            </w:r>
            <w:r w:rsidRPr="001C303A">
              <w:rPr>
                <w:rFonts w:ascii="仿宋_GB2312" w:eastAsia="仿宋_GB2312" w:hAnsi="宋体" w:hint="eastAsia"/>
                <w:bCs/>
                <w:color w:val="FF0000"/>
                <w:sz w:val="24"/>
              </w:rPr>
              <w:t>培训时间</w:t>
            </w:r>
            <w:r>
              <w:rPr>
                <w:rFonts w:ascii="仿宋_GB2312" w:eastAsia="仿宋_GB2312" w:hAnsi="宋体" w:hint="eastAsia"/>
                <w:bCs/>
                <w:color w:val="FF0000"/>
                <w:sz w:val="24"/>
              </w:rPr>
              <w:t>安排；</w:t>
            </w:r>
            <w:r>
              <w:rPr>
                <w:rFonts w:ascii="仿宋_GB2312" w:eastAsia="仿宋_GB2312" w:hAnsi="宋体"/>
                <w:bCs/>
                <w:color w:val="FF0000"/>
                <w:sz w:val="24"/>
              </w:rPr>
              <w:t>3.</w:t>
            </w:r>
            <w:r>
              <w:rPr>
                <w:rFonts w:ascii="仿宋_GB2312" w:eastAsia="仿宋_GB2312" w:hAnsi="宋体" w:hint="eastAsia"/>
                <w:bCs/>
                <w:color w:val="FF0000"/>
                <w:sz w:val="24"/>
              </w:rPr>
              <w:t>培训团队人员名单、分工职责、联系方式;</w:t>
            </w:r>
            <w:r>
              <w:rPr>
                <w:rFonts w:ascii="仿宋_GB2312" w:eastAsia="仿宋_GB2312" w:hAnsi="宋体"/>
                <w:bCs/>
                <w:color w:val="FF0000"/>
                <w:sz w:val="24"/>
              </w:rPr>
              <w:t>4.</w:t>
            </w:r>
            <w:r>
              <w:rPr>
                <w:rFonts w:ascii="仿宋_GB2312" w:eastAsia="仿宋_GB2312" w:hAnsi="宋体" w:hint="eastAsia"/>
                <w:bCs/>
                <w:color w:val="FF0000"/>
                <w:sz w:val="24"/>
              </w:rPr>
              <w:t>培训形式；</w:t>
            </w:r>
            <w:r>
              <w:rPr>
                <w:rFonts w:ascii="仿宋_GB2312" w:eastAsia="仿宋_GB2312" w:hAnsi="宋体"/>
                <w:bCs/>
                <w:color w:val="FF0000"/>
                <w:sz w:val="24"/>
              </w:rPr>
              <w:t>5</w:t>
            </w:r>
            <w:r>
              <w:rPr>
                <w:rFonts w:ascii="仿宋_GB2312" w:eastAsia="仿宋_GB2312" w:hAnsi="宋体" w:hint="eastAsia"/>
                <w:bCs/>
                <w:color w:val="FF0000"/>
                <w:sz w:val="24"/>
              </w:rPr>
              <w:t>.保障培训效果的措施共五项要点</w:t>
            </w:r>
            <w:r w:rsidRPr="001C303A">
              <w:rPr>
                <w:rFonts w:ascii="仿宋_GB2312" w:eastAsia="仿宋_GB2312" w:hAnsi="宋体" w:hint="eastAsia"/>
                <w:bCs/>
                <w:color w:val="FF0000"/>
                <w:sz w:val="24"/>
              </w:rPr>
              <w:t>情况</w:t>
            </w:r>
            <w:r>
              <w:rPr>
                <w:rFonts w:ascii="仿宋_GB2312" w:eastAsia="仿宋_GB2312" w:hAnsi="宋体" w:hint="eastAsia"/>
                <w:bCs/>
                <w:color w:val="FF0000"/>
                <w:sz w:val="24"/>
              </w:rPr>
              <w:t>并展开描述</w:t>
            </w:r>
            <w:r w:rsidRPr="001C303A">
              <w:rPr>
                <w:rFonts w:ascii="仿宋_GB2312" w:eastAsia="仿宋_GB2312" w:hAnsi="宋体" w:hint="eastAsia"/>
                <w:bCs/>
                <w:color w:val="FF0000"/>
                <w:sz w:val="24"/>
              </w:rPr>
              <w:t>。</w:t>
            </w:r>
            <w:r w:rsidR="0099165A">
              <w:rPr>
                <w:rFonts w:ascii="仿宋_GB2312" w:eastAsia="仿宋_GB2312" w:hAnsi="宋体" w:hint="eastAsia"/>
                <w:bCs/>
                <w:color w:val="FF0000"/>
                <w:sz w:val="24"/>
              </w:rPr>
              <w:t>在方案要点齐全的前提下，</w:t>
            </w:r>
            <w:r w:rsidR="00805023" w:rsidRPr="001C303A">
              <w:rPr>
                <w:rFonts w:ascii="仿宋_GB2312" w:eastAsia="仿宋_GB2312" w:hAnsi="宋体" w:hint="eastAsia"/>
                <w:bCs/>
                <w:color w:val="FF0000"/>
                <w:sz w:val="24"/>
              </w:rPr>
              <w:t>由评标委员会进行评议,</w:t>
            </w:r>
            <w:r w:rsidR="00805023">
              <w:rPr>
                <w:rFonts w:ascii="仿宋_GB2312" w:eastAsia="仿宋_GB2312" w:hAnsi="宋体" w:hint="eastAsia"/>
                <w:bCs/>
                <w:color w:val="FF0000"/>
                <w:sz w:val="24"/>
              </w:rPr>
              <w:t>方案内容与要点相符、内容详实、各要点内容之间关联性强，逻辑清晰合理，且按现有客观实际情况可以有效实施的且对采购人实用的得3分；方案内容与要点相符、内容简单，或各要点内容之间关联性不强、存在部分内容逻辑性欠缺合理，或者按现有客观实际情况和项目特征实施效果不理想、对采购人的实用性不强的得1.5分；其他情况或未提供方案不得分。</w:t>
            </w:r>
          </w:p>
          <w:p w:rsidR="00BB7225" w:rsidRPr="00FF4EBF" w:rsidRDefault="00BB7225" w:rsidP="00901455">
            <w:pPr>
              <w:spacing w:line="360" w:lineRule="auto"/>
              <w:jc w:val="left"/>
              <w:rPr>
                <w:rFonts w:ascii="仿宋_GB2312" w:eastAsia="仿宋_GB2312" w:hAnsi="宋体"/>
                <w:bCs/>
                <w:color w:val="FF0000"/>
                <w:sz w:val="24"/>
              </w:rPr>
            </w:pPr>
            <w:r w:rsidRPr="00BB7225">
              <w:rPr>
                <w:rFonts w:ascii="仿宋_GB2312" w:eastAsia="仿宋_GB2312" w:hAnsi="宋体" w:hint="eastAsia"/>
                <w:bCs/>
                <w:color w:val="FF0000"/>
                <w:sz w:val="24"/>
                <w:highlight w:val="yellow"/>
              </w:rPr>
              <w:t>采购需求部门也可根据自身实际情况量化客观评分要求</w:t>
            </w:r>
            <w:r w:rsidR="00392106">
              <w:rPr>
                <w:rFonts w:ascii="仿宋_GB2312" w:eastAsia="仿宋_GB2312" w:hAnsi="宋体" w:hint="eastAsia"/>
                <w:bCs/>
                <w:color w:val="FF0000"/>
                <w:kern w:val="0"/>
                <w:sz w:val="24"/>
                <w:highlight w:val="yellow"/>
              </w:rPr>
              <w:t>，自行拟定评分要求。</w:t>
            </w:r>
          </w:p>
        </w:tc>
      </w:tr>
    </w:tbl>
    <w:p w:rsidR="00C936DC" w:rsidRDefault="006770C2" w:rsidP="00EF6FC8">
      <w:pPr>
        <w:spacing w:line="360" w:lineRule="auto"/>
        <w:jc w:val="left"/>
        <w:rPr>
          <w:rFonts w:ascii="仿宋_GB2312" w:eastAsia="仿宋_GB2312" w:hAnsi="宋体"/>
          <w:bCs/>
          <w:sz w:val="24"/>
        </w:rPr>
      </w:pPr>
      <w:r>
        <w:rPr>
          <w:rFonts w:ascii="仿宋_GB2312" w:eastAsia="仿宋_GB2312" w:hAnsi="宋体" w:hint="eastAsia"/>
          <w:bCs/>
          <w:sz w:val="24"/>
        </w:rPr>
        <w:lastRenderedPageBreak/>
        <w:t>三、价格部分（  分）</w:t>
      </w:r>
    </w:p>
    <w:p w:rsidR="00C9617B" w:rsidRDefault="00C9617B" w:rsidP="00EF6FC8">
      <w:pPr>
        <w:spacing w:line="360" w:lineRule="auto"/>
        <w:jc w:val="left"/>
        <w:rPr>
          <w:rFonts w:ascii="仿宋_GB2312" w:eastAsia="仿宋_GB2312" w:hAnsi="宋体"/>
          <w:bCs/>
          <w:sz w:val="24"/>
        </w:rPr>
      </w:pPr>
    </w:p>
    <w:p w:rsidR="00C9617B" w:rsidRPr="00C9617B" w:rsidRDefault="00C9617B" w:rsidP="00EF6FC8">
      <w:pPr>
        <w:spacing w:line="360" w:lineRule="auto"/>
        <w:jc w:val="left"/>
        <w:rPr>
          <w:rFonts w:ascii="仿宋_GB2312" w:eastAsia="仿宋_GB2312" w:hAnsi="宋体"/>
          <w:bCs/>
          <w:color w:val="FF0000"/>
          <w:sz w:val="24"/>
        </w:rPr>
      </w:pPr>
      <w:r w:rsidRPr="00C9617B">
        <w:rPr>
          <w:rFonts w:ascii="仿宋_GB2312" w:eastAsia="仿宋_GB2312" w:hAnsi="宋体" w:hint="eastAsia"/>
          <w:bCs/>
          <w:color w:val="FF0000"/>
          <w:sz w:val="24"/>
        </w:rPr>
        <w:t>注：定稿采购方案请以命名为“部门名称+项目名称简写+采购方案”的电子文档发送至fjjyzbzx@126.com。</w:t>
      </w:r>
    </w:p>
    <w:p w:rsidR="00C9617B" w:rsidRDefault="00C9617B" w:rsidP="00C9617B">
      <w:pPr>
        <w:spacing w:line="360" w:lineRule="auto"/>
        <w:ind w:firstLineChars="2350" w:firstLine="5640"/>
        <w:jc w:val="left"/>
        <w:rPr>
          <w:rFonts w:ascii="仿宋_GB2312" w:eastAsia="仿宋_GB2312" w:hAnsi="宋体"/>
          <w:bCs/>
          <w:sz w:val="24"/>
        </w:rPr>
      </w:pPr>
    </w:p>
    <w:p w:rsidR="00C9617B" w:rsidRDefault="00C9617B" w:rsidP="00C9617B">
      <w:pPr>
        <w:spacing w:line="360" w:lineRule="auto"/>
        <w:ind w:firstLineChars="2350" w:firstLine="5640"/>
        <w:jc w:val="left"/>
        <w:rPr>
          <w:rFonts w:ascii="仿宋_GB2312" w:eastAsia="仿宋_GB2312" w:hAnsi="宋体"/>
          <w:bCs/>
          <w:sz w:val="24"/>
        </w:rPr>
      </w:pPr>
    </w:p>
    <w:p w:rsidR="00C9617B" w:rsidRPr="00967E19" w:rsidRDefault="00C9617B" w:rsidP="00686E8B">
      <w:pPr>
        <w:spacing w:line="360" w:lineRule="auto"/>
        <w:ind w:firstLineChars="1650" w:firstLine="3960"/>
        <w:jc w:val="left"/>
        <w:rPr>
          <w:rFonts w:ascii="仿宋_GB2312" w:eastAsia="仿宋_GB2312" w:hAnsi="宋体"/>
          <w:bCs/>
          <w:sz w:val="24"/>
        </w:rPr>
      </w:pPr>
      <w:r>
        <w:rPr>
          <w:rFonts w:ascii="仿宋_GB2312" w:eastAsia="仿宋_GB2312" w:hAnsi="宋体" w:hint="eastAsia"/>
          <w:bCs/>
          <w:sz w:val="24"/>
        </w:rPr>
        <w:t>申报部门负责人：</w:t>
      </w:r>
    </w:p>
    <w:p w:rsidR="00EF6FC8" w:rsidRDefault="00EF6FC8" w:rsidP="00686E8B">
      <w:pPr>
        <w:spacing w:line="360" w:lineRule="auto"/>
        <w:ind w:firstLineChars="1600" w:firstLine="3840"/>
        <w:jc w:val="left"/>
        <w:rPr>
          <w:rFonts w:ascii="仿宋_GB2312" w:eastAsia="仿宋_GB2312" w:hAnsi="宋体"/>
          <w:bCs/>
          <w:sz w:val="24"/>
        </w:rPr>
      </w:pPr>
      <w:r w:rsidRPr="00967E19">
        <w:rPr>
          <w:rFonts w:ascii="仿宋_GB2312" w:eastAsia="仿宋_GB2312" w:hAnsi="宋体" w:hint="eastAsia"/>
          <w:bCs/>
          <w:sz w:val="24"/>
        </w:rPr>
        <w:t>申报部门（盖章）：</w:t>
      </w:r>
    </w:p>
    <w:p w:rsidR="00EF6FC8" w:rsidRPr="00967E19" w:rsidRDefault="00EF6FC8" w:rsidP="00EF6FC8">
      <w:pPr>
        <w:spacing w:line="360" w:lineRule="auto"/>
        <w:ind w:firstLineChars="2550" w:firstLine="6120"/>
        <w:jc w:val="left"/>
        <w:rPr>
          <w:rFonts w:ascii="仿宋_GB2312" w:eastAsia="仿宋_GB2312"/>
          <w:bCs/>
          <w:sz w:val="24"/>
        </w:rPr>
      </w:pPr>
      <w:r w:rsidRPr="00967E19">
        <w:rPr>
          <w:rFonts w:ascii="仿宋_GB2312" w:eastAsia="仿宋_GB2312" w:hAnsi="宋体" w:hint="eastAsia"/>
          <w:bCs/>
          <w:sz w:val="24"/>
        </w:rPr>
        <w:t>年  月  日</w:t>
      </w:r>
    </w:p>
    <w:p w:rsidR="003103CE" w:rsidRPr="00EF6FC8" w:rsidRDefault="003103CE"/>
    <w:sectPr w:rsidR="003103CE" w:rsidRPr="00EF6FC8" w:rsidSect="002E38A4">
      <w:footerReference w:type="default" r:id="rId8"/>
      <w:pgSz w:w="11906" w:h="16838"/>
      <w:pgMar w:top="1021" w:right="1247" w:bottom="90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61" w:rsidRDefault="00C43861" w:rsidP="00EF6FC8">
      <w:r>
        <w:separator/>
      </w:r>
    </w:p>
  </w:endnote>
  <w:endnote w:type="continuationSeparator" w:id="0">
    <w:p w:rsidR="00C43861" w:rsidRDefault="00C43861" w:rsidP="00EF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85376"/>
      <w:docPartObj>
        <w:docPartGallery w:val="Page Numbers (Bottom of Page)"/>
        <w:docPartUnique/>
      </w:docPartObj>
    </w:sdtPr>
    <w:sdtEndPr/>
    <w:sdtContent>
      <w:p w:rsidR="002E38A4" w:rsidRDefault="002E38A4">
        <w:pPr>
          <w:pStyle w:val="a4"/>
          <w:jc w:val="center"/>
        </w:pPr>
        <w:r>
          <w:fldChar w:fldCharType="begin"/>
        </w:r>
        <w:r>
          <w:instrText>PAGE   \* MERGEFORMAT</w:instrText>
        </w:r>
        <w:r>
          <w:fldChar w:fldCharType="separate"/>
        </w:r>
        <w:r w:rsidR="009A28ED" w:rsidRPr="009A28ED">
          <w:rPr>
            <w:noProof/>
            <w:lang w:val="zh-CN"/>
          </w:rPr>
          <w:t>5</w:t>
        </w:r>
        <w:r>
          <w:fldChar w:fldCharType="end"/>
        </w:r>
      </w:p>
    </w:sdtContent>
  </w:sdt>
  <w:p w:rsidR="002E38A4" w:rsidRDefault="002E38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61" w:rsidRDefault="00C43861" w:rsidP="00EF6FC8">
      <w:r>
        <w:separator/>
      </w:r>
    </w:p>
  </w:footnote>
  <w:footnote w:type="continuationSeparator" w:id="0">
    <w:p w:rsidR="00C43861" w:rsidRDefault="00C43861" w:rsidP="00EF6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07"/>
    <w:multiLevelType w:val="hybridMultilevel"/>
    <w:tmpl w:val="233E6E2A"/>
    <w:lvl w:ilvl="0" w:tplc="0C4030CA">
      <w:start w:val="1"/>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DC02000"/>
    <w:multiLevelType w:val="hybridMultilevel"/>
    <w:tmpl w:val="0608E2CC"/>
    <w:lvl w:ilvl="0" w:tplc="A60A49C8">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017862"/>
    <w:multiLevelType w:val="hybridMultilevel"/>
    <w:tmpl w:val="82CA02C0"/>
    <w:lvl w:ilvl="0" w:tplc="08CCE644">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3C7B11"/>
    <w:multiLevelType w:val="hybridMultilevel"/>
    <w:tmpl w:val="BA9CAC9C"/>
    <w:lvl w:ilvl="0" w:tplc="F22054CE">
      <w:start w:val="2"/>
      <w:numFmt w:val="decimalEnclosedCircle"/>
      <w:lvlText w:val="%1"/>
      <w:lvlJc w:val="left"/>
      <w:pPr>
        <w:ind w:left="720" w:hanging="360"/>
      </w:pPr>
      <w:rPr>
        <w:rFonts w:ascii="仿宋" w:eastAsia="仿宋" w:hAnsi="仿宋"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6FFE32CF"/>
    <w:multiLevelType w:val="hybridMultilevel"/>
    <w:tmpl w:val="57D4B8F6"/>
    <w:lvl w:ilvl="0" w:tplc="C6764D34">
      <w:start w:val="2"/>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FC8"/>
    <w:rsid w:val="00015A0A"/>
    <w:rsid w:val="00051C2F"/>
    <w:rsid w:val="00087909"/>
    <w:rsid w:val="000C7266"/>
    <w:rsid w:val="0014794C"/>
    <w:rsid w:val="00182735"/>
    <w:rsid w:val="00186CAA"/>
    <w:rsid w:val="0019001B"/>
    <w:rsid w:val="00191067"/>
    <w:rsid w:val="00192787"/>
    <w:rsid w:val="001A2C58"/>
    <w:rsid w:val="001C11C6"/>
    <w:rsid w:val="001C303A"/>
    <w:rsid w:val="002020F3"/>
    <w:rsid w:val="002035B0"/>
    <w:rsid w:val="002316B0"/>
    <w:rsid w:val="00236F24"/>
    <w:rsid w:val="00243CF1"/>
    <w:rsid w:val="00252C4D"/>
    <w:rsid w:val="00270C61"/>
    <w:rsid w:val="002776B7"/>
    <w:rsid w:val="002B016A"/>
    <w:rsid w:val="002C06B1"/>
    <w:rsid w:val="002C2AF0"/>
    <w:rsid w:val="002D1252"/>
    <w:rsid w:val="002D6A35"/>
    <w:rsid w:val="002E38A4"/>
    <w:rsid w:val="002E791C"/>
    <w:rsid w:val="002F5D73"/>
    <w:rsid w:val="003005FC"/>
    <w:rsid w:val="003103CE"/>
    <w:rsid w:val="00321E3C"/>
    <w:rsid w:val="00321F98"/>
    <w:rsid w:val="003242D8"/>
    <w:rsid w:val="003311B9"/>
    <w:rsid w:val="00334FF2"/>
    <w:rsid w:val="003444F3"/>
    <w:rsid w:val="003752DD"/>
    <w:rsid w:val="00384EAE"/>
    <w:rsid w:val="00392106"/>
    <w:rsid w:val="00397AF4"/>
    <w:rsid w:val="003B3FA7"/>
    <w:rsid w:val="003B515D"/>
    <w:rsid w:val="003C2205"/>
    <w:rsid w:val="003C4919"/>
    <w:rsid w:val="003D60A3"/>
    <w:rsid w:val="003E1A79"/>
    <w:rsid w:val="0040595F"/>
    <w:rsid w:val="004068B1"/>
    <w:rsid w:val="00430592"/>
    <w:rsid w:val="004358D5"/>
    <w:rsid w:val="004642A5"/>
    <w:rsid w:val="004854A4"/>
    <w:rsid w:val="00487CBE"/>
    <w:rsid w:val="004D3AD0"/>
    <w:rsid w:val="004F66A8"/>
    <w:rsid w:val="00510FCC"/>
    <w:rsid w:val="0051628A"/>
    <w:rsid w:val="005165EC"/>
    <w:rsid w:val="005370BC"/>
    <w:rsid w:val="005B69CD"/>
    <w:rsid w:val="005C3FC3"/>
    <w:rsid w:val="005C6315"/>
    <w:rsid w:val="005D3A59"/>
    <w:rsid w:val="005F152B"/>
    <w:rsid w:val="00635213"/>
    <w:rsid w:val="00660F2B"/>
    <w:rsid w:val="006636CD"/>
    <w:rsid w:val="00663851"/>
    <w:rsid w:val="006770C2"/>
    <w:rsid w:val="006803C8"/>
    <w:rsid w:val="00686E8B"/>
    <w:rsid w:val="006A7C82"/>
    <w:rsid w:val="006D3F92"/>
    <w:rsid w:val="006D6844"/>
    <w:rsid w:val="006E390A"/>
    <w:rsid w:val="00712B6E"/>
    <w:rsid w:val="00724815"/>
    <w:rsid w:val="007261D7"/>
    <w:rsid w:val="00726689"/>
    <w:rsid w:val="00734E11"/>
    <w:rsid w:val="00741A95"/>
    <w:rsid w:val="00761DCB"/>
    <w:rsid w:val="00790416"/>
    <w:rsid w:val="0079631C"/>
    <w:rsid w:val="007B3E82"/>
    <w:rsid w:val="007C5765"/>
    <w:rsid w:val="007D0E37"/>
    <w:rsid w:val="007D21C9"/>
    <w:rsid w:val="007D2200"/>
    <w:rsid w:val="007D2AC9"/>
    <w:rsid w:val="007E5293"/>
    <w:rsid w:val="007F76FB"/>
    <w:rsid w:val="007F785D"/>
    <w:rsid w:val="00805023"/>
    <w:rsid w:val="00814C5E"/>
    <w:rsid w:val="008418B3"/>
    <w:rsid w:val="00880409"/>
    <w:rsid w:val="00893ABC"/>
    <w:rsid w:val="008A70DC"/>
    <w:rsid w:val="008B1362"/>
    <w:rsid w:val="008D3ABD"/>
    <w:rsid w:val="008E2BCE"/>
    <w:rsid w:val="008E7A6A"/>
    <w:rsid w:val="00901455"/>
    <w:rsid w:val="009015C8"/>
    <w:rsid w:val="009033D5"/>
    <w:rsid w:val="00903B4F"/>
    <w:rsid w:val="00965193"/>
    <w:rsid w:val="0099165A"/>
    <w:rsid w:val="009A28ED"/>
    <w:rsid w:val="009C1919"/>
    <w:rsid w:val="009C38AE"/>
    <w:rsid w:val="009C773E"/>
    <w:rsid w:val="009D136E"/>
    <w:rsid w:val="009D27CB"/>
    <w:rsid w:val="00A03380"/>
    <w:rsid w:val="00A05787"/>
    <w:rsid w:val="00A37CE6"/>
    <w:rsid w:val="00A37E36"/>
    <w:rsid w:val="00A6580B"/>
    <w:rsid w:val="00A77E4C"/>
    <w:rsid w:val="00AC51E6"/>
    <w:rsid w:val="00AE416E"/>
    <w:rsid w:val="00AF1D7E"/>
    <w:rsid w:val="00B143CA"/>
    <w:rsid w:val="00B7465E"/>
    <w:rsid w:val="00BB7225"/>
    <w:rsid w:val="00BE009A"/>
    <w:rsid w:val="00BF1924"/>
    <w:rsid w:val="00BF406D"/>
    <w:rsid w:val="00C06F79"/>
    <w:rsid w:val="00C07A50"/>
    <w:rsid w:val="00C10BDA"/>
    <w:rsid w:val="00C341AA"/>
    <w:rsid w:val="00C41D8E"/>
    <w:rsid w:val="00C4204A"/>
    <w:rsid w:val="00C43861"/>
    <w:rsid w:val="00C438A4"/>
    <w:rsid w:val="00C80F1A"/>
    <w:rsid w:val="00C936DC"/>
    <w:rsid w:val="00C9617B"/>
    <w:rsid w:val="00CD2697"/>
    <w:rsid w:val="00CF1A2D"/>
    <w:rsid w:val="00D40F71"/>
    <w:rsid w:val="00DB354F"/>
    <w:rsid w:val="00DB6300"/>
    <w:rsid w:val="00DC4FDB"/>
    <w:rsid w:val="00DD2B13"/>
    <w:rsid w:val="00E16271"/>
    <w:rsid w:val="00E40646"/>
    <w:rsid w:val="00E57586"/>
    <w:rsid w:val="00E739A3"/>
    <w:rsid w:val="00E92B27"/>
    <w:rsid w:val="00E94004"/>
    <w:rsid w:val="00EA6648"/>
    <w:rsid w:val="00EE5B31"/>
    <w:rsid w:val="00EF277E"/>
    <w:rsid w:val="00EF302E"/>
    <w:rsid w:val="00EF6FC8"/>
    <w:rsid w:val="00F0436D"/>
    <w:rsid w:val="00F241F7"/>
    <w:rsid w:val="00F429DF"/>
    <w:rsid w:val="00F466E8"/>
    <w:rsid w:val="00F7050A"/>
    <w:rsid w:val="00F714D1"/>
    <w:rsid w:val="00FB396D"/>
    <w:rsid w:val="00FC4E6D"/>
    <w:rsid w:val="00FD071F"/>
    <w:rsid w:val="00FE75E6"/>
    <w:rsid w:val="00FF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F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F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FC8"/>
    <w:rPr>
      <w:sz w:val="18"/>
      <w:szCs w:val="18"/>
    </w:rPr>
  </w:style>
  <w:style w:type="paragraph" w:styleId="a4">
    <w:name w:val="footer"/>
    <w:basedOn w:val="a"/>
    <w:link w:val="Char0"/>
    <w:uiPriority w:val="99"/>
    <w:unhideWhenUsed/>
    <w:rsid w:val="00EF6F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FC8"/>
    <w:rPr>
      <w:sz w:val="18"/>
      <w:szCs w:val="18"/>
    </w:rPr>
  </w:style>
  <w:style w:type="paragraph" w:customStyle="1" w:styleId="Style2">
    <w:name w:val="_Style 2"/>
    <w:basedOn w:val="a"/>
    <w:rsid w:val="00EF6FC8"/>
    <w:pPr>
      <w:ind w:firstLineChars="200" w:firstLine="420"/>
    </w:pPr>
    <w:rPr>
      <w:rFonts w:ascii="Calibri" w:hAnsi="Calibri"/>
      <w:szCs w:val="22"/>
    </w:rPr>
  </w:style>
  <w:style w:type="paragraph" w:styleId="a5">
    <w:name w:val="List Paragraph"/>
    <w:basedOn w:val="a"/>
    <w:uiPriority w:val="34"/>
    <w:qFormat/>
    <w:rsid w:val="00397AF4"/>
    <w:pPr>
      <w:ind w:firstLineChars="200" w:firstLine="420"/>
    </w:pPr>
  </w:style>
  <w:style w:type="table" w:styleId="a6">
    <w:name w:val="Table Grid"/>
    <w:basedOn w:val="a1"/>
    <w:uiPriority w:val="59"/>
    <w:rsid w:val="00C93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851</Words>
  <Characters>4852</Characters>
  <Application>Microsoft Office Word</Application>
  <DocSecurity>0</DocSecurity>
  <Lines>40</Lines>
  <Paragraphs>11</Paragraphs>
  <ScaleCrop>false</ScaleCrop>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96</cp:revision>
  <dcterms:created xsi:type="dcterms:W3CDTF">2016-11-10T06:44:00Z</dcterms:created>
  <dcterms:modified xsi:type="dcterms:W3CDTF">2022-11-03T06:01:00Z</dcterms:modified>
</cp:coreProperties>
</file>