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3420"/>
        <w:gridCol w:w="1200"/>
        <w:gridCol w:w="1260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考试时间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计算机基础及WPS Office应用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90分钟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90元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计算机基础及MS Office应用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90分钟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90元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网络安全素质教育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90分钟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90元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人工智能与大模型基础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90分钟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90元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C语言程序设计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120分钟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105元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MS Office高级应用与设计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120分钟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105元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Python语言程序设计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120分钟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105元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WPS Office高级应用与设计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120分钟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105元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网络技术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120分钟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105元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数据库技术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120分钟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105元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120分钟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105元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嵌入式系统开发技术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120分钟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105元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Linux应用与开发技术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120分钟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105元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网络工程师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90分钟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105元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数据库工程师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90分钟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105元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信息安全工程师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90分钟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105元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嵌入式系统开发工程师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90分钟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105元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Linux应用与开发开发工程师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90分钟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105元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3YzBjNDgyNTg4MmI4NWI3NTgxNjk2YzBlM2Q0ZWEifQ=="/>
  </w:docVars>
  <w:rsids>
    <w:rsidRoot w:val="00000000"/>
    <w:rsid w:val="361D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2025-12-30T00:56:36Z</dcterms:created>
  <dc:creator>lenovo</dc:creator>
  <cp:lastModifiedBy>黄炳乐</cp:lastModifiedBy>
  <dcterms:modified xsi:type="dcterms:W3CDTF">2025-12-30T00:56:43Z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68B3E9718F7C4EAC8B97000B9FCAF4D6_12</vt:lpwstr>
  </property>
</Properties>
</file>