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汽车学院2022届</w:t>
      </w: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毕业生供需见面会回执</w:t>
      </w:r>
    </w:p>
    <w:p>
      <w:pPr>
        <w:ind w:firstLine="320" w:firstLineChars="100"/>
        <w:jc w:val="right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2"/>
        <w:tblW w:w="94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885"/>
        <w:gridCol w:w="2119"/>
        <w:gridCol w:w="735"/>
        <w:gridCol w:w="1905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单位情况</w:t>
            </w:r>
          </w:p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（盖公章）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（请填写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工商营业执照注册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名全称，公章和企业名称需一致）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社会信用代码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参会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邮    编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岗位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人数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相关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要求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试用期薪资待遇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2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是否需要午餐（份数）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2514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 w:bidi="ar-SA"/>
              </w:rPr>
              <w:t>目前企业在职我校毕业生人数</w:t>
            </w:r>
          </w:p>
        </w:tc>
        <w:tc>
          <w:tcPr>
            <w:tcW w:w="6886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ascii="Arial" w:hAnsi="Arial" w:cs="Arial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企业主要负责人是否为我校校友</w:t>
            </w:r>
          </w:p>
        </w:tc>
        <w:tc>
          <w:tcPr>
            <w:tcW w:w="6886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（如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XX总监陈XX为2014届汽车营销与服务校友）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9400" w:type="dxa"/>
            <w:gridSpan w:val="6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注意事项：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请据实填写表格所有信息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900" w:firstLineChars="500"/>
              <w:jc w:val="both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薪资待遇建议填写实发数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900" w:firstLineChars="500"/>
              <w:jc w:val="both"/>
              <w:textAlignment w:val="auto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同一注册企业志提供一个展位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2093F"/>
    <w:multiLevelType w:val="singleLevel"/>
    <w:tmpl w:val="D7A2093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01AF"/>
    <w:rsid w:val="1DD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2021-08-19T01:45:00Z</dcterms:created>
  <dc:creator>doctor huang</dc:creator>
  <cp:lastModifiedBy>doctor huang</cp:lastModifiedBy>
  <dcterms:modified xsi:type="dcterms:W3CDTF">2021-08-19T01:45:55Z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EE007A610341439396CE3017FD583DA5</vt:lpwstr>
  </property>
</Properties>
</file>